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ordWrap/>
        <w:spacing w:line="560" w:lineRule="exact"/>
        <w:ind w:firstLine="640"/>
        <w:jc w:val="right"/>
        <w:rPr>
          <w:rFonts w:hint="eastAsia" w:ascii="仿宋_GB2312" w:hAnsi="Times New Roman" w:eastAsia="仿宋_GB2312"/>
          <w:sz w:val="32"/>
          <w:szCs w:val="32"/>
        </w:rPr>
      </w:pPr>
    </w:p>
    <w:p>
      <w:pPr>
        <w:wordWrap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/>
          <w:sz w:val="36"/>
          <w:szCs w:val="36"/>
        </w:rPr>
        <w:t>批</w:t>
      </w:r>
      <w:r>
        <w:rPr>
          <w:rFonts w:ascii="方正小标宋简体" w:hAnsi="方正小标宋简体" w:eastAsia="方正小标宋简体"/>
          <w:sz w:val="36"/>
          <w:szCs w:val="36"/>
        </w:rPr>
        <w:t>智造空间优质项目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拟认定</w:t>
      </w:r>
      <w:r>
        <w:rPr>
          <w:rFonts w:ascii="方正小标宋简体" w:hAnsi="方正小标宋简体" w:eastAsia="方正小标宋简体"/>
          <w:sz w:val="36"/>
          <w:szCs w:val="36"/>
        </w:rPr>
        <w:t>名单</w:t>
      </w:r>
      <w:bookmarkEnd w:id="0"/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37"/>
        <w:gridCol w:w="5678"/>
        <w:gridCol w:w="5130"/>
      </w:tblGrid>
      <w:tr>
        <w:trPr>
          <w:cantSplit/>
          <w:trHeight w:val="338" w:hRule="atLeast"/>
          <w:tblHeader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所属区(管委会)</w:t>
            </w:r>
          </w:p>
        </w:tc>
        <w:tc>
          <w:tcPr>
            <w:tcW w:w="21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项目实施企业名称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浦东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欣吉特总部及医疗器械研制基地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上海欣吉特生物科技有限公司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浦东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上海万香日化香料生产基地改扩建项目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上海万香实业有限公司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浦东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立邦水性艺术漆包装基地项目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立邦涂料（中国）有限公司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浦东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元智科创未来谷项目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上海五洲药业股份有限公司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浦东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瑞柯恩总部及医疗激光设备研制基地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上海瑞柯恩激光技术有限公司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浦东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心脉医疗全球总部及创新与产业化基地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上海微创心脉医疗科技（集团）股份有限公司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浦东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奥浦迈公共服务生物医药产业链平台项目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上海奥浦迈生物科技股份有限公司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徐汇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漕开发梅特勒托利多项目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上海市漕河泾新兴技术开发区发展总公司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普陀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芯片研发智造项目建设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上海灿瑞微电子有限公司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宝山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宝山高新科创二号基地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上海北郊启域企业发展有限公司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宝山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宝山高新科创三号基地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上海北郊启域企业发展有限公司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12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宝山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东方生命港·宝山药谷（一期）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上海临港宝山经济发展有限公司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13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闵行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安乃达智能制造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安乃达驱动技术（上海）股份有限公司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闵行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气体纯化设备研发生产项目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上海先普气体技术有限公司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闵行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果栗智造磁悬浮智能柔性传输产业化全球智造中心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果栗智造（上海）技术股份有限公司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16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闵行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苹果时尚化妆品生产基地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苹果（上海）化妆品有限公司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17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闵行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高端装备上海研发中心项目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上海涧能科技有限公司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闵行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上海普康药业提容改扩建项目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上海普康药业有限公司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19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闵行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浦江生物医药智造园项目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上海日月明美浦置业有限公司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闵行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创新中心项目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世晨材料技术（上海）有限公司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21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闵行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艾为电子全球研发中心和产业化一期项目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上海艾为集成电路技术有限公司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22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智能型医疗器械生产基地工程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上海博进生物科技有限公司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23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上海杰乔研发总部生产基地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上海杰乔实业有限公司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24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智能制造工厂、研发中心、营销中心和总部大楼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上海上丰机械有限公司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25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燃料电池汽车高压氢气系列阀门生产基地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上海图定阀业有限公司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26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艾柯林供热节能技术研发及生产基地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上海正丰阀门制造有限公司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27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合盛硅业（上海）研发制造中心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合盛硅业（上海）有限公司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28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嘉行公路2999号园区改扩建项目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上海杰宝大王企业发展有限公司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29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鸿尔智造园项目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上海鸿尔机械有限公司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30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申风医疗器械的生产、研发、销售基地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上海申风医疗保健用品有限公司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31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嘉定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南翔生命元谷·翔云科技园二期产业化基地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上海猗翔企业管理有限公司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32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松江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巨传电子科技全球研发设计制造总部建设项目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上海巨传电子有限公司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33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松江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茸原氟高端医疗器械用精密导管研制产业基地项目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上海茸原氟塑料制品有限公司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34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松江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实验室产品产业园基地扩建项目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上海安谱实验科技股份有限公司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35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松江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食光来了鲜食研发中心及定制化产线建设项目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上海食光来了食品科技有限公司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36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松江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多鲜烘焙食品智能化全国总部基地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多鲜面包（上海）有限公司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37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松江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正泰智电港（二期）项目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正泰启迪（上海）科技发展有限公司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38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松江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生物医药科研仪器研发制造基地项目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上海知楚仪器有限公司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39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青浦工业园区F-11-08地块新建厂房项目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上海赣和阳科技有限公司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40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上海比路电子股份有限公司 西侧三期项目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上海比路电子股份有限公司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41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上海一开电气集团有限公司新建厂房项目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上海一开电气集团有限公司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42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上海宇田机电设备有限公司新建项目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上海宇田机电设备有限公司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43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伯曼企业管理（上海）有限公司新建项目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伯曼企业管理（上海）有限公司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44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上海博进瑞和泰医疗科技有限公司新建项目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上海博进瑞和泰医疗科技有限公司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45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上海精锐广用动力科技有限公司新建厂房项目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上海精锐广用动力科技有限公司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46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上海通浦控制电器有限公司新建厂方项目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上海通浦控制电器有限公司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47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上海美特新创幕墙制造有限公司新建厂房项目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上海美特新创幕墙制造有限公司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48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上海塑美荟医疗科技有限公司项目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上海塑美荟医疗科技有限公司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49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中昊针织改扩建项目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上海中昊针织有限公司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50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移动智地（上海移动互联网产业基地）五期新建项目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上海锐嘉科实业有限公司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51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华新·中交数字智造港二期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上海华新智慧装备科技有限公司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52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青浦区华新镇华丹路北侧18-07地块新建厂房及研发楼项目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上海摩学实业有限公司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53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青浦工业园区漕盈路东侧C-01B-03地块新建研发基地项目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上海德地泰实业有限公司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54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奉贤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上海通宇机车制造有限公司改扩建工程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上海通宇机车制造有限公司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55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奉贤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日化设备智能制造基地产业项目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尚诚（上海）企业发展有限公司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56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奉贤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HH和汇智能装备智造基地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上海和汇安全用品有限公司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57</w:t>
            </w:r>
          </w:p>
        </w:tc>
        <w:tc>
          <w:tcPr>
            <w:tcW w:w="51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奉贤</w:t>
            </w:r>
          </w:p>
        </w:tc>
        <w:tc>
          <w:tcPr>
            <w:tcW w:w="218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欣融国际全球研发中心及产品孵化制造基地</w:t>
            </w:r>
          </w:p>
        </w:tc>
        <w:tc>
          <w:tcPr>
            <w:tcW w:w="1977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上海欣融食品原料有限公司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58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奉贤</w:t>
            </w:r>
          </w:p>
        </w:tc>
        <w:tc>
          <w:tcPr>
            <w:tcW w:w="2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士多美丽健康产业园西区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上海士多纺织有限公司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奉贤</w:t>
            </w:r>
          </w:p>
        </w:tc>
        <w:tc>
          <w:tcPr>
            <w:tcW w:w="2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02A-04地块新建厂房项目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上海信念药业有限公司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60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奉贤</w:t>
            </w:r>
          </w:p>
        </w:tc>
        <w:tc>
          <w:tcPr>
            <w:tcW w:w="2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奉城工业园区北区FXS2-0103单元10B-02地块项目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上海临港奉城经济发展有限公司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临港</w:t>
            </w:r>
          </w:p>
        </w:tc>
        <w:tc>
          <w:tcPr>
            <w:tcW w:w="2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临港新片区数字文化装备产业总部基地项目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上海五维宇观数字科技有限公司</w:t>
            </w:r>
          </w:p>
        </w:tc>
      </w:tr>
      <w:tr>
        <w:trPr>
          <w:cantSplit/>
          <w:trHeight w:val="315" w:hRule="atLeast"/>
        </w:trPr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临港</w:t>
            </w:r>
          </w:p>
        </w:tc>
        <w:tc>
          <w:tcPr>
            <w:tcW w:w="2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临港综合区先进制造园D09-02地块项目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上海张临投汇科技发展有限公司</w:t>
            </w:r>
          </w:p>
        </w:tc>
      </w:tr>
    </w:tbl>
    <w:p>
      <w:pPr>
        <w:wordWrap/>
        <w:spacing w:line="560" w:lineRule="exact"/>
        <w:ind w:firstLine="64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sectPr>
      <w:footerReference r:id="rId3" w:type="default"/>
      <w:pgSz w:w="16838" w:h="11906" w:orient="landscape"/>
      <w:pgMar w:top="1531" w:right="2098" w:bottom="1531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10A"/>
    <w:rsid w:val="00006C20"/>
    <w:rsid w:val="000962B1"/>
    <w:rsid w:val="000A1790"/>
    <w:rsid w:val="000B3E78"/>
    <w:rsid w:val="000F16DE"/>
    <w:rsid w:val="00115F10"/>
    <w:rsid w:val="00124766"/>
    <w:rsid w:val="001A73A2"/>
    <w:rsid w:val="0029128D"/>
    <w:rsid w:val="0034343D"/>
    <w:rsid w:val="00374A38"/>
    <w:rsid w:val="003A28A7"/>
    <w:rsid w:val="004D69F4"/>
    <w:rsid w:val="004D7BAA"/>
    <w:rsid w:val="004E5B49"/>
    <w:rsid w:val="005F6DF1"/>
    <w:rsid w:val="00654980"/>
    <w:rsid w:val="007B2D87"/>
    <w:rsid w:val="007C3D55"/>
    <w:rsid w:val="007D2E98"/>
    <w:rsid w:val="008B3A18"/>
    <w:rsid w:val="00990BC1"/>
    <w:rsid w:val="009A2A8F"/>
    <w:rsid w:val="00A36EFA"/>
    <w:rsid w:val="00B15105"/>
    <w:rsid w:val="00BA3AEF"/>
    <w:rsid w:val="00DB7D87"/>
    <w:rsid w:val="00EB27AC"/>
    <w:rsid w:val="00F864CF"/>
    <w:rsid w:val="00FA7E6F"/>
    <w:rsid w:val="06BCB87E"/>
    <w:rsid w:val="31F73F73"/>
    <w:rsid w:val="34EFA7AB"/>
    <w:rsid w:val="37AF9A49"/>
    <w:rsid w:val="3AFF8724"/>
    <w:rsid w:val="3BFD591D"/>
    <w:rsid w:val="3FFF8F0A"/>
    <w:rsid w:val="57FFAF8F"/>
    <w:rsid w:val="5F7F3F66"/>
    <w:rsid w:val="684FA337"/>
    <w:rsid w:val="6CFBA7D7"/>
    <w:rsid w:val="6CFD9617"/>
    <w:rsid w:val="73D03E7C"/>
    <w:rsid w:val="77CF7AE0"/>
    <w:rsid w:val="792AB1A0"/>
    <w:rsid w:val="7ABE944F"/>
    <w:rsid w:val="7BEC6BBD"/>
    <w:rsid w:val="7BFFCC36"/>
    <w:rsid w:val="7DDB2033"/>
    <w:rsid w:val="7E7B3747"/>
    <w:rsid w:val="7EFFD81E"/>
    <w:rsid w:val="7FBDE4A1"/>
    <w:rsid w:val="9BBAAD82"/>
    <w:rsid w:val="ADF58453"/>
    <w:rsid w:val="B5B73E74"/>
    <w:rsid w:val="B7E63028"/>
    <w:rsid w:val="BAFB0D9F"/>
    <w:rsid w:val="BBFFF10A"/>
    <w:rsid w:val="BF72D815"/>
    <w:rsid w:val="D0B6BAA5"/>
    <w:rsid w:val="D63A9FD7"/>
    <w:rsid w:val="D6778EA5"/>
    <w:rsid w:val="D7F59B1B"/>
    <w:rsid w:val="DFB7A7F7"/>
    <w:rsid w:val="ECFF6C91"/>
    <w:rsid w:val="EDBDA4DA"/>
    <w:rsid w:val="EF7F5B34"/>
    <w:rsid w:val="F58FACF6"/>
    <w:rsid w:val="F7BDC13B"/>
    <w:rsid w:val="FA7FFAA2"/>
    <w:rsid w:val="FC1F031F"/>
    <w:rsid w:val="FCD9A40D"/>
    <w:rsid w:val="FCDF4C66"/>
    <w:rsid w:val="FD764ABD"/>
    <w:rsid w:val="FDBFA1CF"/>
    <w:rsid w:val="FEF77587"/>
    <w:rsid w:val="FFD5B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/>
      <w:bCs/>
      <w:sz w:val="36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eastAsia="仿宋_GB2312"/>
      <w:sz w:val="32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633</Words>
  <Characters>3612</Characters>
  <Lines>30</Lines>
  <Paragraphs>8</Paragraphs>
  <TotalTime>7.33333333333333</TotalTime>
  <ScaleCrop>false</ScaleCrop>
  <LinksUpToDate>false</LinksUpToDate>
  <CharactersWithSpaces>4237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2023-11-24T10:02:00Z</dcterms:created>
  <dc:creator>盛骏</dc:creator>
  <cp:lastModifiedBy>吴莹露</cp:lastModifiedBy>
  <cp:lastPrinted>2024-05-31T17:15:04Z</cp:lastPrinted>
  <dcterms:modified xsi:type="dcterms:W3CDTF">2024-12-11T15:27:39Z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202F55BA824711A1EB3E59676A6835CE_43</vt:lpwstr>
  </property>
</Properties>
</file>