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0BE" w:rsidRDefault="001F50BE" w:rsidP="001F50BE">
      <w:pPr>
        <w:spacing w:line="480" w:lineRule="exact"/>
        <w:jc w:val="center"/>
        <w:rPr>
          <w:rFonts w:ascii="方正小标宋简体" w:eastAsia="方正小标宋简体" w:hAnsi="方正小标宋简体" w:cs="方正小标宋简体" w:hint="eastAsia"/>
          <w:bCs/>
          <w:spacing w:val="0"/>
          <w:sz w:val="36"/>
          <w:szCs w:val="36"/>
        </w:rPr>
      </w:pPr>
      <w:r>
        <w:rPr>
          <w:rFonts w:ascii="方正小标宋简体" w:eastAsia="方正小标宋简体" w:hAnsi="方正小标宋简体" w:cs="方正小标宋简体" w:hint="eastAsia"/>
          <w:bCs/>
          <w:spacing w:val="0"/>
          <w:sz w:val="36"/>
          <w:szCs w:val="36"/>
        </w:rPr>
        <w:t>上海市清洁生产审核报告编制技术导则</w:t>
      </w:r>
    </w:p>
    <w:p w:rsidR="001F50BE" w:rsidRDefault="001F50BE" w:rsidP="001F50BE">
      <w:pPr>
        <w:spacing w:line="480" w:lineRule="exact"/>
        <w:jc w:val="left"/>
        <w:outlineLvl w:val="0"/>
        <w:rPr>
          <w:b/>
          <w:bCs/>
          <w:kern w:val="28"/>
        </w:rPr>
      </w:pPr>
    </w:p>
    <w:p w:rsidR="001F50BE" w:rsidRDefault="001F50BE" w:rsidP="001F50BE">
      <w:pPr>
        <w:spacing w:line="480" w:lineRule="exact"/>
        <w:ind w:firstLineChars="200" w:firstLine="616"/>
        <w:jc w:val="left"/>
        <w:outlineLvl w:val="0"/>
        <w:rPr>
          <w:rFonts w:ascii="黑体" w:eastAsia="黑体" w:hAnsi="黑体" w:cs="黑体" w:hint="eastAsia"/>
          <w:kern w:val="28"/>
          <w:szCs w:val="32"/>
          <w:lang w:val="zh-CN"/>
        </w:rPr>
      </w:pPr>
      <w:bookmarkStart w:id="0" w:name="_Toc20589"/>
      <w:r>
        <w:rPr>
          <w:rFonts w:ascii="黑体" w:eastAsia="黑体" w:hAnsi="黑体" w:cs="黑体" w:hint="eastAsia"/>
          <w:kern w:val="28"/>
          <w:szCs w:val="32"/>
        </w:rPr>
        <w:t xml:space="preserve">1 </w:t>
      </w:r>
      <w:r>
        <w:rPr>
          <w:rFonts w:ascii="黑体" w:eastAsia="黑体" w:hAnsi="黑体" w:cs="黑体" w:hint="eastAsia"/>
          <w:kern w:val="28"/>
          <w:szCs w:val="32"/>
          <w:lang w:val="zh-CN"/>
        </w:rPr>
        <w:t>适用范围</w:t>
      </w:r>
      <w:bookmarkEnd w:id="0"/>
    </w:p>
    <w:p w:rsidR="001F50BE" w:rsidRDefault="001F50BE" w:rsidP="001F50BE">
      <w:pPr>
        <w:keepLines/>
        <w:tabs>
          <w:tab w:val="left" w:pos="560"/>
        </w:tabs>
        <w:snapToGrid w:val="0"/>
        <w:spacing w:line="480" w:lineRule="exact"/>
        <w:ind w:firstLineChars="200" w:firstLine="616"/>
        <w:jc w:val="left"/>
        <w:outlineLvl w:val="1"/>
        <w:rPr>
          <w:rFonts w:ascii="仿宋_GB2312" w:hAnsi="仿宋_GB2312" w:cs="仿宋_GB2312" w:hint="eastAsia"/>
          <w:bCs/>
          <w:kern w:val="0"/>
          <w:szCs w:val="32"/>
          <w:lang w:val="zh-CN"/>
        </w:rPr>
      </w:pPr>
      <w:bookmarkStart w:id="1" w:name="_Toc12525039"/>
      <w:bookmarkStart w:id="2" w:name="_Toc12523949"/>
      <w:bookmarkStart w:id="3" w:name="_Toc13233"/>
      <w:bookmarkStart w:id="4" w:name="_Toc12524741"/>
      <w:bookmarkStart w:id="5" w:name="_Toc5423"/>
      <w:r>
        <w:rPr>
          <w:rFonts w:ascii="仿宋_GB2312" w:hAnsi="仿宋_GB2312" w:cs="仿宋_GB2312" w:hint="eastAsia"/>
          <w:bCs/>
          <w:kern w:val="0"/>
          <w:szCs w:val="32"/>
        </w:rPr>
        <w:t>1.1</w:t>
      </w:r>
      <w:r>
        <w:rPr>
          <w:rFonts w:ascii="仿宋_GB2312" w:hAnsi="仿宋_GB2312" w:cs="仿宋_GB2312" w:hint="eastAsia"/>
          <w:bCs/>
          <w:kern w:val="0"/>
          <w:szCs w:val="32"/>
          <w:lang w:val="zh-CN"/>
        </w:rPr>
        <w:t>本</w:t>
      </w:r>
      <w:r>
        <w:rPr>
          <w:rFonts w:ascii="仿宋_GB2312" w:hAnsi="仿宋_GB2312" w:cs="仿宋_GB2312" w:hint="eastAsia"/>
          <w:bCs/>
          <w:kern w:val="0"/>
          <w:szCs w:val="32"/>
        </w:rPr>
        <w:t>技术导则</w:t>
      </w:r>
      <w:r>
        <w:rPr>
          <w:rFonts w:ascii="仿宋_GB2312" w:hAnsi="仿宋_GB2312" w:cs="仿宋_GB2312" w:hint="eastAsia"/>
          <w:bCs/>
          <w:kern w:val="0"/>
          <w:szCs w:val="32"/>
          <w:lang w:val="zh-CN"/>
        </w:rPr>
        <w:t>适用于本市</w:t>
      </w:r>
      <w:r>
        <w:rPr>
          <w:rFonts w:ascii="仿宋_GB2312" w:hAnsi="仿宋_GB2312" w:cs="仿宋_GB2312" w:hint="eastAsia"/>
          <w:bCs/>
          <w:kern w:val="0"/>
          <w:szCs w:val="32"/>
        </w:rPr>
        <w:t>企业自行编制的</w:t>
      </w:r>
      <w:r>
        <w:rPr>
          <w:rFonts w:ascii="仿宋_GB2312" w:hAnsi="仿宋_GB2312" w:cs="仿宋_GB2312" w:hint="eastAsia"/>
          <w:bCs/>
          <w:kern w:val="0"/>
          <w:szCs w:val="32"/>
          <w:lang w:val="zh-CN"/>
        </w:rPr>
        <w:t>清洁生产审核报告。</w:t>
      </w:r>
      <w:bookmarkEnd w:id="1"/>
      <w:bookmarkEnd w:id="2"/>
      <w:bookmarkEnd w:id="3"/>
      <w:bookmarkEnd w:id="4"/>
      <w:bookmarkEnd w:id="5"/>
    </w:p>
    <w:p w:rsidR="001F50BE" w:rsidRDefault="001F50BE" w:rsidP="001F50BE">
      <w:pPr>
        <w:keepLines/>
        <w:tabs>
          <w:tab w:val="left" w:pos="560"/>
        </w:tabs>
        <w:snapToGrid w:val="0"/>
        <w:spacing w:line="480" w:lineRule="exact"/>
        <w:ind w:firstLineChars="200" w:firstLine="616"/>
        <w:jc w:val="left"/>
        <w:outlineLvl w:val="1"/>
        <w:rPr>
          <w:rFonts w:ascii="仿宋_GB2312" w:hAnsi="仿宋_GB2312" w:cs="仿宋_GB2312" w:hint="eastAsia"/>
          <w:bCs/>
          <w:kern w:val="0"/>
          <w:szCs w:val="32"/>
        </w:rPr>
      </w:pPr>
      <w:bookmarkStart w:id="6" w:name="_Toc12523950"/>
      <w:bookmarkStart w:id="7" w:name="_Toc31225"/>
      <w:bookmarkStart w:id="8" w:name="_Toc13167"/>
      <w:bookmarkStart w:id="9" w:name="_Toc12525040"/>
      <w:bookmarkStart w:id="10" w:name="_Toc12524742"/>
      <w:r>
        <w:rPr>
          <w:rFonts w:ascii="仿宋_GB2312" w:hAnsi="仿宋_GB2312" w:cs="仿宋_GB2312" w:hint="eastAsia"/>
          <w:bCs/>
          <w:kern w:val="0"/>
          <w:szCs w:val="32"/>
        </w:rPr>
        <w:t>1.2</w:t>
      </w:r>
      <w:r>
        <w:rPr>
          <w:rFonts w:ascii="仿宋_GB2312" w:hAnsi="仿宋_GB2312" w:cs="仿宋_GB2312" w:hint="eastAsia"/>
          <w:bCs/>
          <w:kern w:val="0"/>
          <w:szCs w:val="32"/>
          <w:lang w:val="zh-CN"/>
        </w:rPr>
        <w:t>企业</w:t>
      </w:r>
      <w:r>
        <w:rPr>
          <w:rFonts w:ascii="仿宋_GB2312" w:hAnsi="仿宋_GB2312" w:cs="仿宋_GB2312" w:hint="eastAsia"/>
          <w:bCs/>
          <w:kern w:val="0"/>
          <w:szCs w:val="32"/>
        </w:rPr>
        <w:t>委托清洁生产审核咨询服务机构</w:t>
      </w:r>
      <w:r>
        <w:rPr>
          <w:rFonts w:ascii="仿宋_GB2312" w:hAnsi="仿宋_GB2312" w:cs="仿宋_GB2312" w:hint="eastAsia"/>
          <w:bCs/>
          <w:kern w:val="0"/>
          <w:szCs w:val="32"/>
          <w:lang w:val="zh-CN"/>
        </w:rPr>
        <w:t>编制的清洁生产审核报告应遵照本</w:t>
      </w:r>
      <w:r>
        <w:rPr>
          <w:rFonts w:ascii="仿宋_GB2312" w:hAnsi="仿宋_GB2312" w:cs="仿宋_GB2312" w:hint="eastAsia"/>
          <w:bCs/>
          <w:kern w:val="0"/>
          <w:szCs w:val="32"/>
        </w:rPr>
        <w:t>技术导则</w:t>
      </w:r>
      <w:r>
        <w:rPr>
          <w:rFonts w:ascii="仿宋_GB2312" w:hAnsi="仿宋_GB2312" w:cs="仿宋_GB2312" w:hint="eastAsia"/>
          <w:bCs/>
          <w:kern w:val="0"/>
          <w:szCs w:val="32"/>
          <w:lang w:val="zh-CN"/>
        </w:rPr>
        <w:t>执行。</w:t>
      </w:r>
      <w:bookmarkEnd w:id="6"/>
      <w:bookmarkEnd w:id="7"/>
      <w:bookmarkEnd w:id="8"/>
      <w:bookmarkEnd w:id="9"/>
      <w:bookmarkEnd w:id="10"/>
    </w:p>
    <w:p w:rsidR="001F50BE" w:rsidRDefault="001F50BE" w:rsidP="001F50BE">
      <w:pPr>
        <w:spacing w:line="480" w:lineRule="exact"/>
        <w:jc w:val="left"/>
        <w:outlineLvl w:val="0"/>
        <w:rPr>
          <w:rFonts w:ascii="仿宋_GB2312" w:hAnsi="仿宋_GB2312" w:cs="仿宋_GB2312" w:hint="eastAsia"/>
          <w:b/>
          <w:bCs/>
          <w:kern w:val="28"/>
          <w:szCs w:val="32"/>
        </w:rPr>
      </w:pPr>
    </w:p>
    <w:p w:rsidR="001F50BE" w:rsidRDefault="001F50BE" w:rsidP="001F50BE">
      <w:pPr>
        <w:spacing w:line="480" w:lineRule="exact"/>
        <w:ind w:firstLineChars="200" w:firstLine="616"/>
        <w:jc w:val="left"/>
        <w:outlineLvl w:val="0"/>
        <w:rPr>
          <w:rFonts w:ascii="黑体" w:eastAsia="黑体" w:hAnsi="黑体" w:cs="黑体" w:hint="eastAsia"/>
          <w:kern w:val="28"/>
          <w:szCs w:val="32"/>
          <w:lang w:val="zh-CN"/>
        </w:rPr>
      </w:pPr>
      <w:bookmarkStart w:id="11" w:name="_Toc27994"/>
      <w:r>
        <w:rPr>
          <w:rFonts w:ascii="黑体" w:eastAsia="黑体" w:hAnsi="黑体" w:cs="黑体" w:hint="eastAsia"/>
          <w:kern w:val="28"/>
          <w:szCs w:val="32"/>
        </w:rPr>
        <w:t xml:space="preserve">2 </w:t>
      </w:r>
      <w:r>
        <w:rPr>
          <w:rFonts w:ascii="黑体" w:eastAsia="黑体" w:hAnsi="黑体" w:cs="黑体" w:hint="eastAsia"/>
          <w:kern w:val="28"/>
          <w:szCs w:val="32"/>
          <w:lang w:val="zh-CN"/>
        </w:rPr>
        <w:t>规范性引用文件</w:t>
      </w:r>
      <w:bookmarkEnd w:id="11"/>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本技术导则引用下列文件或其中的条款。凡是不注明日期的引用文件，其有效版本适用于本技术导则。</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《中华人民共和国清洁生产促进法》（2012年）</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GB/T 25973-2010  工业企业清洁生产审核技术导则</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DB31/T 662-2012  清洁生产审核评估、验收通则</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《清洁生产审核手册》（环境保护部清洁生产中心2015年）</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《清洁生产审核办法》（国家发展和改革委员会、</w:t>
      </w:r>
      <w:r>
        <w:rPr>
          <w:rFonts w:ascii="仿宋_GB2312" w:hAnsi="仿宋_GB2312" w:cs="仿宋_GB2312" w:hint="eastAsia"/>
          <w:bCs/>
          <w:szCs w:val="32"/>
        </w:rPr>
        <w:t>环境保护部2016年38号令</w:t>
      </w:r>
      <w:r>
        <w:rPr>
          <w:rFonts w:ascii="仿宋_GB2312" w:hAnsi="仿宋_GB2312" w:cs="仿宋_GB2312" w:hint="eastAsia"/>
          <w:szCs w:val="32"/>
        </w:rPr>
        <w:t>）</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关于印发《清洁生产审核评估与验收指南》的通知（环办科技[2018]5号）</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关于印发《工业清洁生产审核规范》和《工业清洁生产实施效果评估规范》的通知（工信部节[2015]154号）</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关于印发《上海市重点企业清洁生产审核评估、验收流程及技术规范（试行）》的通知（沪经信节[2017]645号）</w:t>
      </w:r>
    </w:p>
    <w:p w:rsidR="001F50BE" w:rsidRDefault="001F50BE" w:rsidP="001F50BE">
      <w:pPr>
        <w:spacing w:line="480" w:lineRule="exact"/>
        <w:jc w:val="left"/>
        <w:outlineLvl w:val="0"/>
        <w:rPr>
          <w:rFonts w:ascii="仿宋_GB2312" w:hAnsi="仿宋_GB2312" w:cs="仿宋_GB2312" w:hint="eastAsia"/>
          <w:b/>
          <w:bCs/>
          <w:kern w:val="28"/>
          <w:szCs w:val="32"/>
        </w:rPr>
      </w:pPr>
      <w:bookmarkStart w:id="12" w:name="_Toc15680"/>
    </w:p>
    <w:p w:rsidR="001F50BE" w:rsidRDefault="001F50BE" w:rsidP="001F50BE">
      <w:pPr>
        <w:spacing w:line="480" w:lineRule="exact"/>
        <w:ind w:firstLineChars="200" w:firstLine="616"/>
        <w:jc w:val="left"/>
        <w:outlineLvl w:val="0"/>
        <w:rPr>
          <w:rFonts w:ascii="黑体" w:eastAsia="黑体" w:hAnsi="黑体" w:cs="黑体" w:hint="eastAsia"/>
          <w:kern w:val="28"/>
          <w:szCs w:val="32"/>
          <w:lang w:val="zh-CN"/>
        </w:rPr>
      </w:pPr>
      <w:r>
        <w:rPr>
          <w:rFonts w:ascii="黑体" w:eastAsia="黑体" w:hAnsi="黑体" w:cs="黑体" w:hint="eastAsia"/>
          <w:kern w:val="28"/>
          <w:szCs w:val="32"/>
        </w:rPr>
        <w:t xml:space="preserve">3 </w:t>
      </w:r>
      <w:r>
        <w:rPr>
          <w:rFonts w:ascii="黑体" w:eastAsia="黑体" w:hAnsi="黑体" w:cs="黑体" w:hint="eastAsia"/>
          <w:kern w:val="28"/>
          <w:szCs w:val="32"/>
          <w:lang w:val="zh-CN"/>
        </w:rPr>
        <w:t>术语和定义</w:t>
      </w:r>
      <w:bookmarkEnd w:id="12"/>
    </w:p>
    <w:p w:rsidR="001F50BE" w:rsidRDefault="001F50BE" w:rsidP="001F50BE">
      <w:pPr>
        <w:keepLines/>
        <w:numPr>
          <w:ilvl w:val="1"/>
          <w:numId w:val="0"/>
        </w:numPr>
        <w:tabs>
          <w:tab w:val="left" w:pos="560"/>
        </w:tabs>
        <w:snapToGrid w:val="0"/>
        <w:spacing w:line="480" w:lineRule="exact"/>
        <w:ind w:firstLineChars="200" w:firstLine="616"/>
        <w:jc w:val="left"/>
        <w:outlineLvl w:val="1"/>
        <w:rPr>
          <w:rFonts w:ascii="仿宋_GB2312" w:hAnsi="仿宋_GB2312" w:cs="仿宋_GB2312" w:hint="eastAsia"/>
          <w:bCs/>
          <w:kern w:val="0"/>
          <w:szCs w:val="32"/>
          <w:lang w:val="zh-CN"/>
        </w:rPr>
      </w:pPr>
      <w:bookmarkStart w:id="13" w:name="_Toc12523953"/>
      <w:bookmarkStart w:id="14" w:name="_Toc12524745"/>
      <w:bookmarkStart w:id="15" w:name="_Toc12525043"/>
      <w:bookmarkStart w:id="16" w:name="_Toc11704"/>
      <w:bookmarkStart w:id="17" w:name="_Toc6496"/>
      <w:r>
        <w:rPr>
          <w:rFonts w:ascii="仿宋_GB2312" w:hAnsi="仿宋_GB2312" w:cs="仿宋_GB2312" w:hint="eastAsia"/>
          <w:bCs/>
          <w:kern w:val="0"/>
          <w:szCs w:val="32"/>
        </w:rPr>
        <w:t xml:space="preserve">3.1 </w:t>
      </w:r>
      <w:r>
        <w:rPr>
          <w:rFonts w:ascii="仿宋_GB2312" w:hAnsi="仿宋_GB2312" w:cs="仿宋_GB2312" w:hint="eastAsia"/>
          <w:bCs/>
          <w:kern w:val="0"/>
          <w:szCs w:val="32"/>
          <w:lang w:val="zh-CN"/>
        </w:rPr>
        <w:t>清洁生产审核</w:t>
      </w:r>
      <w:bookmarkEnd w:id="13"/>
      <w:bookmarkEnd w:id="14"/>
      <w:bookmarkEnd w:id="15"/>
      <w:bookmarkEnd w:id="16"/>
      <w:bookmarkEnd w:id="17"/>
    </w:p>
    <w:p w:rsidR="001F50BE" w:rsidRDefault="001F50BE" w:rsidP="001F50BE">
      <w:pPr>
        <w:spacing w:line="480" w:lineRule="exact"/>
        <w:ind w:firstLineChars="200" w:firstLine="596"/>
        <w:rPr>
          <w:rFonts w:ascii="仿宋_GB2312" w:hAnsi="仿宋_GB2312" w:cs="仿宋_GB2312" w:hint="eastAsia"/>
          <w:spacing w:val="-11"/>
          <w:szCs w:val="32"/>
        </w:rPr>
      </w:pPr>
      <w:r>
        <w:rPr>
          <w:rFonts w:ascii="仿宋_GB2312" w:hAnsi="仿宋_GB2312" w:cs="仿宋_GB2312" w:hint="eastAsia"/>
          <w:spacing w:val="-11"/>
          <w:szCs w:val="32"/>
        </w:rPr>
        <w:t>是指按照一定程序，对生产和服务过程进行调查和诊断，</w:t>
      </w:r>
      <w:r>
        <w:rPr>
          <w:rFonts w:ascii="仿宋_GB2312" w:hAnsi="仿宋_GB2312" w:cs="仿宋_GB2312" w:hint="eastAsia"/>
          <w:spacing w:val="-11"/>
          <w:szCs w:val="32"/>
        </w:rPr>
        <w:lastRenderedPageBreak/>
        <w:t>找出能耗高、物耗高、污染重的原因，提出降低能耗、物耗、废物产生以及减少有毒有害物料的使用、产生和废弃物资源化利用的方案，进而选定并实施技术经济及环境可行的清洁生产方案的过程。</w:t>
      </w:r>
    </w:p>
    <w:p w:rsidR="001F50BE" w:rsidRDefault="001F50BE" w:rsidP="001F50BE">
      <w:pPr>
        <w:keepLines/>
        <w:numPr>
          <w:ilvl w:val="1"/>
          <w:numId w:val="0"/>
        </w:numPr>
        <w:tabs>
          <w:tab w:val="left" w:pos="560"/>
        </w:tabs>
        <w:snapToGrid w:val="0"/>
        <w:spacing w:line="480" w:lineRule="exact"/>
        <w:ind w:firstLineChars="200" w:firstLine="616"/>
        <w:jc w:val="left"/>
        <w:outlineLvl w:val="1"/>
        <w:rPr>
          <w:rFonts w:ascii="仿宋_GB2312" w:hAnsi="仿宋_GB2312" w:cs="仿宋_GB2312" w:hint="eastAsia"/>
          <w:bCs/>
          <w:kern w:val="0"/>
          <w:szCs w:val="32"/>
          <w:lang w:val="zh-CN"/>
        </w:rPr>
      </w:pPr>
      <w:bookmarkStart w:id="18" w:name="_Toc17915"/>
      <w:bookmarkStart w:id="19" w:name="_Toc12525044"/>
      <w:bookmarkStart w:id="20" w:name="_Toc952"/>
      <w:bookmarkStart w:id="21" w:name="_Toc12523954"/>
      <w:bookmarkStart w:id="22" w:name="_Toc12524746"/>
      <w:r>
        <w:rPr>
          <w:rFonts w:ascii="仿宋_GB2312" w:hAnsi="仿宋_GB2312" w:cs="仿宋_GB2312" w:hint="eastAsia"/>
          <w:bCs/>
          <w:kern w:val="0"/>
          <w:szCs w:val="32"/>
        </w:rPr>
        <w:t xml:space="preserve">3.2 </w:t>
      </w:r>
      <w:r>
        <w:rPr>
          <w:rFonts w:ascii="仿宋_GB2312" w:hAnsi="仿宋_GB2312" w:cs="仿宋_GB2312" w:hint="eastAsia"/>
          <w:bCs/>
          <w:kern w:val="0"/>
          <w:szCs w:val="32"/>
          <w:lang w:val="zh-CN"/>
        </w:rPr>
        <w:t>清洁生产审核评估</w:t>
      </w:r>
      <w:bookmarkEnd w:id="18"/>
      <w:bookmarkEnd w:id="19"/>
      <w:bookmarkEnd w:id="20"/>
      <w:bookmarkEnd w:id="21"/>
      <w:bookmarkEnd w:id="22"/>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是指企业基本完成清洁生产无/低费方案，在清洁生产中/高费方案可行性分析和中/高费方案实施前的时间节点，对企业清洁生产审核报告的规范性、清洁生产审核过程的真实性、清洁生产中/高费方案及实施计划的合理性和可行性进行技术审查的过程。</w:t>
      </w:r>
    </w:p>
    <w:p w:rsidR="001F50BE" w:rsidRDefault="001F50BE" w:rsidP="001F50BE">
      <w:pPr>
        <w:keepLines/>
        <w:numPr>
          <w:ilvl w:val="1"/>
          <w:numId w:val="0"/>
        </w:numPr>
        <w:tabs>
          <w:tab w:val="left" w:pos="560"/>
        </w:tabs>
        <w:snapToGrid w:val="0"/>
        <w:spacing w:line="480" w:lineRule="exact"/>
        <w:ind w:firstLineChars="200" w:firstLine="616"/>
        <w:jc w:val="left"/>
        <w:outlineLvl w:val="1"/>
        <w:rPr>
          <w:rFonts w:ascii="仿宋_GB2312" w:hAnsi="仿宋_GB2312" w:cs="仿宋_GB2312" w:hint="eastAsia"/>
          <w:bCs/>
          <w:kern w:val="0"/>
          <w:szCs w:val="32"/>
          <w:lang w:val="zh-CN"/>
        </w:rPr>
      </w:pPr>
      <w:bookmarkStart w:id="23" w:name="_Toc12525045"/>
      <w:bookmarkStart w:id="24" w:name="_Toc25080"/>
      <w:bookmarkStart w:id="25" w:name="_Toc12524747"/>
      <w:bookmarkStart w:id="26" w:name="_Toc10401"/>
      <w:bookmarkStart w:id="27" w:name="_Toc12523955"/>
      <w:r>
        <w:rPr>
          <w:rFonts w:ascii="仿宋_GB2312" w:hAnsi="仿宋_GB2312" w:cs="仿宋_GB2312" w:hint="eastAsia"/>
          <w:bCs/>
          <w:kern w:val="0"/>
          <w:szCs w:val="32"/>
        </w:rPr>
        <w:t xml:space="preserve">3.3 </w:t>
      </w:r>
      <w:r>
        <w:rPr>
          <w:rFonts w:ascii="仿宋_GB2312" w:hAnsi="仿宋_GB2312" w:cs="仿宋_GB2312" w:hint="eastAsia"/>
          <w:bCs/>
          <w:kern w:val="0"/>
          <w:szCs w:val="32"/>
          <w:lang w:val="zh-CN"/>
        </w:rPr>
        <w:t>清洁生产审核验收</w:t>
      </w:r>
      <w:bookmarkEnd w:id="23"/>
      <w:bookmarkEnd w:id="24"/>
      <w:bookmarkEnd w:id="25"/>
      <w:bookmarkEnd w:id="26"/>
      <w:bookmarkEnd w:id="27"/>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是指按照一定程序，在企业实施完成清洁生产中/高费方案后，对已实施清洁生产方案的绩效、清洁生产目标的实现情况及企业清洁生产水平进行综合性评定，并做出结论性意见的过程。</w:t>
      </w:r>
    </w:p>
    <w:p w:rsidR="001F50BE" w:rsidRDefault="001F50BE" w:rsidP="001F50BE">
      <w:pPr>
        <w:keepLines/>
        <w:numPr>
          <w:ilvl w:val="1"/>
          <w:numId w:val="0"/>
        </w:numPr>
        <w:tabs>
          <w:tab w:val="left" w:pos="560"/>
        </w:tabs>
        <w:snapToGrid w:val="0"/>
        <w:spacing w:line="480" w:lineRule="exact"/>
        <w:ind w:firstLineChars="200" w:firstLine="616"/>
        <w:jc w:val="left"/>
        <w:outlineLvl w:val="1"/>
        <w:rPr>
          <w:rFonts w:ascii="仿宋_GB2312" w:hAnsi="仿宋_GB2312" w:cs="仿宋_GB2312" w:hint="eastAsia"/>
          <w:bCs/>
          <w:kern w:val="0"/>
          <w:szCs w:val="32"/>
          <w:lang w:val="zh-CN"/>
        </w:rPr>
      </w:pPr>
      <w:bookmarkStart w:id="28" w:name="_Toc25358"/>
      <w:bookmarkStart w:id="29" w:name="_Toc12525046"/>
      <w:bookmarkStart w:id="30" w:name="_Toc1234"/>
      <w:bookmarkStart w:id="31" w:name="_Toc12523956"/>
      <w:bookmarkStart w:id="32" w:name="_Toc12524748"/>
      <w:r>
        <w:rPr>
          <w:rFonts w:ascii="仿宋_GB2312" w:hAnsi="仿宋_GB2312" w:cs="仿宋_GB2312" w:hint="eastAsia"/>
          <w:bCs/>
          <w:kern w:val="0"/>
          <w:szCs w:val="32"/>
        </w:rPr>
        <w:t xml:space="preserve">3.4 </w:t>
      </w:r>
      <w:r>
        <w:rPr>
          <w:rFonts w:ascii="仿宋_GB2312" w:hAnsi="仿宋_GB2312" w:cs="仿宋_GB2312" w:hint="eastAsia"/>
          <w:bCs/>
          <w:kern w:val="0"/>
          <w:szCs w:val="32"/>
          <w:lang w:val="zh-CN"/>
        </w:rPr>
        <w:t>清洁生产审核报告</w:t>
      </w:r>
      <w:bookmarkEnd w:id="28"/>
      <w:bookmarkEnd w:id="29"/>
      <w:bookmarkEnd w:id="30"/>
      <w:bookmarkEnd w:id="31"/>
      <w:bookmarkEnd w:id="32"/>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是指在清洁生产审核评估和验收阶段完成后，按照清洁生产审核程序编制报告。</w:t>
      </w:r>
    </w:p>
    <w:p w:rsidR="001F50BE" w:rsidRDefault="001F50BE" w:rsidP="001F50BE">
      <w:pPr>
        <w:spacing w:line="480" w:lineRule="exact"/>
        <w:jc w:val="left"/>
        <w:outlineLvl w:val="0"/>
        <w:rPr>
          <w:rFonts w:ascii="仿宋_GB2312" w:hAnsi="仿宋_GB2312" w:cs="仿宋_GB2312" w:hint="eastAsia"/>
          <w:b/>
          <w:bCs/>
          <w:kern w:val="28"/>
          <w:szCs w:val="32"/>
        </w:rPr>
      </w:pPr>
      <w:bookmarkStart w:id="33" w:name="_Toc28991"/>
    </w:p>
    <w:p w:rsidR="001F50BE" w:rsidRDefault="001F50BE" w:rsidP="001F50BE">
      <w:pPr>
        <w:spacing w:line="480" w:lineRule="exact"/>
        <w:ind w:firstLineChars="200" w:firstLine="616"/>
        <w:jc w:val="left"/>
        <w:outlineLvl w:val="0"/>
        <w:rPr>
          <w:rFonts w:ascii="黑体" w:eastAsia="黑体" w:hAnsi="黑体" w:cs="黑体" w:hint="eastAsia"/>
          <w:kern w:val="28"/>
          <w:szCs w:val="32"/>
        </w:rPr>
      </w:pPr>
      <w:r>
        <w:rPr>
          <w:rFonts w:ascii="黑体" w:eastAsia="黑体" w:hAnsi="黑体" w:cs="黑体" w:hint="eastAsia"/>
          <w:kern w:val="28"/>
          <w:szCs w:val="32"/>
        </w:rPr>
        <w:t xml:space="preserve">4 </w:t>
      </w:r>
      <w:r>
        <w:rPr>
          <w:rFonts w:ascii="黑体" w:eastAsia="黑体" w:hAnsi="黑体" w:cs="黑体" w:hint="eastAsia"/>
          <w:kern w:val="28"/>
          <w:szCs w:val="32"/>
          <w:lang w:val="zh-CN"/>
        </w:rPr>
        <w:t>清洁生产审核报告</w:t>
      </w:r>
      <w:bookmarkEnd w:id="33"/>
      <w:r>
        <w:rPr>
          <w:rFonts w:ascii="黑体" w:eastAsia="黑体" w:hAnsi="黑体" w:cs="黑体" w:hint="eastAsia"/>
          <w:kern w:val="28"/>
          <w:szCs w:val="32"/>
        </w:rPr>
        <w:t>总体要求</w:t>
      </w:r>
    </w:p>
    <w:p w:rsidR="001F50BE" w:rsidRDefault="001F50BE" w:rsidP="001F50BE">
      <w:pPr>
        <w:keepLines/>
        <w:numPr>
          <w:ilvl w:val="1"/>
          <w:numId w:val="0"/>
        </w:numPr>
        <w:tabs>
          <w:tab w:val="left" w:pos="560"/>
        </w:tabs>
        <w:snapToGrid w:val="0"/>
        <w:spacing w:line="480" w:lineRule="exact"/>
        <w:ind w:leftChars="199" w:left="613"/>
        <w:outlineLvl w:val="1"/>
        <w:rPr>
          <w:rFonts w:ascii="仿宋_GB2312" w:hAnsi="仿宋_GB2312" w:cs="仿宋_GB2312" w:hint="eastAsia"/>
          <w:bCs/>
          <w:kern w:val="0"/>
          <w:szCs w:val="32"/>
          <w:lang w:val="zh-CN"/>
        </w:rPr>
      </w:pPr>
      <w:bookmarkStart w:id="34" w:name="_Toc18063"/>
      <w:bookmarkStart w:id="35" w:name="_Toc12524750"/>
      <w:bookmarkStart w:id="36" w:name="_Toc12523958"/>
      <w:bookmarkStart w:id="37" w:name="_Toc12525048"/>
      <w:bookmarkStart w:id="38" w:name="_Toc9091"/>
      <w:r>
        <w:rPr>
          <w:rFonts w:ascii="仿宋_GB2312" w:hAnsi="仿宋_GB2312" w:cs="仿宋_GB2312" w:hint="eastAsia"/>
          <w:bCs/>
          <w:kern w:val="0"/>
          <w:szCs w:val="32"/>
        </w:rPr>
        <w:t xml:space="preserve">4.1 </w:t>
      </w:r>
      <w:r>
        <w:rPr>
          <w:rFonts w:ascii="仿宋_GB2312" w:hAnsi="仿宋_GB2312" w:cs="仿宋_GB2312" w:hint="eastAsia"/>
          <w:bCs/>
          <w:kern w:val="0"/>
          <w:szCs w:val="32"/>
          <w:lang w:val="zh-CN"/>
        </w:rPr>
        <w:t>清洁生产审核报告应包括封面、扉页、目录、正文、结</w:t>
      </w:r>
    </w:p>
    <w:p w:rsidR="001F50BE" w:rsidRDefault="001F50BE" w:rsidP="001F50BE">
      <w:pPr>
        <w:keepLines/>
        <w:numPr>
          <w:ilvl w:val="1"/>
          <w:numId w:val="0"/>
        </w:numPr>
        <w:tabs>
          <w:tab w:val="left" w:pos="560"/>
        </w:tabs>
        <w:snapToGrid w:val="0"/>
        <w:spacing w:line="480" w:lineRule="exact"/>
        <w:outlineLvl w:val="1"/>
        <w:rPr>
          <w:rFonts w:ascii="仿宋_GB2312" w:hAnsi="仿宋_GB2312" w:cs="仿宋_GB2312" w:hint="eastAsia"/>
          <w:bCs/>
          <w:kern w:val="0"/>
          <w:szCs w:val="32"/>
          <w:lang w:val="zh-CN"/>
        </w:rPr>
      </w:pPr>
      <w:r>
        <w:rPr>
          <w:rFonts w:ascii="仿宋_GB2312" w:hAnsi="仿宋_GB2312" w:cs="仿宋_GB2312" w:hint="eastAsia"/>
          <w:bCs/>
          <w:kern w:val="0"/>
          <w:szCs w:val="32"/>
          <w:lang w:val="zh-CN"/>
        </w:rPr>
        <w:t>论，报告完成后应列出附录或附件。</w:t>
      </w:r>
      <w:bookmarkEnd w:id="34"/>
      <w:bookmarkEnd w:id="35"/>
      <w:bookmarkEnd w:id="36"/>
      <w:bookmarkEnd w:id="37"/>
      <w:bookmarkEnd w:id="38"/>
    </w:p>
    <w:p w:rsidR="001F50BE" w:rsidRDefault="001F50BE" w:rsidP="001F50BE">
      <w:pPr>
        <w:keepLines/>
        <w:numPr>
          <w:ilvl w:val="1"/>
          <w:numId w:val="0"/>
        </w:numPr>
        <w:tabs>
          <w:tab w:val="left" w:pos="560"/>
        </w:tabs>
        <w:snapToGrid w:val="0"/>
        <w:spacing w:line="480" w:lineRule="exact"/>
        <w:ind w:leftChars="199" w:left="613"/>
        <w:outlineLvl w:val="1"/>
        <w:rPr>
          <w:rFonts w:ascii="仿宋_GB2312" w:hAnsi="仿宋_GB2312" w:cs="仿宋_GB2312" w:hint="eastAsia"/>
          <w:bCs/>
          <w:spacing w:val="-11"/>
          <w:kern w:val="0"/>
          <w:szCs w:val="32"/>
          <w:lang w:val="zh-CN"/>
        </w:rPr>
      </w:pPr>
      <w:bookmarkStart w:id="39" w:name="_Toc669"/>
      <w:bookmarkStart w:id="40" w:name="_Toc12523959"/>
      <w:bookmarkStart w:id="41" w:name="_Toc11073"/>
      <w:bookmarkStart w:id="42" w:name="_Toc12525049"/>
      <w:bookmarkStart w:id="43" w:name="_Toc12524751"/>
      <w:r>
        <w:rPr>
          <w:rFonts w:ascii="仿宋_GB2312" w:hAnsi="仿宋_GB2312" w:cs="仿宋_GB2312" w:hint="eastAsia"/>
          <w:bCs/>
          <w:kern w:val="0"/>
          <w:szCs w:val="32"/>
        </w:rPr>
        <w:t xml:space="preserve">4.2 </w:t>
      </w:r>
      <w:r>
        <w:rPr>
          <w:rFonts w:ascii="仿宋_GB2312" w:hAnsi="仿宋_GB2312" w:cs="仿宋_GB2312" w:hint="eastAsia"/>
          <w:bCs/>
          <w:spacing w:val="-11"/>
          <w:kern w:val="0"/>
          <w:szCs w:val="32"/>
          <w:lang w:val="zh-CN"/>
        </w:rPr>
        <w:t>报告封面应注明审核企业名称、所属名单年份及编号、</w:t>
      </w:r>
    </w:p>
    <w:p w:rsidR="001F50BE" w:rsidRDefault="001F50BE" w:rsidP="001F50BE">
      <w:pPr>
        <w:keepLines/>
        <w:numPr>
          <w:ilvl w:val="1"/>
          <w:numId w:val="0"/>
        </w:numPr>
        <w:tabs>
          <w:tab w:val="left" w:pos="560"/>
        </w:tabs>
        <w:snapToGrid w:val="0"/>
        <w:spacing w:line="480" w:lineRule="exact"/>
        <w:outlineLvl w:val="1"/>
        <w:rPr>
          <w:rFonts w:ascii="仿宋_GB2312" w:hAnsi="仿宋_GB2312" w:cs="仿宋_GB2312" w:hint="eastAsia"/>
          <w:bCs/>
          <w:spacing w:val="-11"/>
          <w:kern w:val="0"/>
          <w:szCs w:val="32"/>
          <w:lang w:val="zh-CN"/>
        </w:rPr>
      </w:pPr>
      <w:r>
        <w:rPr>
          <w:rFonts w:ascii="仿宋_GB2312" w:hAnsi="仿宋_GB2312" w:cs="仿宋_GB2312" w:hint="eastAsia"/>
          <w:bCs/>
          <w:spacing w:val="-11"/>
          <w:kern w:val="0"/>
          <w:szCs w:val="32"/>
          <w:lang w:val="zh-CN"/>
        </w:rPr>
        <w:t>报告性质（评估报告、验收报告等）、编制单位名称、报告日期等。</w:t>
      </w:r>
      <w:bookmarkEnd w:id="39"/>
      <w:bookmarkEnd w:id="40"/>
      <w:bookmarkEnd w:id="41"/>
      <w:bookmarkEnd w:id="42"/>
      <w:bookmarkEnd w:id="43"/>
    </w:p>
    <w:p w:rsidR="001F50BE" w:rsidRDefault="001F50BE" w:rsidP="001F50BE">
      <w:pPr>
        <w:keepLines/>
        <w:numPr>
          <w:ilvl w:val="1"/>
          <w:numId w:val="0"/>
        </w:numPr>
        <w:tabs>
          <w:tab w:val="left" w:pos="560"/>
        </w:tabs>
        <w:snapToGrid w:val="0"/>
        <w:spacing w:line="480" w:lineRule="exact"/>
        <w:ind w:leftChars="199" w:left="613"/>
        <w:outlineLvl w:val="1"/>
        <w:rPr>
          <w:rFonts w:ascii="仿宋_GB2312" w:hAnsi="仿宋_GB2312" w:cs="仿宋_GB2312" w:hint="eastAsia"/>
          <w:bCs/>
          <w:kern w:val="0"/>
          <w:szCs w:val="32"/>
          <w:lang w:val="zh-CN"/>
        </w:rPr>
      </w:pPr>
      <w:bookmarkStart w:id="44" w:name="_Toc29215"/>
      <w:bookmarkStart w:id="45" w:name="_Toc12523960"/>
      <w:bookmarkStart w:id="46" w:name="_Toc12524752"/>
      <w:bookmarkStart w:id="47" w:name="_Toc12525050"/>
      <w:bookmarkStart w:id="48" w:name="_Toc7756"/>
      <w:r>
        <w:rPr>
          <w:rFonts w:ascii="仿宋_GB2312" w:hAnsi="仿宋_GB2312" w:cs="仿宋_GB2312" w:hint="eastAsia"/>
          <w:bCs/>
          <w:kern w:val="0"/>
          <w:szCs w:val="32"/>
        </w:rPr>
        <w:t xml:space="preserve">4.3 </w:t>
      </w:r>
      <w:r>
        <w:rPr>
          <w:rFonts w:ascii="仿宋_GB2312" w:hAnsi="仿宋_GB2312" w:cs="仿宋_GB2312" w:hint="eastAsia"/>
          <w:bCs/>
          <w:kern w:val="0"/>
          <w:szCs w:val="32"/>
          <w:lang w:val="zh-CN"/>
        </w:rPr>
        <w:t>报告扉页应包含企业与审核咨询服务机构的承诺。企业</w:t>
      </w:r>
    </w:p>
    <w:p w:rsidR="001F50BE" w:rsidRDefault="001F50BE" w:rsidP="001F50BE">
      <w:pPr>
        <w:keepLines/>
        <w:numPr>
          <w:ilvl w:val="1"/>
          <w:numId w:val="0"/>
        </w:numPr>
        <w:tabs>
          <w:tab w:val="left" w:pos="560"/>
        </w:tabs>
        <w:snapToGrid w:val="0"/>
        <w:spacing w:line="480" w:lineRule="exact"/>
        <w:outlineLvl w:val="1"/>
        <w:rPr>
          <w:rFonts w:ascii="仿宋_GB2312" w:hAnsi="仿宋_GB2312" w:cs="仿宋_GB2312" w:hint="eastAsia"/>
          <w:bCs/>
          <w:kern w:val="0"/>
          <w:szCs w:val="32"/>
          <w:lang w:val="zh-CN"/>
        </w:rPr>
      </w:pPr>
      <w:r>
        <w:rPr>
          <w:rFonts w:ascii="仿宋_GB2312" w:hAnsi="仿宋_GB2312" w:cs="仿宋_GB2312" w:hint="eastAsia"/>
          <w:bCs/>
          <w:kern w:val="0"/>
          <w:szCs w:val="32"/>
          <w:lang w:val="zh-CN"/>
        </w:rPr>
        <w:lastRenderedPageBreak/>
        <w:t>应承诺在审核过程中提供的相关信息与数据真实可信，涉及的审核环节完整全面地覆盖了审核范围，同意审核结论公开；审核咨询服务机构应承诺审核报告编制真实、规范。企业与审核咨询服务机构在审核报告的扉页上加盖公章。</w:t>
      </w:r>
      <w:bookmarkEnd w:id="44"/>
      <w:bookmarkEnd w:id="45"/>
      <w:bookmarkEnd w:id="46"/>
      <w:bookmarkEnd w:id="47"/>
      <w:bookmarkEnd w:id="48"/>
    </w:p>
    <w:p w:rsidR="001F50BE" w:rsidRDefault="001F50BE" w:rsidP="001F50BE">
      <w:pPr>
        <w:keepLines/>
        <w:numPr>
          <w:ilvl w:val="1"/>
          <w:numId w:val="0"/>
        </w:numPr>
        <w:tabs>
          <w:tab w:val="left" w:pos="560"/>
        </w:tabs>
        <w:snapToGrid w:val="0"/>
        <w:spacing w:line="480" w:lineRule="exact"/>
        <w:ind w:leftChars="199" w:left="613"/>
        <w:outlineLvl w:val="1"/>
        <w:rPr>
          <w:rFonts w:ascii="仿宋_GB2312" w:hAnsi="仿宋_GB2312" w:cs="仿宋_GB2312" w:hint="eastAsia"/>
          <w:bCs/>
          <w:kern w:val="0"/>
          <w:szCs w:val="32"/>
          <w:lang w:val="zh-CN"/>
        </w:rPr>
      </w:pPr>
      <w:bookmarkStart w:id="49" w:name="_Toc12524754"/>
      <w:bookmarkStart w:id="50" w:name="_Toc23459"/>
      <w:bookmarkStart w:id="51" w:name="_Toc6190"/>
      <w:bookmarkStart w:id="52" w:name="_Toc12523962"/>
      <w:bookmarkStart w:id="53" w:name="_Toc12525052"/>
      <w:r>
        <w:rPr>
          <w:rFonts w:ascii="仿宋_GB2312" w:hAnsi="仿宋_GB2312" w:cs="仿宋_GB2312" w:hint="eastAsia"/>
          <w:bCs/>
          <w:kern w:val="0"/>
          <w:szCs w:val="32"/>
        </w:rPr>
        <w:t xml:space="preserve">4.5 </w:t>
      </w:r>
      <w:r>
        <w:rPr>
          <w:rFonts w:ascii="仿宋_GB2312" w:hAnsi="仿宋_GB2312" w:cs="仿宋_GB2312" w:hint="eastAsia"/>
          <w:bCs/>
          <w:kern w:val="0"/>
          <w:szCs w:val="32"/>
          <w:lang w:val="zh-CN"/>
        </w:rPr>
        <w:t>报告目录应清晰、完整地列出报告大纲结构，要求细化</w:t>
      </w:r>
    </w:p>
    <w:p w:rsidR="001F50BE" w:rsidRDefault="001F50BE" w:rsidP="001F50BE">
      <w:pPr>
        <w:keepLines/>
        <w:numPr>
          <w:ilvl w:val="1"/>
          <w:numId w:val="0"/>
        </w:numPr>
        <w:tabs>
          <w:tab w:val="left" w:pos="560"/>
        </w:tabs>
        <w:snapToGrid w:val="0"/>
        <w:spacing w:line="480" w:lineRule="exact"/>
        <w:outlineLvl w:val="1"/>
        <w:rPr>
          <w:rFonts w:ascii="仿宋_GB2312" w:hAnsi="仿宋_GB2312" w:cs="仿宋_GB2312" w:hint="eastAsia"/>
          <w:bCs/>
          <w:kern w:val="0"/>
          <w:szCs w:val="32"/>
          <w:lang w:val="zh-CN"/>
        </w:rPr>
      </w:pPr>
      <w:r>
        <w:rPr>
          <w:rFonts w:ascii="仿宋_GB2312" w:hAnsi="仿宋_GB2312" w:cs="仿宋_GB2312" w:hint="eastAsia"/>
          <w:bCs/>
          <w:kern w:val="0"/>
          <w:szCs w:val="32"/>
          <w:lang w:val="zh-CN"/>
        </w:rPr>
        <w:t>到三级标题。</w:t>
      </w:r>
      <w:bookmarkEnd w:id="49"/>
      <w:bookmarkEnd w:id="50"/>
      <w:bookmarkEnd w:id="51"/>
      <w:bookmarkEnd w:id="52"/>
      <w:bookmarkEnd w:id="53"/>
    </w:p>
    <w:p w:rsidR="001F50BE" w:rsidRDefault="001F50BE" w:rsidP="001F50BE">
      <w:pPr>
        <w:keepLines/>
        <w:numPr>
          <w:ilvl w:val="1"/>
          <w:numId w:val="0"/>
        </w:numPr>
        <w:tabs>
          <w:tab w:val="left" w:pos="560"/>
        </w:tabs>
        <w:snapToGrid w:val="0"/>
        <w:spacing w:line="480" w:lineRule="exact"/>
        <w:ind w:leftChars="199" w:left="613"/>
        <w:outlineLvl w:val="1"/>
        <w:rPr>
          <w:rFonts w:ascii="仿宋_GB2312" w:hAnsi="仿宋_GB2312" w:cs="仿宋_GB2312" w:hint="eastAsia"/>
          <w:bCs/>
          <w:kern w:val="0"/>
          <w:szCs w:val="32"/>
          <w:lang w:val="zh-CN"/>
        </w:rPr>
      </w:pPr>
      <w:bookmarkStart w:id="54" w:name="_Toc12525053"/>
      <w:bookmarkStart w:id="55" w:name="_Toc1341"/>
      <w:bookmarkStart w:id="56" w:name="_Toc12524755"/>
      <w:bookmarkStart w:id="57" w:name="_Toc9307"/>
      <w:bookmarkStart w:id="58" w:name="_Toc12523963"/>
      <w:r>
        <w:rPr>
          <w:rFonts w:ascii="仿宋_GB2312" w:hAnsi="仿宋_GB2312" w:cs="仿宋_GB2312" w:hint="eastAsia"/>
          <w:bCs/>
          <w:kern w:val="0"/>
          <w:szCs w:val="32"/>
        </w:rPr>
        <w:t xml:space="preserve">4.6 </w:t>
      </w:r>
      <w:r>
        <w:rPr>
          <w:rFonts w:ascii="仿宋_GB2312" w:hAnsi="仿宋_GB2312" w:cs="仿宋_GB2312" w:hint="eastAsia"/>
          <w:bCs/>
          <w:kern w:val="0"/>
          <w:szCs w:val="32"/>
          <w:lang w:val="zh-CN"/>
        </w:rPr>
        <w:t>正文段落排版采用仿宋四号字体、1.5倍行距。一级标</w:t>
      </w:r>
    </w:p>
    <w:p w:rsidR="001F50BE" w:rsidRDefault="001F50BE" w:rsidP="001F50BE">
      <w:pPr>
        <w:keepLines/>
        <w:numPr>
          <w:ilvl w:val="1"/>
          <w:numId w:val="0"/>
        </w:numPr>
        <w:tabs>
          <w:tab w:val="left" w:pos="560"/>
        </w:tabs>
        <w:snapToGrid w:val="0"/>
        <w:spacing w:line="480" w:lineRule="exact"/>
        <w:outlineLvl w:val="1"/>
        <w:rPr>
          <w:rFonts w:ascii="仿宋_GB2312" w:hAnsi="仿宋_GB2312" w:cs="仿宋_GB2312" w:hint="eastAsia"/>
          <w:bCs/>
          <w:kern w:val="0"/>
          <w:szCs w:val="32"/>
          <w:lang w:val="zh-CN"/>
        </w:rPr>
      </w:pPr>
      <w:r>
        <w:rPr>
          <w:rFonts w:ascii="仿宋_GB2312" w:hAnsi="仿宋_GB2312" w:cs="仿宋_GB2312" w:hint="eastAsia"/>
          <w:bCs/>
          <w:kern w:val="0"/>
          <w:szCs w:val="32"/>
          <w:lang w:val="zh-CN"/>
        </w:rPr>
        <w:t>题加粗黑体、三号字、居中；二级标题加粗仿宋字体、四号字。</w:t>
      </w:r>
      <w:r>
        <w:rPr>
          <w:rFonts w:ascii="仿宋_GB2312" w:hAnsi="仿宋_GB2312" w:cs="仿宋_GB2312" w:hint="eastAsia"/>
          <w:bCs/>
          <w:kern w:val="0"/>
          <w:szCs w:val="32"/>
        </w:rPr>
        <w:t>图、表头使用加粗宋体、小四号字，</w:t>
      </w:r>
      <w:r>
        <w:rPr>
          <w:rFonts w:ascii="仿宋_GB2312" w:hAnsi="仿宋_GB2312" w:cs="仿宋_GB2312" w:hint="eastAsia"/>
          <w:bCs/>
          <w:kern w:val="0"/>
          <w:szCs w:val="32"/>
          <w:lang w:val="zh-CN"/>
        </w:rPr>
        <w:t>表格内容采用宋体、五号字。图片、表格大小适当，图片中文字应清晰可辨。报告标注页码与目录保持一致。</w:t>
      </w:r>
      <w:bookmarkStart w:id="59" w:name="_Toc12523961"/>
      <w:bookmarkStart w:id="60" w:name="_Toc4156"/>
      <w:bookmarkStart w:id="61" w:name="_Toc12525051"/>
      <w:bookmarkStart w:id="62" w:name="_Toc25174"/>
      <w:bookmarkStart w:id="63" w:name="_Toc12524753"/>
      <w:bookmarkEnd w:id="54"/>
      <w:bookmarkEnd w:id="55"/>
      <w:bookmarkEnd w:id="56"/>
      <w:bookmarkEnd w:id="57"/>
      <w:bookmarkEnd w:id="58"/>
    </w:p>
    <w:p w:rsidR="001F50BE" w:rsidRDefault="001F50BE" w:rsidP="001F50BE">
      <w:pPr>
        <w:keepLines/>
        <w:numPr>
          <w:ilvl w:val="1"/>
          <w:numId w:val="0"/>
        </w:numPr>
        <w:tabs>
          <w:tab w:val="left" w:pos="560"/>
        </w:tabs>
        <w:snapToGrid w:val="0"/>
        <w:spacing w:line="480" w:lineRule="exact"/>
        <w:ind w:leftChars="199" w:left="613"/>
        <w:outlineLvl w:val="1"/>
        <w:rPr>
          <w:rFonts w:ascii="仿宋_GB2312" w:hAnsi="仿宋_GB2312" w:cs="仿宋_GB2312" w:hint="eastAsia"/>
          <w:bCs/>
          <w:kern w:val="0"/>
          <w:szCs w:val="32"/>
          <w:lang w:val="zh-CN"/>
        </w:rPr>
      </w:pPr>
      <w:r>
        <w:rPr>
          <w:rFonts w:ascii="仿宋_GB2312" w:hAnsi="仿宋_GB2312" w:cs="仿宋_GB2312" w:hint="eastAsia"/>
          <w:bCs/>
          <w:kern w:val="0"/>
          <w:szCs w:val="32"/>
        </w:rPr>
        <w:t xml:space="preserve">4.7 </w:t>
      </w:r>
      <w:r>
        <w:rPr>
          <w:rFonts w:ascii="仿宋_GB2312" w:hAnsi="仿宋_GB2312" w:cs="仿宋_GB2312" w:hint="eastAsia"/>
          <w:bCs/>
          <w:kern w:val="0"/>
          <w:szCs w:val="32"/>
          <w:lang w:val="zh-CN"/>
        </w:rPr>
        <w:t>清洁生产审核报告应真实、全面地反映企业的实际情</w:t>
      </w:r>
    </w:p>
    <w:p w:rsidR="001F50BE" w:rsidRDefault="001F50BE" w:rsidP="001F50BE">
      <w:pPr>
        <w:keepLines/>
        <w:numPr>
          <w:ilvl w:val="1"/>
          <w:numId w:val="0"/>
        </w:numPr>
        <w:tabs>
          <w:tab w:val="left" w:pos="560"/>
        </w:tabs>
        <w:snapToGrid w:val="0"/>
        <w:spacing w:line="480" w:lineRule="exact"/>
        <w:outlineLvl w:val="1"/>
        <w:rPr>
          <w:rFonts w:ascii="仿宋_GB2312" w:hAnsi="仿宋_GB2312" w:cs="仿宋_GB2312" w:hint="eastAsia"/>
          <w:bCs/>
          <w:kern w:val="0"/>
          <w:szCs w:val="32"/>
          <w:lang w:val="zh-CN"/>
        </w:rPr>
      </w:pPr>
      <w:r>
        <w:rPr>
          <w:rFonts w:ascii="仿宋_GB2312" w:hAnsi="仿宋_GB2312" w:cs="仿宋_GB2312" w:hint="eastAsia"/>
          <w:bCs/>
          <w:kern w:val="0"/>
          <w:szCs w:val="32"/>
          <w:lang w:val="zh-CN"/>
        </w:rPr>
        <w:t>况，体现企业的特点。数据采集应以企业统计报表、入库单、发票、审计报告等为依据。审核数据原则上以名单发布年份前三年数据为基准，</w:t>
      </w:r>
    </w:p>
    <w:p w:rsidR="001F50BE" w:rsidRDefault="001F50BE" w:rsidP="001F50BE">
      <w:pPr>
        <w:keepLines/>
        <w:numPr>
          <w:ilvl w:val="1"/>
          <w:numId w:val="0"/>
        </w:numPr>
        <w:tabs>
          <w:tab w:val="left" w:pos="560"/>
        </w:tabs>
        <w:snapToGrid w:val="0"/>
        <w:spacing w:line="480" w:lineRule="exact"/>
        <w:ind w:firstLineChars="200" w:firstLine="616"/>
        <w:outlineLvl w:val="1"/>
        <w:rPr>
          <w:rFonts w:ascii="仿宋_GB2312" w:hAnsi="仿宋_GB2312" w:cs="仿宋_GB2312" w:hint="eastAsia"/>
          <w:bCs/>
          <w:kern w:val="0"/>
          <w:szCs w:val="32"/>
          <w:lang w:val="zh-CN"/>
        </w:rPr>
      </w:pPr>
      <w:r>
        <w:rPr>
          <w:rFonts w:ascii="仿宋_GB2312" w:hAnsi="仿宋_GB2312" w:cs="仿宋_GB2312" w:hint="eastAsia"/>
          <w:bCs/>
          <w:kern w:val="0"/>
          <w:szCs w:val="32"/>
          <w:lang w:val="zh-CN"/>
        </w:rPr>
        <w:t>如审核工作启动时已跨年度的，应将审核启动前三年的数据作为基准数据。</w:t>
      </w:r>
      <w:bookmarkEnd w:id="59"/>
      <w:bookmarkEnd w:id="60"/>
      <w:bookmarkEnd w:id="61"/>
      <w:bookmarkEnd w:id="62"/>
      <w:bookmarkEnd w:id="63"/>
    </w:p>
    <w:p w:rsidR="001F50BE" w:rsidRDefault="001F50BE" w:rsidP="001F50BE">
      <w:pPr>
        <w:keepLines/>
        <w:numPr>
          <w:ilvl w:val="1"/>
          <w:numId w:val="0"/>
        </w:numPr>
        <w:tabs>
          <w:tab w:val="left" w:pos="560"/>
        </w:tabs>
        <w:snapToGrid w:val="0"/>
        <w:spacing w:line="480" w:lineRule="exact"/>
        <w:ind w:leftChars="199" w:left="613"/>
        <w:outlineLvl w:val="1"/>
        <w:rPr>
          <w:rFonts w:ascii="仿宋_GB2312" w:hAnsi="仿宋_GB2312" w:cs="仿宋_GB2312" w:hint="eastAsia"/>
          <w:bCs/>
          <w:kern w:val="0"/>
          <w:szCs w:val="32"/>
          <w:lang w:val="zh-CN"/>
        </w:rPr>
      </w:pPr>
      <w:r>
        <w:rPr>
          <w:rFonts w:ascii="仿宋_GB2312" w:hAnsi="仿宋_GB2312" w:cs="仿宋_GB2312" w:hint="eastAsia"/>
          <w:bCs/>
          <w:kern w:val="0"/>
          <w:szCs w:val="32"/>
        </w:rPr>
        <w:t>4.8 审核</w:t>
      </w:r>
      <w:r>
        <w:rPr>
          <w:rFonts w:ascii="仿宋_GB2312" w:hAnsi="仿宋_GB2312" w:cs="仿宋_GB2312" w:hint="eastAsia"/>
          <w:bCs/>
          <w:kern w:val="0"/>
          <w:szCs w:val="32"/>
          <w:lang w:val="zh-CN"/>
        </w:rPr>
        <w:t>报告应体现清洁生产审核“发现问题、分析问题、</w:t>
      </w:r>
    </w:p>
    <w:p w:rsidR="001F50BE" w:rsidRDefault="001F50BE" w:rsidP="001F50BE">
      <w:pPr>
        <w:keepLines/>
        <w:numPr>
          <w:ilvl w:val="1"/>
          <w:numId w:val="0"/>
        </w:numPr>
        <w:tabs>
          <w:tab w:val="left" w:pos="560"/>
        </w:tabs>
        <w:snapToGrid w:val="0"/>
        <w:spacing w:line="480" w:lineRule="exact"/>
        <w:outlineLvl w:val="1"/>
        <w:rPr>
          <w:rFonts w:ascii="仿宋_GB2312" w:hAnsi="仿宋_GB2312" w:cs="仿宋_GB2312" w:hint="eastAsia"/>
          <w:bCs/>
          <w:kern w:val="0"/>
          <w:szCs w:val="32"/>
          <w:lang w:val="zh-CN"/>
        </w:rPr>
      </w:pPr>
      <w:r>
        <w:rPr>
          <w:rFonts w:ascii="仿宋_GB2312" w:hAnsi="仿宋_GB2312" w:cs="仿宋_GB2312" w:hint="eastAsia"/>
          <w:bCs/>
          <w:kern w:val="0"/>
          <w:szCs w:val="32"/>
          <w:lang w:val="zh-CN"/>
        </w:rPr>
        <w:t>解决问题”的</w:t>
      </w:r>
      <w:r>
        <w:rPr>
          <w:rFonts w:ascii="仿宋_GB2312" w:hAnsi="仿宋_GB2312" w:cs="仿宋_GB2312" w:hint="eastAsia"/>
          <w:bCs/>
          <w:kern w:val="0"/>
          <w:szCs w:val="32"/>
        </w:rPr>
        <w:t>总体思路。</w:t>
      </w:r>
      <w:r>
        <w:rPr>
          <w:rFonts w:ascii="仿宋_GB2312" w:hAnsi="仿宋_GB2312" w:cs="仿宋_GB2312" w:hint="eastAsia"/>
          <w:bCs/>
          <w:kern w:val="0"/>
          <w:szCs w:val="32"/>
          <w:lang w:val="zh-CN"/>
        </w:rPr>
        <w:t>对</w:t>
      </w:r>
      <w:r>
        <w:rPr>
          <w:rFonts w:ascii="仿宋_GB2312" w:hAnsi="仿宋_GB2312" w:cs="仿宋_GB2312" w:hint="eastAsia"/>
          <w:bCs/>
          <w:kern w:val="0"/>
          <w:szCs w:val="32"/>
        </w:rPr>
        <w:t>能资源消耗等主要</w:t>
      </w:r>
      <w:r>
        <w:rPr>
          <w:rFonts w:ascii="仿宋_GB2312" w:hAnsi="仿宋_GB2312" w:cs="仿宋_GB2312" w:hint="eastAsia"/>
          <w:bCs/>
          <w:kern w:val="0"/>
          <w:szCs w:val="32"/>
          <w:lang w:val="zh-CN"/>
        </w:rPr>
        <w:t>数据的</w:t>
      </w:r>
      <w:r>
        <w:rPr>
          <w:rFonts w:ascii="仿宋_GB2312" w:hAnsi="仿宋_GB2312" w:cs="仿宋_GB2312" w:hint="eastAsia"/>
          <w:bCs/>
          <w:kern w:val="0"/>
          <w:szCs w:val="32"/>
        </w:rPr>
        <w:t>表述</w:t>
      </w:r>
      <w:r>
        <w:rPr>
          <w:rFonts w:ascii="仿宋_GB2312" w:hAnsi="仿宋_GB2312" w:cs="仿宋_GB2312" w:hint="eastAsia"/>
          <w:bCs/>
          <w:kern w:val="0"/>
          <w:szCs w:val="32"/>
          <w:lang w:val="zh-CN"/>
        </w:rPr>
        <w:t>，应做到“一表一图一分析”。</w:t>
      </w:r>
      <w:r>
        <w:rPr>
          <w:rFonts w:ascii="仿宋_GB2312" w:hAnsi="仿宋_GB2312" w:cs="仿宋_GB2312" w:hint="eastAsia"/>
          <w:bCs/>
          <w:kern w:val="0"/>
          <w:szCs w:val="32"/>
        </w:rPr>
        <w:t>即</w:t>
      </w:r>
      <w:r>
        <w:rPr>
          <w:rFonts w:ascii="仿宋_GB2312" w:hAnsi="仿宋_GB2312" w:cs="仿宋_GB2312" w:hint="eastAsia"/>
          <w:bCs/>
          <w:kern w:val="0"/>
          <w:szCs w:val="32"/>
          <w:lang w:val="zh-CN"/>
        </w:rPr>
        <w:t>通过表格列出数据，</w:t>
      </w:r>
      <w:r>
        <w:rPr>
          <w:rFonts w:ascii="仿宋_GB2312" w:hAnsi="仿宋_GB2312" w:cs="仿宋_GB2312" w:hint="eastAsia"/>
          <w:bCs/>
          <w:kern w:val="0"/>
          <w:szCs w:val="32"/>
        </w:rPr>
        <w:t>以</w:t>
      </w:r>
      <w:r>
        <w:rPr>
          <w:rFonts w:ascii="仿宋_GB2312" w:hAnsi="仿宋_GB2312" w:cs="仿宋_GB2312" w:hint="eastAsia"/>
          <w:bCs/>
          <w:kern w:val="0"/>
          <w:szCs w:val="32"/>
          <w:lang w:val="zh-CN"/>
        </w:rPr>
        <w:t>图</w:t>
      </w:r>
      <w:r>
        <w:rPr>
          <w:rFonts w:ascii="仿宋_GB2312" w:hAnsi="仿宋_GB2312" w:cs="仿宋_GB2312" w:hint="eastAsia"/>
          <w:bCs/>
          <w:kern w:val="0"/>
          <w:szCs w:val="32"/>
        </w:rPr>
        <w:t>示</w:t>
      </w:r>
      <w:r>
        <w:rPr>
          <w:rFonts w:ascii="仿宋_GB2312" w:hAnsi="仿宋_GB2312" w:cs="仿宋_GB2312" w:hint="eastAsia"/>
          <w:bCs/>
          <w:kern w:val="0"/>
          <w:szCs w:val="32"/>
          <w:lang w:val="zh-CN"/>
        </w:rPr>
        <w:t>（柱形图、饼图等）直观地反映出数据变化趋势或分布情况，结合企业实际分析</w:t>
      </w:r>
      <w:r>
        <w:rPr>
          <w:rFonts w:ascii="仿宋_GB2312" w:hAnsi="仿宋_GB2312" w:cs="仿宋_GB2312" w:hint="eastAsia"/>
          <w:bCs/>
          <w:kern w:val="0"/>
          <w:szCs w:val="32"/>
        </w:rPr>
        <w:t>原因</w:t>
      </w:r>
      <w:r>
        <w:rPr>
          <w:rFonts w:ascii="仿宋_GB2312" w:hAnsi="仿宋_GB2312" w:cs="仿宋_GB2312" w:hint="eastAsia"/>
          <w:bCs/>
          <w:kern w:val="0"/>
          <w:szCs w:val="32"/>
          <w:lang w:val="zh-CN"/>
        </w:rPr>
        <w:t>并针对性地提出解决或改进的方案。</w:t>
      </w:r>
    </w:p>
    <w:p w:rsidR="001F50BE" w:rsidRDefault="001F50BE" w:rsidP="001F50BE">
      <w:pPr>
        <w:keepLines/>
        <w:numPr>
          <w:ilvl w:val="1"/>
          <w:numId w:val="0"/>
        </w:numPr>
        <w:tabs>
          <w:tab w:val="left" w:pos="560"/>
        </w:tabs>
        <w:snapToGrid w:val="0"/>
        <w:spacing w:line="480" w:lineRule="exact"/>
        <w:ind w:left="616" w:hangingChars="200" w:hanging="616"/>
        <w:outlineLvl w:val="1"/>
        <w:rPr>
          <w:rFonts w:ascii="仿宋_GB2312" w:hAnsi="仿宋_GB2312" w:cs="仿宋_GB2312" w:hint="eastAsia"/>
          <w:bCs/>
          <w:kern w:val="0"/>
          <w:szCs w:val="32"/>
          <w:lang w:val="zh-CN"/>
        </w:rPr>
      </w:pPr>
    </w:p>
    <w:p w:rsidR="001F50BE" w:rsidRDefault="001F50BE" w:rsidP="001F50BE">
      <w:pPr>
        <w:spacing w:line="480" w:lineRule="exact"/>
        <w:ind w:firstLineChars="200" w:firstLine="616"/>
        <w:jc w:val="left"/>
        <w:outlineLvl w:val="0"/>
        <w:rPr>
          <w:rFonts w:ascii="黑体" w:eastAsia="黑体" w:hAnsi="黑体" w:cs="黑体" w:hint="eastAsia"/>
          <w:kern w:val="28"/>
          <w:szCs w:val="32"/>
          <w:lang w:val="zh-CN"/>
        </w:rPr>
      </w:pPr>
      <w:bookmarkStart w:id="64" w:name="_Toc22189"/>
      <w:r>
        <w:rPr>
          <w:rFonts w:ascii="黑体" w:eastAsia="黑体" w:hAnsi="黑体" w:cs="黑体" w:hint="eastAsia"/>
          <w:kern w:val="28"/>
          <w:szCs w:val="32"/>
        </w:rPr>
        <w:t xml:space="preserve">5 </w:t>
      </w:r>
      <w:r>
        <w:rPr>
          <w:rFonts w:ascii="黑体" w:eastAsia="黑体" w:hAnsi="黑体" w:cs="黑体" w:hint="eastAsia"/>
          <w:kern w:val="28"/>
          <w:szCs w:val="32"/>
          <w:lang w:val="zh-CN"/>
        </w:rPr>
        <w:t>企业清洁生产审核报告编写要求</w:t>
      </w:r>
      <w:bookmarkEnd w:id="64"/>
    </w:p>
    <w:p w:rsidR="001F50BE" w:rsidRDefault="001F50BE" w:rsidP="001F50BE">
      <w:pPr>
        <w:keepLines/>
        <w:numPr>
          <w:ilvl w:val="1"/>
          <w:numId w:val="0"/>
        </w:numPr>
        <w:tabs>
          <w:tab w:val="left" w:pos="560"/>
        </w:tabs>
        <w:snapToGrid w:val="0"/>
        <w:spacing w:line="480" w:lineRule="exact"/>
        <w:ind w:firstLineChars="200" w:firstLine="618"/>
        <w:jc w:val="left"/>
        <w:outlineLvl w:val="1"/>
        <w:rPr>
          <w:rFonts w:ascii="仿宋_GB2312" w:hAnsi="仿宋_GB2312" w:cs="仿宋_GB2312" w:hint="eastAsia"/>
          <w:b/>
          <w:kern w:val="0"/>
          <w:szCs w:val="32"/>
          <w:lang w:val="zh-CN"/>
        </w:rPr>
      </w:pPr>
      <w:bookmarkStart w:id="65" w:name="_Toc25236"/>
      <w:r>
        <w:rPr>
          <w:rFonts w:ascii="仿宋_GB2312" w:hAnsi="仿宋_GB2312" w:cs="仿宋_GB2312" w:hint="eastAsia"/>
          <w:b/>
          <w:kern w:val="0"/>
          <w:szCs w:val="32"/>
        </w:rPr>
        <w:lastRenderedPageBreak/>
        <w:t xml:space="preserve">5.1 </w:t>
      </w:r>
      <w:r>
        <w:rPr>
          <w:rFonts w:ascii="仿宋_GB2312" w:hAnsi="仿宋_GB2312" w:cs="仿宋_GB2312" w:hint="eastAsia"/>
          <w:b/>
          <w:kern w:val="0"/>
          <w:szCs w:val="32"/>
          <w:lang w:val="zh-CN"/>
        </w:rPr>
        <w:t>前言</w:t>
      </w:r>
      <w:bookmarkEnd w:id="65"/>
    </w:p>
    <w:p w:rsidR="001F50BE" w:rsidRDefault="001F50BE" w:rsidP="001F50BE">
      <w:pPr>
        <w:keepLines/>
        <w:numPr>
          <w:ilvl w:val="1"/>
          <w:numId w:val="0"/>
        </w:numPr>
        <w:tabs>
          <w:tab w:val="left" w:pos="560"/>
        </w:tabs>
        <w:snapToGrid w:val="0"/>
        <w:spacing w:line="480" w:lineRule="exact"/>
        <w:ind w:firstLineChars="200" w:firstLine="616"/>
        <w:jc w:val="left"/>
        <w:outlineLvl w:val="1"/>
        <w:rPr>
          <w:rFonts w:ascii="仿宋_GB2312" w:hAnsi="仿宋_GB2312" w:cs="仿宋_GB2312" w:hint="eastAsia"/>
          <w:bCs/>
          <w:kern w:val="0"/>
          <w:szCs w:val="32"/>
        </w:rPr>
      </w:pPr>
      <w:r>
        <w:rPr>
          <w:rFonts w:ascii="仿宋_GB2312" w:hAnsi="仿宋_GB2312" w:cs="仿宋_GB2312" w:hint="eastAsia"/>
          <w:bCs/>
          <w:kern w:val="0"/>
          <w:szCs w:val="32"/>
          <w:lang w:val="zh-CN"/>
        </w:rPr>
        <w:t>5.1.</w:t>
      </w:r>
      <w:r>
        <w:rPr>
          <w:rFonts w:ascii="仿宋_GB2312" w:hAnsi="仿宋_GB2312" w:cs="仿宋_GB2312" w:hint="eastAsia"/>
          <w:bCs/>
          <w:kern w:val="0"/>
          <w:szCs w:val="32"/>
        </w:rPr>
        <w:t>1</w:t>
      </w:r>
      <w:r>
        <w:rPr>
          <w:rFonts w:ascii="仿宋_GB2312" w:hAnsi="仿宋_GB2312" w:cs="仿宋_GB2312" w:hint="eastAsia"/>
          <w:bCs/>
          <w:kern w:val="0"/>
          <w:szCs w:val="32"/>
          <w:lang w:val="zh-CN"/>
        </w:rPr>
        <w:t xml:space="preserve"> </w:t>
      </w:r>
      <w:r>
        <w:rPr>
          <w:rFonts w:ascii="仿宋_GB2312" w:hAnsi="仿宋_GB2312" w:cs="仿宋_GB2312" w:hint="eastAsia"/>
          <w:bCs/>
          <w:kern w:val="0"/>
          <w:szCs w:val="32"/>
        </w:rPr>
        <w:t>项目背景</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本章节应概述企业基本情况，包括企业成立时间，主要发展历程，生产及经营范围，目前主要产品等基本信息。</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列入年度清洁生产审核名单的审核企业，应在本章节列出名单发布文件的名称及文号，注明属于“强制清洁生产审核”或“自愿清洁生产审核”性质。</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5.1.2 上一轮审核情况</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对于已开展过清洁生产审核的企业，应描述上一轮清洁生产审核的实施情况（所列名单、</w:t>
      </w:r>
      <w:r>
        <w:rPr>
          <w:rFonts w:ascii="仿宋_GB2312" w:hAnsi="仿宋_GB2312" w:cs="仿宋_GB2312" w:hint="eastAsia"/>
          <w:bCs/>
          <w:kern w:val="0"/>
          <w:szCs w:val="32"/>
          <w:lang w:val="zh-CN"/>
        </w:rPr>
        <w:t>审核咨询服务</w:t>
      </w:r>
      <w:r>
        <w:rPr>
          <w:rFonts w:ascii="仿宋_GB2312" w:hAnsi="仿宋_GB2312" w:cs="仿宋_GB2312" w:hint="eastAsia"/>
          <w:szCs w:val="32"/>
        </w:rPr>
        <w:t>机构、审核重点、清洁生产目标）及评估验收情况（评估验收时间、审核结论），并重点阐述上一轮审核后持续清洁生产方案的完成情况等。</w:t>
      </w:r>
    </w:p>
    <w:p w:rsidR="001F50BE" w:rsidRDefault="001F50BE" w:rsidP="001F50BE">
      <w:pPr>
        <w:keepNext/>
        <w:keepLines/>
        <w:numPr>
          <w:ilvl w:val="2"/>
          <w:numId w:val="0"/>
        </w:numPr>
        <w:adjustRightInd w:val="0"/>
        <w:snapToGrid w:val="0"/>
        <w:spacing w:line="480" w:lineRule="exact"/>
        <w:ind w:firstLineChars="200" w:firstLine="616"/>
        <w:outlineLvl w:val="2"/>
        <w:rPr>
          <w:rFonts w:ascii="仿宋_GB2312" w:hAnsi="仿宋_GB2312" w:cs="仿宋_GB2312" w:hint="eastAsia"/>
          <w:bCs/>
          <w:szCs w:val="32"/>
        </w:rPr>
      </w:pPr>
      <w:r>
        <w:rPr>
          <w:rFonts w:ascii="仿宋_GB2312" w:hAnsi="仿宋_GB2312" w:cs="仿宋_GB2312" w:hint="eastAsia"/>
          <w:bCs/>
          <w:szCs w:val="32"/>
        </w:rPr>
        <w:t>5.1.3 审核依据</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列出企业清洁生产审核适用的相关法律、法规、规范性文件及标准。</w:t>
      </w:r>
    </w:p>
    <w:p w:rsidR="001F50BE" w:rsidRDefault="001F50BE" w:rsidP="001F50BE">
      <w:pPr>
        <w:keepNext/>
        <w:keepLines/>
        <w:numPr>
          <w:ilvl w:val="2"/>
          <w:numId w:val="0"/>
        </w:numPr>
        <w:adjustRightInd w:val="0"/>
        <w:snapToGrid w:val="0"/>
        <w:spacing w:line="480" w:lineRule="exact"/>
        <w:ind w:firstLineChars="200" w:firstLine="616"/>
        <w:outlineLvl w:val="2"/>
        <w:rPr>
          <w:rFonts w:ascii="仿宋_GB2312" w:hAnsi="仿宋_GB2312" w:cs="仿宋_GB2312" w:hint="eastAsia"/>
          <w:bCs/>
          <w:szCs w:val="32"/>
        </w:rPr>
      </w:pPr>
      <w:r>
        <w:rPr>
          <w:rFonts w:ascii="仿宋_GB2312" w:hAnsi="仿宋_GB2312" w:cs="仿宋_GB2312" w:hint="eastAsia"/>
          <w:bCs/>
          <w:szCs w:val="32"/>
        </w:rPr>
        <w:t>5.1.4 审核范围</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审核小组在开展清洁生产审核初期应确定审核范围，应注明企业生产经营活动覆盖的地址场所、主要生产线与生产设施等。在报告中应从企业的活动、产品及地理位置的角度来定义和描述审核范围，明确审核范围的地址以及相关的生产经营活动。</w:t>
      </w:r>
    </w:p>
    <w:p w:rsidR="001F50BE" w:rsidRDefault="001F50BE" w:rsidP="001F50BE">
      <w:pPr>
        <w:spacing w:line="48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存在多个生产经营活动场所的，应明确其地址及隶属关系，并明确审核覆盖的范围。审核范围应包含企业本市全部的生产场所，若强制性审核企业明确限于特定区域，可不包含全部生产场所。</w:t>
      </w:r>
    </w:p>
    <w:p w:rsidR="001F50BE" w:rsidRDefault="001F50BE" w:rsidP="001F50BE">
      <w:pPr>
        <w:keepLines/>
        <w:numPr>
          <w:ilvl w:val="1"/>
          <w:numId w:val="0"/>
        </w:numPr>
        <w:tabs>
          <w:tab w:val="left" w:pos="560"/>
        </w:tabs>
        <w:snapToGrid w:val="0"/>
        <w:spacing w:line="480" w:lineRule="exact"/>
        <w:ind w:firstLineChars="200" w:firstLine="618"/>
        <w:jc w:val="left"/>
        <w:outlineLvl w:val="1"/>
        <w:rPr>
          <w:rFonts w:ascii="仿宋_GB2312" w:hAnsi="仿宋_GB2312" w:cs="仿宋_GB2312" w:hint="eastAsia"/>
          <w:b/>
          <w:kern w:val="0"/>
          <w:szCs w:val="32"/>
          <w:lang w:val="zh-CN"/>
        </w:rPr>
      </w:pPr>
      <w:bookmarkStart w:id="66" w:name="_Toc15724"/>
      <w:r>
        <w:rPr>
          <w:rFonts w:ascii="仿宋_GB2312" w:hAnsi="仿宋_GB2312" w:cs="仿宋_GB2312" w:hint="eastAsia"/>
          <w:b/>
          <w:kern w:val="0"/>
          <w:szCs w:val="32"/>
        </w:rPr>
        <w:t xml:space="preserve">5.2 </w:t>
      </w:r>
      <w:r>
        <w:rPr>
          <w:rFonts w:ascii="仿宋_GB2312" w:hAnsi="仿宋_GB2312" w:cs="仿宋_GB2312" w:hint="eastAsia"/>
          <w:b/>
          <w:kern w:val="0"/>
          <w:szCs w:val="32"/>
          <w:lang w:val="zh-CN"/>
        </w:rPr>
        <w:t>企业概况</w:t>
      </w:r>
      <w:bookmarkEnd w:id="66"/>
    </w:p>
    <w:p w:rsidR="001F50BE" w:rsidRDefault="001F50BE" w:rsidP="001F50BE">
      <w:pPr>
        <w:spacing w:line="48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本章节应阐明企业生产经营基本概况及组织结构与职</w:t>
      </w:r>
      <w:r>
        <w:rPr>
          <w:rFonts w:ascii="仿宋_GB2312" w:hAnsi="仿宋_GB2312" w:cs="仿宋_GB2312" w:hint="eastAsia"/>
          <w:spacing w:val="0"/>
          <w:szCs w:val="32"/>
        </w:rPr>
        <w:lastRenderedPageBreak/>
        <w:t>能分工。</w:t>
      </w:r>
    </w:p>
    <w:p w:rsidR="001F50BE" w:rsidRDefault="001F50BE" w:rsidP="001F50BE">
      <w:pPr>
        <w:keepNext/>
        <w:keepLines/>
        <w:numPr>
          <w:ilvl w:val="2"/>
          <w:numId w:val="0"/>
        </w:numPr>
        <w:adjustRightInd w:val="0"/>
        <w:snapToGrid w:val="0"/>
        <w:spacing w:line="480" w:lineRule="exact"/>
        <w:ind w:firstLineChars="200" w:firstLine="616"/>
        <w:outlineLvl w:val="2"/>
        <w:rPr>
          <w:rFonts w:ascii="仿宋_GB2312" w:hAnsi="仿宋_GB2312" w:cs="仿宋_GB2312" w:hint="eastAsia"/>
          <w:bCs/>
          <w:szCs w:val="32"/>
        </w:rPr>
      </w:pPr>
      <w:r>
        <w:rPr>
          <w:rFonts w:ascii="仿宋_GB2312" w:hAnsi="仿宋_GB2312" w:cs="仿宋_GB2312" w:hint="eastAsia"/>
          <w:bCs/>
          <w:szCs w:val="32"/>
        </w:rPr>
        <w:t>5.2.1 企业基本情况</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企业生产经营概况的描述应包括但不限于以下内容：</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（1）企业全称及报告中将要使用的简称；</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（2）生产经营活动场所地址及所在行政区、工业园区；</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（3）企业性质、注册资金、法人代表、建厂日期、占地面积等基本信息；</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（4）企业清洁生产工作联系人及联系方式；</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（5）企业所属行业及行业代码；</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（6）主要产品、产量、产值；</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（7）员工人数、年生产天数、班次等。</w:t>
      </w:r>
    </w:p>
    <w:p w:rsidR="001F50BE" w:rsidRDefault="001F50BE" w:rsidP="001F50BE">
      <w:pPr>
        <w:keepNext/>
        <w:keepLines/>
        <w:numPr>
          <w:ilvl w:val="2"/>
          <w:numId w:val="0"/>
        </w:numPr>
        <w:adjustRightInd w:val="0"/>
        <w:snapToGrid w:val="0"/>
        <w:spacing w:line="480" w:lineRule="exact"/>
        <w:ind w:firstLineChars="200" w:firstLine="616"/>
        <w:outlineLvl w:val="2"/>
        <w:rPr>
          <w:rFonts w:ascii="仿宋_GB2312" w:hAnsi="仿宋_GB2312" w:cs="仿宋_GB2312" w:hint="eastAsia"/>
          <w:bCs/>
          <w:szCs w:val="32"/>
        </w:rPr>
      </w:pPr>
      <w:r>
        <w:rPr>
          <w:rFonts w:ascii="仿宋_GB2312" w:hAnsi="仿宋_GB2312" w:cs="仿宋_GB2312" w:hint="eastAsia"/>
          <w:bCs/>
          <w:szCs w:val="32"/>
        </w:rPr>
        <w:t>5.2.2 企业组织机构</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以图表和文字的形式描述主要职能部门的名称，所属主要职责，并明确能源、环保管理的主要职能部门名称以及本轮清洁生产审核的牵头部门。</w:t>
      </w:r>
    </w:p>
    <w:p w:rsidR="001F50BE" w:rsidRDefault="001F50BE" w:rsidP="001F50BE">
      <w:pPr>
        <w:keepLines/>
        <w:numPr>
          <w:ilvl w:val="1"/>
          <w:numId w:val="0"/>
        </w:numPr>
        <w:tabs>
          <w:tab w:val="left" w:pos="560"/>
        </w:tabs>
        <w:snapToGrid w:val="0"/>
        <w:spacing w:line="480" w:lineRule="exact"/>
        <w:ind w:firstLineChars="200" w:firstLine="618"/>
        <w:jc w:val="left"/>
        <w:outlineLvl w:val="1"/>
        <w:rPr>
          <w:rFonts w:ascii="仿宋_GB2312" w:hAnsi="仿宋_GB2312" w:cs="仿宋_GB2312" w:hint="eastAsia"/>
          <w:b/>
          <w:kern w:val="0"/>
          <w:szCs w:val="32"/>
          <w:lang w:val="zh-CN"/>
        </w:rPr>
      </w:pPr>
      <w:bookmarkStart w:id="67" w:name="_Toc29610"/>
      <w:r>
        <w:rPr>
          <w:rFonts w:ascii="仿宋_GB2312" w:hAnsi="仿宋_GB2312" w:cs="仿宋_GB2312" w:hint="eastAsia"/>
          <w:b/>
          <w:kern w:val="0"/>
          <w:szCs w:val="32"/>
        </w:rPr>
        <w:t xml:space="preserve">5.3 </w:t>
      </w:r>
      <w:r>
        <w:rPr>
          <w:rFonts w:ascii="仿宋_GB2312" w:hAnsi="仿宋_GB2312" w:cs="仿宋_GB2312" w:hint="eastAsia"/>
          <w:b/>
          <w:kern w:val="0"/>
          <w:szCs w:val="32"/>
          <w:lang w:val="zh-CN"/>
        </w:rPr>
        <w:t>审核准备</w:t>
      </w:r>
      <w:bookmarkEnd w:id="67"/>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该章节应描述审核小组的组成、审核工作进度计划、宣传和教育情况、审核障碍克服等。</w:t>
      </w:r>
    </w:p>
    <w:p w:rsidR="001F50BE" w:rsidRDefault="001F50BE" w:rsidP="001F50BE">
      <w:pPr>
        <w:keepNext/>
        <w:keepLines/>
        <w:numPr>
          <w:ilvl w:val="2"/>
          <w:numId w:val="0"/>
        </w:numPr>
        <w:adjustRightInd w:val="0"/>
        <w:snapToGrid w:val="0"/>
        <w:spacing w:line="480" w:lineRule="exact"/>
        <w:ind w:firstLineChars="200" w:firstLine="616"/>
        <w:outlineLvl w:val="2"/>
        <w:rPr>
          <w:rFonts w:ascii="仿宋_GB2312" w:hAnsi="仿宋_GB2312" w:cs="仿宋_GB2312" w:hint="eastAsia"/>
          <w:bCs/>
          <w:szCs w:val="32"/>
        </w:rPr>
      </w:pPr>
      <w:r>
        <w:rPr>
          <w:rFonts w:ascii="仿宋_GB2312" w:hAnsi="仿宋_GB2312" w:cs="仿宋_GB2312" w:hint="eastAsia"/>
          <w:bCs/>
          <w:szCs w:val="32"/>
        </w:rPr>
        <w:t>5.3.1 审核小组</w:t>
      </w:r>
    </w:p>
    <w:p w:rsidR="001F50BE" w:rsidRDefault="001F50BE" w:rsidP="001F50BE">
      <w:pPr>
        <w:spacing w:line="480" w:lineRule="exact"/>
        <w:ind w:firstLineChars="200" w:firstLine="616"/>
        <w:rPr>
          <w:rFonts w:ascii="仿宋_GB2312" w:hAnsi="仿宋_GB2312" w:cs="仿宋_GB2312" w:hint="eastAsia"/>
          <w:color w:val="FF0000"/>
          <w:szCs w:val="32"/>
        </w:rPr>
      </w:pPr>
      <w:r>
        <w:rPr>
          <w:rFonts w:ascii="仿宋_GB2312" w:hAnsi="仿宋_GB2312" w:cs="仿宋_GB2312" w:hint="eastAsia"/>
          <w:szCs w:val="32"/>
        </w:rPr>
        <w:t>清洁生产审核小组组长是审核小组的核心，一般情况下由企业高层领导人兼任，小组成员一般由生产管理、环保、技术、设备、材料供应、质量保证和财务等清洁生产有关的部门，审核重点车间的负责人、主要工艺技术人员以及内审员组成。小组成员须至少有一名财务管理人员。各小组成员应明确职责分工，切实推动其参与审核工作。</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如审核咨询服务机构人员共同参与审核的，需列出审核人员的清洁生产审核培训合格证书。</w:t>
      </w:r>
    </w:p>
    <w:p w:rsidR="001F50BE" w:rsidRDefault="001F50BE" w:rsidP="001F50BE">
      <w:pPr>
        <w:keepNext/>
        <w:keepLines/>
        <w:numPr>
          <w:ilvl w:val="2"/>
          <w:numId w:val="0"/>
        </w:numPr>
        <w:adjustRightInd w:val="0"/>
        <w:snapToGrid w:val="0"/>
        <w:spacing w:line="480" w:lineRule="exact"/>
        <w:ind w:firstLineChars="200" w:firstLine="616"/>
        <w:outlineLvl w:val="2"/>
        <w:rPr>
          <w:rFonts w:ascii="仿宋_GB2312" w:hAnsi="仿宋_GB2312" w:cs="仿宋_GB2312" w:hint="eastAsia"/>
          <w:bCs/>
          <w:szCs w:val="32"/>
        </w:rPr>
      </w:pPr>
      <w:r>
        <w:rPr>
          <w:rFonts w:ascii="仿宋_GB2312" w:hAnsi="仿宋_GB2312" w:cs="仿宋_GB2312" w:hint="eastAsia"/>
          <w:bCs/>
          <w:szCs w:val="32"/>
        </w:rPr>
        <w:lastRenderedPageBreak/>
        <w:t>5.3.2 审核工作计划</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审核工作计划应包括清洁生产审核各阶段的具体工作内容、时间进度、责任部门、职责分工等。审核工作计划应确保与实际工作情况一致，工作安排及内容真实可信。</w:t>
      </w:r>
    </w:p>
    <w:p w:rsidR="001F50BE" w:rsidRDefault="001F50BE" w:rsidP="001F50BE">
      <w:pPr>
        <w:keepNext/>
        <w:keepLines/>
        <w:numPr>
          <w:ilvl w:val="2"/>
          <w:numId w:val="0"/>
        </w:numPr>
        <w:adjustRightInd w:val="0"/>
        <w:snapToGrid w:val="0"/>
        <w:spacing w:line="480" w:lineRule="exact"/>
        <w:ind w:firstLineChars="200" w:firstLine="616"/>
        <w:outlineLvl w:val="2"/>
        <w:rPr>
          <w:rFonts w:ascii="仿宋_GB2312" w:hAnsi="仿宋_GB2312" w:cs="仿宋_GB2312" w:hint="eastAsia"/>
          <w:bCs/>
          <w:szCs w:val="32"/>
        </w:rPr>
      </w:pPr>
      <w:r>
        <w:rPr>
          <w:rFonts w:ascii="仿宋_GB2312" w:hAnsi="仿宋_GB2312" w:cs="仿宋_GB2312" w:hint="eastAsia"/>
          <w:bCs/>
          <w:szCs w:val="32"/>
        </w:rPr>
        <w:t>5.3.3 宣传教育与培训</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应全面阐述企业在生产经营活动中对清洁生产理念的宣贯，真实描述企业组织参加内审员培训及考核的情况，并列出内审员名单及培训证书编号。</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企业如派员参加清洁生产审核师培训，也应加以说明，列出审核培训合格证书编号，以及在审核工作中的作用。</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阐述企业主要宣传内容、培训方法与途径，以及员工对清洁生产的知晓率。</w:t>
      </w:r>
    </w:p>
    <w:p w:rsidR="001F50BE" w:rsidRDefault="001F50BE" w:rsidP="001F50BE">
      <w:pPr>
        <w:keepNext/>
        <w:keepLines/>
        <w:numPr>
          <w:ilvl w:val="2"/>
          <w:numId w:val="0"/>
        </w:numPr>
        <w:adjustRightInd w:val="0"/>
        <w:snapToGrid w:val="0"/>
        <w:spacing w:line="480" w:lineRule="exact"/>
        <w:ind w:firstLineChars="200" w:firstLine="616"/>
        <w:outlineLvl w:val="2"/>
        <w:rPr>
          <w:rFonts w:ascii="仿宋_GB2312" w:hAnsi="仿宋_GB2312" w:cs="仿宋_GB2312" w:hint="eastAsia"/>
          <w:bCs/>
          <w:szCs w:val="32"/>
        </w:rPr>
      </w:pPr>
      <w:r>
        <w:rPr>
          <w:rFonts w:ascii="仿宋_GB2312" w:hAnsi="仿宋_GB2312" w:cs="仿宋_GB2312" w:hint="eastAsia"/>
          <w:bCs/>
          <w:szCs w:val="32"/>
        </w:rPr>
        <w:t>5.3.4 障碍分析</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企业在开展清洁生产审核工作过程中，不可避免地会遇到各种困难和障碍，应在报告中对其进行分析，并对障碍克服情况加以阐述。</w:t>
      </w:r>
    </w:p>
    <w:p w:rsidR="001F50BE" w:rsidRDefault="001F50BE" w:rsidP="001F50BE">
      <w:pPr>
        <w:keepLines/>
        <w:numPr>
          <w:ilvl w:val="1"/>
          <w:numId w:val="0"/>
        </w:numPr>
        <w:tabs>
          <w:tab w:val="left" w:pos="560"/>
        </w:tabs>
        <w:snapToGrid w:val="0"/>
        <w:spacing w:line="480" w:lineRule="exact"/>
        <w:ind w:firstLineChars="200" w:firstLine="618"/>
        <w:jc w:val="left"/>
        <w:outlineLvl w:val="1"/>
        <w:rPr>
          <w:rFonts w:ascii="仿宋_GB2312" w:hAnsi="仿宋_GB2312" w:cs="仿宋_GB2312" w:hint="eastAsia"/>
          <w:b/>
          <w:kern w:val="0"/>
          <w:szCs w:val="32"/>
          <w:lang w:val="zh-CN"/>
        </w:rPr>
      </w:pPr>
      <w:bookmarkStart w:id="68" w:name="_Toc30030"/>
      <w:r>
        <w:rPr>
          <w:rFonts w:ascii="仿宋_GB2312" w:hAnsi="仿宋_GB2312" w:cs="仿宋_GB2312" w:hint="eastAsia"/>
          <w:b/>
          <w:kern w:val="0"/>
          <w:szCs w:val="32"/>
        </w:rPr>
        <w:t xml:space="preserve">5.4 </w:t>
      </w:r>
      <w:r>
        <w:rPr>
          <w:rFonts w:ascii="仿宋_GB2312" w:hAnsi="仿宋_GB2312" w:cs="仿宋_GB2312" w:hint="eastAsia"/>
          <w:b/>
          <w:kern w:val="0"/>
          <w:szCs w:val="32"/>
          <w:lang w:val="zh-CN"/>
        </w:rPr>
        <w:t>预审核</w:t>
      </w:r>
      <w:bookmarkEnd w:id="68"/>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该章节应详细分析企业生产状况、环境管理状况、清洁生产水平，并分析确定审核重点和清洁生产目标。</w:t>
      </w:r>
    </w:p>
    <w:p w:rsidR="001F50BE" w:rsidRDefault="001F50BE" w:rsidP="001F50BE">
      <w:pPr>
        <w:keepNext/>
        <w:keepLines/>
        <w:numPr>
          <w:ilvl w:val="2"/>
          <w:numId w:val="0"/>
        </w:numPr>
        <w:adjustRightInd w:val="0"/>
        <w:snapToGrid w:val="0"/>
        <w:spacing w:line="480" w:lineRule="exact"/>
        <w:ind w:firstLineChars="200" w:firstLine="616"/>
        <w:outlineLvl w:val="2"/>
        <w:rPr>
          <w:rFonts w:ascii="仿宋_GB2312" w:hAnsi="仿宋_GB2312" w:cs="仿宋_GB2312" w:hint="eastAsia"/>
          <w:bCs/>
          <w:szCs w:val="32"/>
        </w:rPr>
      </w:pPr>
      <w:r>
        <w:rPr>
          <w:rFonts w:ascii="仿宋_GB2312" w:hAnsi="仿宋_GB2312" w:cs="仿宋_GB2312" w:hint="eastAsia"/>
          <w:bCs/>
          <w:szCs w:val="32"/>
        </w:rPr>
        <w:t>5.4.1 企业生产</w:t>
      </w:r>
      <w:r>
        <w:rPr>
          <w:rFonts w:ascii="仿宋_GB2312" w:hAnsi="仿宋_GB2312" w:cs="仿宋_GB2312" w:hint="eastAsia"/>
          <w:szCs w:val="32"/>
        </w:rPr>
        <w:t>状况</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企业生产状况应详细分析以下方面内容：</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1）企业发展概况及所在地周边环境。全面阐述企业历史发展沿革及未来发展规划，梳理其建设项目演变情况。明确企业是否处于工业区内（注明工业区名称及是否属本市104规划工业区、195地块、198地块等基本信息）。如企业地处水源保护区或准水源保护区范围的，应予以注明。绘制地理位置图，简述企业周边敏感环境目标分布情况。</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绘制企业平面布置图（示意图），描述其厂区内的主要区</w:t>
      </w:r>
      <w:r>
        <w:rPr>
          <w:rFonts w:ascii="仿宋_GB2312" w:hAnsi="仿宋_GB2312" w:cs="仿宋_GB2312" w:hint="eastAsia"/>
          <w:szCs w:val="32"/>
        </w:rPr>
        <w:lastRenderedPageBreak/>
        <w:t>域、车间及用途。如一个厂区内有多家企业的，应在平面图上对边界予以明确标注。厂区平面图应标明废气、废（雨）水排口、敏感噪声排放点位以及一般固废、危险废物贮存场所位置。</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2）产品生产（或服务）与销售。明确阐述企业所生产的各类产品（或服务）及近三年的产量与产值。对于仅从事销售或委外加工的产品，应与其它由企业自行生产加工的产品分开列举。对产品的包装、储存方式进行阐述。说明企业产品是否属于国家明令禁止或淘汰目录。</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生产工艺。针对企业主要产品的典型生产工艺及过程控制状况以工艺流程图（示意图）、说明表等形式加以描述和分析。工艺流程图标注输入输出，并明确生产过程中污染物名称以及产生和排放部位。对照国家相关目录，说明企业是否采用国家明令禁止或淘汰的工艺等。 </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对于涉及重金属的工艺过程，应明确重金属投入环节及转化去向，并分析其可替代性。对于涉及使用和排放有毒有害物质的工艺过程，应明确有毒有害物质的投加与排放部位，并分析其可替代性。</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4）原辅材料种类与消耗。对应产品生产情况，列表说明企业所消耗的原辅材料名称及近三年消耗量，分析主要原辅材料（消耗量大、环境风险大、涉有毒有害物质）的单耗情况。具有行业/企业产品原辅料单耗指标的，应对其产品的单耗指标进行描述和分析（如：材料利用率、产品一次合格率等）。同时应明确是否存在我国法律法规禁用或限用的物质。</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对于使用有毒有害物质为原料的企业，应充分分析其所使用的有毒有害物质的种类、化学性质及对人体健康和环境的危害性、企业储存以及使用过程中的管理状况等。</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（5）能资源消耗。详细阐述企业电力、蒸汽、天然气、</w:t>
      </w:r>
      <w:r>
        <w:rPr>
          <w:rFonts w:ascii="仿宋_GB2312" w:hAnsi="仿宋_GB2312" w:cs="仿宋_GB2312" w:hint="eastAsia"/>
          <w:szCs w:val="32"/>
        </w:rPr>
        <w:lastRenderedPageBreak/>
        <w:t>柴油等各类能源以及自来水、河道水等资源的消耗与管理状况。列表并分析近三年的消耗量及单耗变化情况，计算综合能耗时需注明所采用的折标系数。结合企业生产过程，绘制饼图、比例表等，全面分析各类能资源消耗的分配比例、波动情况、单耗水平变化等。具备条件的应绘制企业能源平衡图和水平衡图。</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列举企业主要能耗设备，并根据其投用年限、设备型号、维护保养与管理水平等方面分析其能效状况。阐述企业能资源计量器具配备情况，对计量器具配备和管理状况进行评价。</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排摸分析企业余热产生及利用情况，并结合余热利用平台等提出综合利用措施。（强制性审核企业若无条件可暂不落实具体措施）</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对于重点用能企业，审核小组应对企业的能源管理机构进行评价，是否有专职人员、专职管理机构及管理制度和体系等。</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6）主要生产设施与设备。列表并阐述企业现有主要生产设备、辅助设施等，注明设备型号、功率、投用日期、年运行时间等，并分析其运行状况。明确是否存在国家明令淘汰的机电设备，如有国家明令淘汰的设备，应列明。其中需限期淘汰的，应在规定期限内淘汰；无淘汰期限的，应提出改造计划。</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5.4.2 环境管理状况</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企业环境管理状况应详细分析以下方面内容：</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（1）企业环境管理现状。明确企业是否建立环境管理体系并取得认证，全面阐述与评价企业日常环境管理、环保设施与污染物排放监控等环境管理水平状况。</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对于取得ISO14001管理体系认证的企业，应阐述其体系运行及认证有效性保持情况。列表说明企业已建立的环境管</w:t>
      </w:r>
      <w:r>
        <w:rPr>
          <w:rFonts w:ascii="仿宋_GB2312" w:hAnsi="仿宋_GB2312" w:cs="仿宋_GB2312" w:hint="eastAsia"/>
          <w:szCs w:val="32"/>
        </w:rPr>
        <w:lastRenderedPageBreak/>
        <w:t>理制度（如法律法规的获取制度、建设项目环评制度、环境监测制度、环保培训制度、合理化建议制度、内审及管理评审制度等）。对于未取得认证的企业，应分析现有环境管理制度建立及执行情况，并督促企业建立完善环境管理制度。</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2）环保法规执行情况。梳理企业历年来的新、改、扩建项目，列表说明其环评与“三同时”制度执行情况，并注明审批单位、批复日期、批文号及批复产能。对于未能严格执行环评和“三同时”制度的，应客观说明具体情况。阐述企业排污许可证、环境监测、总量控制、环保处罚、投诉、环境污染事故等方面的情况。如有环保处罚，应说明处罚时间、处罚部门、主要环境违法行为、处罚内容，采取的整改措施是否完成等。</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环境风险与应急预案。阐述企业环境风险管理和应急响应相关制度的建立和演练情况，明确企业环境应急预案备案情况。对于已经向环保主管部门备案的企业，列出其环境风险等级并描述环境风险防范措施的落实情况。对于尚未向环保主管部门备案的企业，建议企业完成环境风险应急预案的建立和备案。</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4）产排污及环保设施。分别阐明企业废气、废水、固体废物、噪声等污染物产生与排放情况，说明主要污染因子（常规及特征因子），明确排放去向。分析阐述企业各环保设施的运行与维护保养情况，列出处理工艺流程，明确实际处理量与设计处理能力的关系并分析其处理效率，评价排放口规范化情况。明确列出企业应执行的污染物排放标准，并根据日常监测数据评价企业排放达标与否。具备在线监测条件的，应说明在线监测设备的运行状况及监测达标情况。列表说明企业一般固体废物和危险废物的种类、产生量、处理去向及其合规性等。对于贮存、处置不当的，应明确整改要求。</w:t>
      </w:r>
      <w:r>
        <w:rPr>
          <w:rFonts w:ascii="仿宋_GB2312" w:hAnsi="仿宋_GB2312" w:cs="仿宋_GB2312" w:hint="eastAsia"/>
          <w:szCs w:val="32"/>
        </w:rPr>
        <w:lastRenderedPageBreak/>
        <w:t>涉及重金属污染的企业应分析其重金属污染物的产生与排放环节，提出相应的整改或改进措施。涉及辐射许可的，应描述具体信息。</w:t>
      </w:r>
    </w:p>
    <w:p w:rsidR="001F50BE" w:rsidRDefault="001F50BE" w:rsidP="001F50BE">
      <w:pPr>
        <w:keepNext/>
        <w:keepLines/>
        <w:numPr>
          <w:ilvl w:val="2"/>
          <w:numId w:val="0"/>
        </w:numPr>
        <w:adjustRightInd w:val="0"/>
        <w:snapToGrid w:val="0"/>
        <w:spacing w:line="480" w:lineRule="exact"/>
        <w:ind w:firstLineChars="200" w:firstLine="616"/>
        <w:outlineLvl w:val="2"/>
        <w:rPr>
          <w:rFonts w:ascii="仿宋_GB2312" w:hAnsi="仿宋_GB2312" w:cs="仿宋_GB2312" w:hint="eastAsia"/>
          <w:bCs/>
          <w:szCs w:val="32"/>
        </w:rPr>
      </w:pPr>
      <w:r>
        <w:rPr>
          <w:rFonts w:ascii="仿宋_GB2312" w:hAnsi="仿宋_GB2312" w:cs="仿宋_GB2312" w:hint="eastAsia"/>
          <w:bCs/>
          <w:szCs w:val="32"/>
        </w:rPr>
        <w:t>5.4.3 清洁生产水平评价与潜力分析</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对于已经发布清洁生产评价指标体系的行业，参照标准逐一对照，评定企业在行业内的清洁生产水平。</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对于未发布清洁生产评价指标体系的行业，参照清洁生产评价指标体系中生产工艺及设备、资源和能源消耗、污染物产生、产品特征、清洁生产管理等指标进行企业现状评价。基准值可参考上海市能效指南、上海市产业结构调整负面清单、单位产品能耗限额、行业准入条件、行业统计数据、企业近三年历史数据等。</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在上述工作的基础上，对企业在技术工艺与装备、资源能源利用效率、产污排污水平、废弃物回收与综合利用、产品、人员素质与管理等方面的清洁生产潜力作出分析结论。</w:t>
      </w:r>
    </w:p>
    <w:p w:rsidR="001F50BE" w:rsidRDefault="001F50BE" w:rsidP="001F50BE">
      <w:pPr>
        <w:keepNext/>
        <w:keepLines/>
        <w:numPr>
          <w:ilvl w:val="2"/>
          <w:numId w:val="0"/>
        </w:numPr>
        <w:adjustRightInd w:val="0"/>
        <w:snapToGrid w:val="0"/>
        <w:spacing w:line="480" w:lineRule="exact"/>
        <w:ind w:firstLineChars="200" w:firstLine="616"/>
        <w:outlineLvl w:val="2"/>
        <w:rPr>
          <w:rFonts w:ascii="仿宋_GB2312" w:hAnsi="仿宋_GB2312" w:cs="仿宋_GB2312" w:hint="eastAsia"/>
          <w:bCs/>
          <w:szCs w:val="32"/>
        </w:rPr>
      </w:pPr>
      <w:r>
        <w:rPr>
          <w:rFonts w:ascii="仿宋_GB2312" w:hAnsi="仿宋_GB2312" w:cs="仿宋_GB2312" w:hint="eastAsia"/>
          <w:bCs/>
          <w:szCs w:val="32"/>
        </w:rPr>
        <w:t>5.4.4 确定审核重点</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依据前阶段的工作情况，选定企业备选审核重点。备选审核重点可以为某一分厂、某一车间、某一工段、某个操作单元，也可以是某一种物质（原料、污染物）、某一种资源如水、某一种能源如蒸汽、电等。从能耗高、物耗高、污染重、风险大等多角度、全方位地筛选出本轮清洁生产审核重点。审核重点的确定应理由充分，便于下阶段工作的开展，并符合企业清洁生产审核的关注重点与要求。审核重点的描述应界定该审核重点的边界。</w:t>
      </w:r>
    </w:p>
    <w:p w:rsidR="001F50BE" w:rsidRDefault="001F50BE" w:rsidP="001F50BE">
      <w:pPr>
        <w:keepNext/>
        <w:keepLines/>
        <w:numPr>
          <w:ilvl w:val="2"/>
          <w:numId w:val="0"/>
        </w:numPr>
        <w:adjustRightInd w:val="0"/>
        <w:snapToGrid w:val="0"/>
        <w:spacing w:line="480" w:lineRule="exact"/>
        <w:ind w:firstLineChars="200" w:firstLine="616"/>
        <w:outlineLvl w:val="2"/>
        <w:rPr>
          <w:rFonts w:ascii="仿宋_GB2312" w:hAnsi="仿宋_GB2312" w:cs="仿宋_GB2312" w:hint="eastAsia"/>
          <w:bCs/>
          <w:szCs w:val="32"/>
        </w:rPr>
      </w:pPr>
      <w:r>
        <w:rPr>
          <w:rFonts w:ascii="仿宋_GB2312" w:hAnsi="仿宋_GB2312" w:cs="仿宋_GB2312" w:hint="eastAsia"/>
          <w:bCs/>
          <w:szCs w:val="32"/>
        </w:rPr>
        <w:t>5.4.5 制定清洁生产目标</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依据选定的审核重点，制定切实可行且能够促进企业完成企业清洁生产审核初衷的清洁生产目标。所确定的目标应符合国家、地方及行业对企业提出的节能减排指标的要求。</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lastRenderedPageBreak/>
        <w:t>“双超”企业清洁生产目标设置应能使企业在规定的期限内达到国家或地方污染物排放标准、核定的主要污染物总量控制指标、污染物减排指标；“高耗能”企业清洁生产目标设置应能使企业在规定的期限内达到单位产品能源消耗限额标准；“双有”企业清洁生产目标设置应能体现企业有毒有害物质减量或减排要求。</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对于生产工艺与装备指标、资源与能源消耗指标、产品特征指标、污染物产生指标、资源综合利用指标及清洁生产管理指标设置至少达到行业清洁生产评价指标三级基准值的目标。</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设置原则：</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（1）清洁生产目标既包括针对全厂的总体清洁生产目标，也包括针对审核重点的具体清洁生产目标；</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（2）目标设置应定量化、可操作并有激励作用。要求不仅有节能、降耗、减污的绝对量，还要有相对量指标；</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明确近期目标值与中远期目标值。目标的设定应可为清洁生产审核后期进行考核或验证。现状值应选取启动清洁生产审核工作前一年的统计数据。近期目标的设定期限应考虑到方案的实施时段，并能够在此轮清洁生产审核过程中完成。中远期目标期限可根据实际情况确定，但原则上不应超过5年。</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设置依据：</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（1）根据外部的环境管理要求，如达标排放、限期治理、能耗要求等；</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（2）根据本企业历史最好水平；</w:t>
      </w:r>
    </w:p>
    <w:p w:rsidR="001F50BE" w:rsidRDefault="001F50BE" w:rsidP="001F50BE">
      <w:pPr>
        <w:spacing w:line="480" w:lineRule="exact"/>
        <w:ind w:leftChars="200" w:left="616"/>
        <w:rPr>
          <w:rFonts w:ascii="仿宋_GB2312" w:hAnsi="仿宋_GB2312" w:cs="仿宋_GB2312" w:hint="eastAsia"/>
          <w:szCs w:val="32"/>
        </w:rPr>
      </w:pPr>
      <w:r>
        <w:rPr>
          <w:rFonts w:ascii="仿宋_GB2312" w:hAnsi="仿宋_GB2312" w:cs="仿宋_GB2312" w:hint="eastAsia"/>
          <w:szCs w:val="32"/>
        </w:rPr>
        <w:t>（3）行业清洁生产评价指标体系相关指标；</w:t>
      </w:r>
    </w:p>
    <w:p w:rsidR="001F50BE" w:rsidRDefault="001F50BE" w:rsidP="001F50BE">
      <w:pPr>
        <w:spacing w:line="480" w:lineRule="exact"/>
        <w:ind w:leftChars="200" w:left="616"/>
        <w:rPr>
          <w:rFonts w:ascii="仿宋_GB2312" w:hAnsi="仿宋_GB2312" w:cs="仿宋_GB2312" w:hint="eastAsia"/>
          <w:szCs w:val="32"/>
        </w:rPr>
      </w:pPr>
      <w:r>
        <w:rPr>
          <w:rFonts w:ascii="仿宋_GB2312" w:hAnsi="仿宋_GB2312" w:cs="仿宋_GB2312" w:hint="eastAsia"/>
          <w:szCs w:val="32"/>
        </w:rPr>
        <w:t>（4）参照国内外同行业、类似规模、工艺或技术装备的厂家的水平。</w:t>
      </w:r>
    </w:p>
    <w:p w:rsidR="001F50BE" w:rsidRDefault="001F50BE" w:rsidP="001F50BE">
      <w:pPr>
        <w:keepNext/>
        <w:keepLines/>
        <w:numPr>
          <w:ilvl w:val="2"/>
          <w:numId w:val="0"/>
        </w:numPr>
        <w:adjustRightInd w:val="0"/>
        <w:snapToGrid w:val="0"/>
        <w:spacing w:line="480" w:lineRule="exact"/>
        <w:ind w:firstLineChars="200" w:firstLine="616"/>
        <w:outlineLvl w:val="2"/>
        <w:rPr>
          <w:rFonts w:ascii="仿宋_GB2312" w:hAnsi="仿宋_GB2312" w:cs="仿宋_GB2312" w:hint="eastAsia"/>
          <w:bCs/>
          <w:szCs w:val="32"/>
        </w:rPr>
      </w:pPr>
      <w:r>
        <w:rPr>
          <w:rFonts w:ascii="仿宋_GB2312" w:hAnsi="仿宋_GB2312" w:cs="仿宋_GB2312" w:hint="eastAsia"/>
          <w:bCs/>
          <w:szCs w:val="32"/>
        </w:rPr>
        <w:lastRenderedPageBreak/>
        <w:t>5.4.6 预审核阶段的清洁生产方案</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预审核阶段，通过资料调研分析，特别是现场考察和座谈，针对全厂范围内发现的问题，提出明显易见的清洁生产方案，其中有相当部分可迅速采取措施即显而易行的方案加以解决。列表说明在预审核阶段已经提出或已实施的方案。</w:t>
      </w:r>
    </w:p>
    <w:p w:rsidR="001F50BE" w:rsidRDefault="001F50BE" w:rsidP="001F50BE">
      <w:pPr>
        <w:keepLines/>
        <w:numPr>
          <w:ilvl w:val="1"/>
          <w:numId w:val="0"/>
        </w:numPr>
        <w:tabs>
          <w:tab w:val="left" w:pos="560"/>
        </w:tabs>
        <w:snapToGrid w:val="0"/>
        <w:spacing w:line="480" w:lineRule="exact"/>
        <w:ind w:firstLineChars="200" w:firstLine="618"/>
        <w:jc w:val="left"/>
        <w:outlineLvl w:val="1"/>
        <w:rPr>
          <w:rFonts w:ascii="仿宋_GB2312" w:hAnsi="仿宋_GB2312" w:cs="仿宋_GB2312" w:hint="eastAsia"/>
          <w:b/>
          <w:kern w:val="0"/>
          <w:szCs w:val="32"/>
          <w:lang w:val="zh-CN"/>
        </w:rPr>
      </w:pPr>
      <w:bookmarkStart w:id="69" w:name="_Toc22844"/>
      <w:r>
        <w:rPr>
          <w:rFonts w:ascii="仿宋_GB2312" w:hAnsi="仿宋_GB2312" w:cs="仿宋_GB2312" w:hint="eastAsia"/>
          <w:b/>
          <w:kern w:val="0"/>
          <w:szCs w:val="32"/>
        </w:rPr>
        <w:t xml:space="preserve">5.5 </w:t>
      </w:r>
      <w:r>
        <w:rPr>
          <w:rFonts w:ascii="仿宋_GB2312" w:hAnsi="仿宋_GB2312" w:cs="仿宋_GB2312" w:hint="eastAsia"/>
          <w:b/>
          <w:kern w:val="0"/>
          <w:szCs w:val="32"/>
          <w:lang w:val="zh-CN"/>
        </w:rPr>
        <w:t>审核</w:t>
      </w:r>
      <w:bookmarkStart w:id="70" w:name="A"/>
      <w:bookmarkEnd w:id="69"/>
      <w:bookmarkEnd w:id="70"/>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该章节应针对审核重点进行深入调研和分析，采用物料平衡、能量平衡等方法定量地评价审核重点的物料流向，对审核重点的物质流、能量流进行全面分析，发现生产过程中物料流失、能源损失及废弃物产生的环节，分析问题产生的原因及制定对策。本章节重点是实测输入输出物流、能量，建立物料、能量平衡，进行物质流分析，发现问题并分析问题产生原因。</w:t>
      </w:r>
    </w:p>
    <w:p w:rsidR="001F50BE" w:rsidRDefault="001F50BE" w:rsidP="001F50BE">
      <w:pPr>
        <w:keepNext/>
        <w:keepLines/>
        <w:numPr>
          <w:ilvl w:val="2"/>
          <w:numId w:val="0"/>
        </w:numPr>
        <w:adjustRightInd w:val="0"/>
        <w:snapToGrid w:val="0"/>
        <w:spacing w:line="480" w:lineRule="exact"/>
        <w:ind w:firstLineChars="200" w:firstLine="616"/>
        <w:outlineLvl w:val="2"/>
        <w:rPr>
          <w:rFonts w:ascii="仿宋_GB2312" w:hAnsi="仿宋_GB2312" w:cs="仿宋_GB2312" w:hint="eastAsia"/>
          <w:bCs/>
          <w:szCs w:val="32"/>
        </w:rPr>
      </w:pPr>
      <w:r>
        <w:rPr>
          <w:rFonts w:ascii="仿宋_GB2312" w:hAnsi="仿宋_GB2312" w:cs="仿宋_GB2312" w:hint="eastAsia"/>
          <w:bCs/>
          <w:szCs w:val="32"/>
        </w:rPr>
        <w:t>5.5.1 审核重点概况</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描述审核重点的工艺流程，分析工艺过程中的输入（物料、能资源）以及输出（产品、废弃物）的情况。工艺流程图以图解的方式整理、标示工艺过程及进入和排出系统的物料、能源以及废物流的情况。</w:t>
      </w:r>
    </w:p>
    <w:p w:rsidR="001F50BE" w:rsidRDefault="001F50BE" w:rsidP="001F50BE">
      <w:pPr>
        <w:spacing w:line="480" w:lineRule="exact"/>
        <w:ind w:firstLineChars="200" w:firstLine="616"/>
        <w:rPr>
          <w:rFonts w:ascii="仿宋_GB2312" w:hAnsi="仿宋_GB2312" w:cs="仿宋_GB2312" w:hint="eastAsia"/>
          <w:szCs w:val="32"/>
          <w:highlight w:val="yellow"/>
        </w:rPr>
      </w:pPr>
      <w:r>
        <w:rPr>
          <w:rFonts w:ascii="仿宋_GB2312" w:hAnsi="仿宋_GB2312" w:cs="仿宋_GB2312" w:hint="eastAsia"/>
          <w:szCs w:val="32"/>
        </w:rPr>
        <w:t>编制单元操作工艺流程图和功能说明表：当审核重点包含较多的单元操作，而一张审核重点流程图难以反映各单元操作的具体情况时，应在审核重点工艺流程图的基础上，分别编制各单元操作的工艺流程图（标明进出单元操作的输入、输出物流）和功能说明表。</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根据实测的需要，编制工艺设备流程图。工艺设备流程图主要是为实测和分析服务，与工艺流程图主要强调工艺过程不同，它强调的是设备和进出设备的物流。设备流程图要求按工艺流程，分别标明重点设备输入、输出物流及监测点。</w:t>
      </w:r>
    </w:p>
    <w:p w:rsidR="001F50BE" w:rsidRDefault="001F50BE" w:rsidP="001F50BE">
      <w:pPr>
        <w:keepNext/>
        <w:keepLines/>
        <w:numPr>
          <w:ilvl w:val="2"/>
          <w:numId w:val="0"/>
        </w:numPr>
        <w:adjustRightInd w:val="0"/>
        <w:snapToGrid w:val="0"/>
        <w:spacing w:line="480" w:lineRule="exact"/>
        <w:ind w:firstLineChars="200" w:firstLine="616"/>
        <w:outlineLvl w:val="2"/>
        <w:rPr>
          <w:rFonts w:ascii="仿宋_GB2312" w:hAnsi="仿宋_GB2312" w:cs="仿宋_GB2312" w:hint="eastAsia"/>
          <w:bCs/>
          <w:szCs w:val="32"/>
        </w:rPr>
      </w:pPr>
      <w:r>
        <w:rPr>
          <w:rFonts w:ascii="仿宋_GB2312" w:hAnsi="仿宋_GB2312" w:cs="仿宋_GB2312" w:hint="eastAsia"/>
          <w:bCs/>
          <w:szCs w:val="32"/>
        </w:rPr>
        <w:lastRenderedPageBreak/>
        <w:t>5.5.2 输入输出物流的测定</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物料平衡和能量平衡应紧密结合审核重点的生产实际，物料或能资源输入输出数据应尽可能争取条件进行实测。实测时应做到准备工作完善，监测项目、监测点、实测时间和周期等明确，样品采集、检测方法正确规范，并在报告中予以描述。</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在不具备实测条件或短时间实测无法全面反应审核重点实际状况时，可采用企业统计数据建立平衡，但应确保采用的统计数据的准确性、全面性、时效性。对产品生产相对稳定的企业（如化工、石油化工、冶金等企业），可以采取从月报经核实取其平均值的方法。对产品变化较大的企业，应选择生产量相对较大的具有代表性的产品的数据。</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报告中应汇总审核重点数据。将审核重点的输入和输出数据汇总成表。对于输入、输出物料不能简单加和的，可根据组份的特点自行编制类似表格。</w:t>
      </w:r>
    </w:p>
    <w:p w:rsidR="001F50BE" w:rsidRDefault="001F50BE" w:rsidP="001F50BE">
      <w:pPr>
        <w:keepNext/>
        <w:keepLines/>
        <w:numPr>
          <w:ilvl w:val="2"/>
          <w:numId w:val="0"/>
        </w:numPr>
        <w:adjustRightInd w:val="0"/>
        <w:snapToGrid w:val="0"/>
        <w:spacing w:line="480" w:lineRule="exact"/>
        <w:ind w:firstLineChars="200" w:firstLine="616"/>
        <w:outlineLvl w:val="2"/>
        <w:rPr>
          <w:rFonts w:ascii="仿宋_GB2312" w:hAnsi="仿宋_GB2312" w:cs="仿宋_GB2312" w:hint="eastAsia"/>
          <w:bCs/>
          <w:szCs w:val="32"/>
        </w:rPr>
      </w:pPr>
      <w:r>
        <w:rPr>
          <w:rFonts w:ascii="仿宋_GB2312" w:hAnsi="仿宋_GB2312" w:cs="仿宋_GB2312" w:hint="eastAsia"/>
          <w:bCs/>
          <w:szCs w:val="32"/>
        </w:rPr>
        <w:t>5.5.3 物料平衡和能量平衡</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报告中需根据情况绘制物料流程图、物料平衡图、能量平衡图或水平衡图等。在测量或统计数据的基础上，绘制物料平衡图，并分析各环节的输入输出情况；若审核重点为能资源利用的，则应绘制能量平衡图、水平衡图，分析各环节的能流去向。</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根据物料平衡原理和实测结果，考察输入、输出物流的总量和主要组分达到的平衡情况。一般说来，如果输入总量与输出总量之间的偏差在5%以内，则可以用物料平衡的结果进行随后的有关评估与分析，但对于贵重原料、有毒成分等的平衡偏差应更小或应满足行业要求；反之，则须检查造成较大偏差的原因，可能是实测数据不准或存在无组织物料排放等情况，这种情况下应重新实测或补充监测。</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lastRenderedPageBreak/>
        <w:t>工艺流程物料平衡图，以单元操作为基本单位，各单元操作用方框图表示，输入画在左边，主要的产品、副产品和中间产品按流程标示，而其他输出则画在右边。</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在工艺流程物料平衡图的基础上，建立并绘制物料平衡（总）图，即用图解的方式将预平衡测算结果标示出来。物料平衡图以审核重点的整体为单位，输入画在左边，主要的产品、副产品和中间产品标在右边，气体排放物标在上边，循环和回用物料标在左下角，其他输出则标在下边。当审核重点涉及贵重原料和有毒成分时，物料平衡图应标明其成分和数量，或每一成分单独编制物料平衡图。</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水平衡是物料平衡的一部分。水若参与反应，则是物料的一部分，但在许多情况下，它并不直接参与反应，而是作为清洗和冷却之用。在这种情况下，且当审核重点的耗水量较大时，为了了解耗水过程，寻找减少水耗的方法，应另外编制水平衡图。</w:t>
      </w:r>
    </w:p>
    <w:p w:rsidR="001F50BE" w:rsidRDefault="001F50BE" w:rsidP="001F50BE">
      <w:pPr>
        <w:spacing w:line="480" w:lineRule="exact"/>
        <w:ind w:firstLineChars="200" w:firstLine="616"/>
        <w:rPr>
          <w:rFonts w:ascii="仿宋_GB2312" w:hAnsi="仿宋_GB2312" w:cs="仿宋_GB2312" w:hint="eastAsia"/>
          <w:szCs w:val="32"/>
          <w:highlight w:val="yellow"/>
        </w:rPr>
      </w:pPr>
      <w:r>
        <w:rPr>
          <w:rFonts w:ascii="仿宋_GB2312" w:hAnsi="仿宋_GB2312" w:cs="仿宋_GB2312" w:hint="eastAsia"/>
          <w:szCs w:val="32"/>
        </w:rPr>
        <w:t xml:space="preserve">水平衡图、能量平衡图应以耗水、耗能部位为单元，从左至右或从上至下描绘水与能量在各个单元之间的流动与消耗。 </w:t>
      </w:r>
    </w:p>
    <w:p w:rsidR="001F50BE" w:rsidRDefault="001F50BE" w:rsidP="001F50BE">
      <w:pPr>
        <w:keepNext/>
        <w:keepLines/>
        <w:numPr>
          <w:ilvl w:val="2"/>
          <w:numId w:val="0"/>
        </w:numPr>
        <w:adjustRightInd w:val="0"/>
        <w:snapToGrid w:val="0"/>
        <w:spacing w:line="480" w:lineRule="exact"/>
        <w:ind w:firstLineChars="200" w:firstLine="616"/>
        <w:outlineLvl w:val="2"/>
        <w:rPr>
          <w:rFonts w:ascii="仿宋_GB2312" w:hAnsi="仿宋_GB2312" w:cs="仿宋_GB2312" w:hint="eastAsia"/>
          <w:bCs/>
          <w:szCs w:val="32"/>
        </w:rPr>
      </w:pPr>
      <w:r>
        <w:rPr>
          <w:rFonts w:ascii="仿宋_GB2312" w:hAnsi="仿宋_GB2312" w:cs="仿宋_GB2312" w:hint="eastAsia"/>
          <w:bCs/>
          <w:szCs w:val="32"/>
        </w:rPr>
        <w:t>5.5.4 进行物质流分析</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在实测输入、输出物流及物料平衡的基础上，寻找废弃物及其产生部位，阐述物料平衡结果，对审核重点的生产过程作出评估。主要内容如下：</w:t>
      </w:r>
    </w:p>
    <w:p w:rsidR="001F50BE" w:rsidRDefault="001F50BE" w:rsidP="001F50BE">
      <w:pPr>
        <w:spacing w:line="480" w:lineRule="exact"/>
        <w:ind w:firstLineChars="200" w:firstLine="616"/>
        <w:rPr>
          <w:rFonts w:ascii="仿宋_GB2312" w:hAnsi="仿宋_GB2312" w:cs="仿宋_GB2312" w:hint="eastAsia"/>
          <w:spacing w:val="-17"/>
          <w:szCs w:val="32"/>
        </w:rPr>
      </w:pPr>
      <w:r>
        <w:rPr>
          <w:rFonts w:ascii="仿宋_GB2312" w:hAnsi="仿宋_GB2312" w:cs="仿宋_GB2312" w:hint="eastAsia"/>
          <w:szCs w:val="32"/>
        </w:rPr>
        <w:t>（1）</w:t>
      </w:r>
      <w:r>
        <w:rPr>
          <w:rFonts w:ascii="仿宋_GB2312" w:hAnsi="仿宋_GB2312" w:cs="仿宋_GB2312" w:hint="eastAsia"/>
          <w:spacing w:val="-17"/>
          <w:szCs w:val="32"/>
        </w:rPr>
        <w:t>分析输入物料，可采用输入物料利用率、转化率等来衡量；</w:t>
      </w:r>
    </w:p>
    <w:p w:rsidR="001F50BE" w:rsidRDefault="001F50BE" w:rsidP="001F50BE">
      <w:pPr>
        <w:spacing w:line="480" w:lineRule="exact"/>
        <w:ind w:firstLineChars="200" w:firstLine="616"/>
        <w:rPr>
          <w:rFonts w:ascii="仿宋_GB2312" w:hAnsi="仿宋_GB2312" w:cs="仿宋_GB2312" w:hint="eastAsia"/>
          <w:spacing w:val="-17"/>
          <w:szCs w:val="32"/>
        </w:rPr>
      </w:pPr>
      <w:r>
        <w:rPr>
          <w:rFonts w:ascii="仿宋_GB2312" w:hAnsi="仿宋_GB2312" w:cs="仿宋_GB2312" w:hint="eastAsia"/>
          <w:szCs w:val="32"/>
        </w:rPr>
        <w:t>（2）</w:t>
      </w:r>
      <w:r>
        <w:rPr>
          <w:rFonts w:ascii="仿宋_GB2312" w:hAnsi="仿宋_GB2312" w:cs="仿宋_GB2312" w:hint="eastAsia"/>
          <w:spacing w:val="-17"/>
          <w:szCs w:val="32"/>
        </w:rPr>
        <w:t>分析产品性输出物料，可采用产品合格率、得率等来衡量；</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（3）确定物料流失部位（无组织排放）及其他废弃物产生环节和产生部位；</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lastRenderedPageBreak/>
        <w:t>（4）分析废弃物（包括流失的物料）的种类、数量和所占比例以及对生产和环境的影响部位。</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若物料平衡和能量平衡方法不足以分析企业清洁生产审核重点的问题环节及其原因，或审核重点难以用平衡方法来表述，可在阐述审核重点物料转移基本情况的基础上，采用其它方法对审核重点深入进行定性和定量的分析，并应充分说明采用该方法的原因及阐述所用方法的原理。</w:t>
      </w:r>
    </w:p>
    <w:p w:rsidR="001F50BE" w:rsidRDefault="001F50BE" w:rsidP="001F50BE">
      <w:pPr>
        <w:keepNext/>
        <w:keepLines/>
        <w:numPr>
          <w:ilvl w:val="2"/>
          <w:numId w:val="0"/>
        </w:numPr>
        <w:adjustRightInd w:val="0"/>
        <w:snapToGrid w:val="0"/>
        <w:spacing w:line="480" w:lineRule="exact"/>
        <w:ind w:firstLineChars="200" w:firstLine="616"/>
        <w:outlineLvl w:val="2"/>
        <w:rPr>
          <w:rFonts w:ascii="仿宋_GB2312" w:hAnsi="仿宋_GB2312" w:cs="仿宋_GB2312" w:hint="eastAsia"/>
          <w:bCs/>
          <w:szCs w:val="32"/>
        </w:rPr>
      </w:pPr>
      <w:r>
        <w:rPr>
          <w:rFonts w:ascii="仿宋_GB2312" w:hAnsi="仿宋_GB2312" w:cs="仿宋_GB2312" w:hint="eastAsia"/>
          <w:bCs/>
          <w:szCs w:val="32"/>
        </w:rPr>
        <w:t>5.5.5 问题产生的原因与清洁生产潜力分析</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在上述分析的基础上，对审核重点数据进行分析，找出产生问题的关键点。对审核重点的问题分析应从原辅材料和能源、技术工艺、设备、过程控制、管理、员工、产品、废弃物八个方面加以阐述，且应结合企业和审核重点实际情况，有针对性地提出改进对策。</w:t>
      </w:r>
    </w:p>
    <w:p w:rsidR="001F50BE" w:rsidRDefault="001F50BE" w:rsidP="001F50BE">
      <w:pPr>
        <w:keepLines/>
        <w:numPr>
          <w:ilvl w:val="1"/>
          <w:numId w:val="0"/>
        </w:numPr>
        <w:tabs>
          <w:tab w:val="left" w:pos="560"/>
        </w:tabs>
        <w:snapToGrid w:val="0"/>
        <w:spacing w:line="480" w:lineRule="exact"/>
        <w:ind w:firstLineChars="200" w:firstLine="618"/>
        <w:jc w:val="left"/>
        <w:outlineLvl w:val="1"/>
        <w:rPr>
          <w:rFonts w:ascii="仿宋_GB2312" w:hAnsi="仿宋_GB2312" w:cs="仿宋_GB2312" w:hint="eastAsia"/>
          <w:b/>
          <w:kern w:val="0"/>
          <w:szCs w:val="32"/>
          <w:lang w:val="zh-CN"/>
        </w:rPr>
      </w:pPr>
      <w:bookmarkStart w:id="71" w:name="_Toc12565"/>
      <w:r>
        <w:rPr>
          <w:rFonts w:ascii="仿宋_GB2312" w:hAnsi="仿宋_GB2312" w:cs="仿宋_GB2312" w:hint="eastAsia"/>
          <w:b/>
          <w:kern w:val="0"/>
          <w:szCs w:val="32"/>
        </w:rPr>
        <w:t xml:space="preserve">5.6 </w:t>
      </w:r>
      <w:r>
        <w:rPr>
          <w:rFonts w:ascii="仿宋_GB2312" w:hAnsi="仿宋_GB2312" w:cs="仿宋_GB2312" w:hint="eastAsia"/>
          <w:b/>
          <w:kern w:val="0"/>
          <w:szCs w:val="32"/>
          <w:lang w:val="zh-CN"/>
        </w:rPr>
        <w:t>方案产生与筛选</w:t>
      </w:r>
      <w:bookmarkEnd w:id="71"/>
    </w:p>
    <w:p w:rsidR="001F50BE" w:rsidRDefault="001F50BE" w:rsidP="001F50BE">
      <w:pPr>
        <w:keepNext/>
        <w:keepLines/>
        <w:numPr>
          <w:ilvl w:val="2"/>
          <w:numId w:val="0"/>
        </w:numPr>
        <w:adjustRightInd w:val="0"/>
        <w:snapToGrid w:val="0"/>
        <w:spacing w:line="480" w:lineRule="exact"/>
        <w:ind w:firstLineChars="200" w:firstLine="616"/>
        <w:outlineLvl w:val="2"/>
        <w:rPr>
          <w:rFonts w:ascii="仿宋_GB2312" w:hAnsi="仿宋_GB2312" w:cs="仿宋_GB2312" w:hint="eastAsia"/>
          <w:bCs/>
          <w:szCs w:val="32"/>
        </w:rPr>
      </w:pPr>
      <w:r>
        <w:rPr>
          <w:rFonts w:ascii="仿宋_GB2312" w:hAnsi="仿宋_GB2312" w:cs="仿宋_GB2312" w:hint="eastAsia"/>
          <w:bCs/>
          <w:szCs w:val="32"/>
        </w:rPr>
        <w:t>5.6.1 汇总方案</w:t>
      </w:r>
    </w:p>
    <w:p w:rsidR="001F50BE" w:rsidRDefault="001F50BE" w:rsidP="001F50BE">
      <w:pPr>
        <w:keepNext/>
        <w:keepLines/>
        <w:numPr>
          <w:ilvl w:val="2"/>
          <w:numId w:val="0"/>
        </w:numPr>
        <w:adjustRightInd w:val="0"/>
        <w:snapToGrid w:val="0"/>
        <w:spacing w:line="480" w:lineRule="exact"/>
        <w:ind w:firstLineChars="200" w:firstLine="616"/>
        <w:outlineLvl w:val="2"/>
        <w:rPr>
          <w:rFonts w:ascii="仿宋_GB2312" w:hAnsi="仿宋_GB2312" w:cs="仿宋_GB2312" w:hint="eastAsia"/>
          <w:bCs/>
          <w:szCs w:val="32"/>
        </w:rPr>
      </w:pPr>
      <w:r>
        <w:rPr>
          <w:rFonts w:ascii="仿宋_GB2312" w:hAnsi="仿宋_GB2312" w:cs="仿宋_GB2312" w:hint="eastAsia"/>
          <w:bCs/>
          <w:szCs w:val="32"/>
        </w:rPr>
        <w:t>5.6.1.1 产生方案</w:t>
      </w:r>
    </w:p>
    <w:p w:rsidR="001F50BE" w:rsidRDefault="001F50BE" w:rsidP="001F50BE">
      <w:pPr>
        <w:numPr>
          <w:ins w:id="72" w:author="user" w:date="1900-01-00T00:00:00Z"/>
        </w:num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清洁生产方案的数量、质量和可实施性直接关系到企业清洁生产审核的成效。企业应广泛发动群众征集、产生各类方案。属于强制性清洁生产审核的企业，应针对纳入强制性审核的原因，重点征集清洁生产方案。</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通过清洁生产审核，应推动企业建立清洁生产方案的产生机制，构建起企业内部产生、收集、评价、奖励清洁生产方案的渠道，鼓励员工真正地参与到清洁生产工作中。</w:t>
      </w:r>
    </w:p>
    <w:p w:rsidR="001F50BE" w:rsidRDefault="001F50BE" w:rsidP="001F50BE">
      <w:pPr>
        <w:keepNext/>
        <w:keepLines/>
        <w:numPr>
          <w:ilvl w:val="2"/>
          <w:numId w:val="0"/>
        </w:numPr>
        <w:adjustRightInd w:val="0"/>
        <w:snapToGrid w:val="0"/>
        <w:spacing w:line="480" w:lineRule="exact"/>
        <w:ind w:firstLineChars="200" w:firstLine="616"/>
        <w:outlineLvl w:val="2"/>
        <w:rPr>
          <w:rFonts w:ascii="仿宋_GB2312" w:hAnsi="仿宋_GB2312" w:cs="仿宋_GB2312" w:hint="eastAsia"/>
          <w:bCs/>
          <w:szCs w:val="32"/>
        </w:rPr>
      </w:pPr>
      <w:r>
        <w:rPr>
          <w:rFonts w:ascii="仿宋_GB2312" w:hAnsi="仿宋_GB2312" w:cs="仿宋_GB2312" w:hint="eastAsia"/>
          <w:bCs/>
          <w:szCs w:val="32"/>
        </w:rPr>
        <w:t>5.6.1.2 汇总方案</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对所有的清洁生产方案，不论已实施的还是未实施的，不论是属于审核重点的还是不属于审核重点的，均按原辅材料和能源替代、技术工艺改造、设备维护和更新、过程优化控制、产品更换和改进、废弃物回收利用和循环使用、加强</w:t>
      </w:r>
      <w:r>
        <w:rPr>
          <w:rFonts w:ascii="仿宋_GB2312" w:hAnsi="仿宋_GB2312" w:cs="仿宋_GB2312" w:hint="eastAsia"/>
          <w:szCs w:val="32"/>
        </w:rPr>
        <w:lastRenderedPageBreak/>
        <w:t>管理、员工素质的提高及积极性的激励等八个方面列表简述其内容、投资额和实施后的预期效果。</w:t>
      </w:r>
    </w:p>
    <w:p w:rsidR="001F50BE" w:rsidRDefault="001F50BE" w:rsidP="001F50BE">
      <w:pPr>
        <w:keepNext/>
        <w:keepLines/>
        <w:numPr>
          <w:ilvl w:val="2"/>
          <w:numId w:val="0"/>
        </w:numPr>
        <w:adjustRightInd w:val="0"/>
        <w:snapToGrid w:val="0"/>
        <w:spacing w:line="480" w:lineRule="exact"/>
        <w:ind w:firstLineChars="200" w:firstLine="616"/>
        <w:outlineLvl w:val="2"/>
        <w:rPr>
          <w:rFonts w:ascii="仿宋_GB2312" w:hAnsi="仿宋_GB2312" w:cs="仿宋_GB2312" w:hint="eastAsia"/>
          <w:bCs/>
          <w:szCs w:val="32"/>
        </w:rPr>
      </w:pPr>
      <w:r>
        <w:rPr>
          <w:rFonts w:ascii="仿宋_GB2312" w:hAnsi="仿宋_GB2312" w:cs="仿宋_GB2312" w:hint="eastAsia"/>
          <w:bCs/>
          <w:szCs w:val="32"/>
        </w:rPr>
        <w:t>5.6.2 筛选方案</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可采用两种方法：一是用比较简单的方法进行初步筛选，二是采用权重总和计分排序法进行筛选和排序。</w:t>
      </w:r>
    </w:p>
    <w:p w:rsidR="001F50BE" w:rsidRDefault="001F50BE" w:rsidP="001F50BE">
      <w:pPr>
        <w:spacing w:line="480" w:lineRule="exact"/>
        <w:ind w:firstLineChars="200" w:firstLine="596"/>
        <w:rPr>
          <w:rFonts w:ascii="仿宋_GB2312" w:hAnsi="仿宋_GB2312" w:cs="仿宋_GB2312" w:hint="eastAsia"/>
          <w:spacing w:val="-11"/>
          <w:szCs w:val="32"/>
        </w:rPr>
      </w:pPr>
      <w:r>
        <w:rPr>
          <w:rFonts w:ascii="仿宋_GB2312" w:hAnsi="仿宋_GB2312" w:cs="仿宋_GB2312" w:hint="eastAsia"/>
          <w:spacing w:val="-11"/>
          <w:szCs w:val="32"/>
        </w:rPr>
        <w:t>初步筛选可考虑技术可行性、环境效果、经济效益、实施难易程度以及对生产和产品的影响等几个方面，采用简易筛选方法。</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权重总和计分排序法适用于处理方案数量较多或指标较多，相互比较有困难的情况，一般仅用于中/高费方案的筛选和排序。</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根据上述筛选方案，按可行的方案、初步可行的方案和不可行方案列表汇总全部方案的筛选结果。</w:t>
      </w:r>
    </w:p>
    <w:p w:rsidR="001F50BE" w:rsidRDefault="001F50BE" w:rsidP="001F50BE">
      <w:pPr>
        <w:keepNext/>
        <w:keepLines/>
        <w:numPr>
          <w:ilvl w:val="2"/>
          <w:numId w:val="0"/>
        </w:numPr>
        <w:adjustRightInd w:val="0"/>
        <w:snapToGrid w:val="0"/>
        <w:spacing w:line="480" w:lineRule="exact"/>
        <w:ind w:firstLineChars="200" w:firstLine="616"/>
        <w:outlineLvl w:val="2"/>
        <w:rPr>
          <w:rFonts w:ascii="仿宋_GB2312" w:hAnsi="仿宋_GB2312" w:cs="仿宋_GB2312" w:hint="eastAsia"/>
          <w:bCs/>
          <w:szCs w:val="32"/>
        </w:rPr>
      </w:pPr>
      <w:r>
        <w:rPr>
          <w:rFonts w:ascii="仿宋_GB2312" w:hAnsi="仿宋_GB2312" w:cs="仿宋_GB2312" w:hint="eastAsia"/>
          <w:bCs/>
          <w:szCs w:val="32"/>
        </w:rPr>
        <w:t>5.6.3 无/低费方案的实施情况汇总</w:t>
      </w:r>
    </w:p>
    <w:p w:rsidR="001F50BE" w:rsidRDefault="001F50BE" w:rsidP="001F50BE">
      <w:pPr>
        <w:spacing w:line="480" w:lineRule="exact"/>
        <w:ind w:firstLineChars="200" w:firstLine="596"/>
        <w:rPr>
          <w:rFonts w:ascii="仿宋_GB2312" w:hAnsi="仿宋_GB2312" w:cs="仿宋_GB2312" w:hint="eastAsia"/>
          <w:spacing w:val="-11"/>
          <w:szCs w:val="32"/>
        </w:rPr>
      </w:pPr>
      <w:r>
        <w:rPr>
          <w:rFonts w:ascii="仿宋_GB2312" w:hAnsi="仿宋_GB2312" w:cs="仿宋_GB2312" w:hint="eastAsia"/>
          <w:spacing w:val="-11"/>
          <w:szCs w:val="32"/>
        </w:rPr>
        <w:t>对已实施的方案进行核定和汇总。要求对每项无/低费方案注明方案实施内容、实施时间等的描述，对将获得的环境效益、经济效益的描述须有计算依据。（本章节内容仅在评估报告中反映）</w:t>
      </w:r>
    </w:p>
    <w:p w:rsidR="001F50BE" w:rsidRDefault="001F50BE" w:rsidP="001F50BE">
      <w:pPr>
        <w:keepLines/>
        <w:numPr>
          <w:ilvl w:val="1"/>
          <w:numId w:val="0"/>
        </w:numPr>
        <w:tabs>
          <w:tab w:val="left" w:pos="560"/>
        </w:tabs>
        <w:snapToGrid w:val="0"/>
        <w:spacing w:line="480" w:lineRule="exact"/>
        <w:ind w:firstLineChars="200" w:firstLine="618"/>
        <w:jc w:val="left"/>
        <w:outlineLvl w:val="1"/>
        <w:rPr>
          <w:rFonts w:ascii="仿宋_GB2312" w:hAnsi="仿宋_GB2312" w:cs="仿宋_GB2312" w:hint="eastAsia"/>
          <w:b/>
          <w:kern w:val="0"/>
          <w:szCs w:val="32"/>
          <w:lang w:val="zh-CN"/>
        </w:rPr>
      </w:pPr>
      <w:bookmarkStart w:id="73" w:name="_Toc9234"/>
      <w:r>
        <w:rPr>
          <w:rFonts w:ascii="仿宋_GB2312" w:hAnsi="仿宋_GB2312" w:cs="仿宋_GB2312" w:hint="eastAsia"/>
          <w:b/>
          <w:kern w:val="0"/>
          <w:szCs w:val="32"/>
        </w:rPr>
        <w:t xml:space="preserve">5.7 </w:t>
      </w:r>
      <w:r>
        <w:rPr>
          <w:rFonts w:ascii="仿宋_GB2312" w:hAnsi="仿宋_GB2312" w:cs="仿宋_GB2312" w:hint="eastAsia"/>
          <w:b/>
          <w:kern w:val="0"/>
          <w:szCs w:val="32"/>
          <w:lang w:val="zh-CN"/>
        </w:rPr>
        <w:t>方案确定</w:t>
      </w:r>
      <w:bookmarkEnd w:id="73"/>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本章节在调研基础上进一步明确方案基本内容，对方案进行技术、环境、经济等方面的可行性分析与比较，从中选择和推荐最佳的可行方案。</w:t>
      </w:r>
    </w:p>
    <w:p w:rsidR="001F50BE" w:rsidRDefault="001F50BE" w:rsidP="001F50BE">
      <w:pPr>
        <w:keepNext/>
        <w:keepLines/>
        <w:numPr>
          <w:ilvl w:val="2"/>
          <w:numId w:val="0"/>
        </w:numPr>
        <w:adjustRightInd w:val="0"/>
        <w:snapToGrid w:val="0"/>
        <w:spacing w:line="480" w:lineRule="exact"/>
        <w:ind w:firstLineChars="200" w:firstLine="616"/>
        <w:outlineLvl w:val="2"/>
        <w:rPr>
          <w:rFonts w:ascii="仿宋_GB2312" w:hAnsi="仿宋_GB2312" w:cs="仿宋_GB2312" w:hint="eastAsia"/>
          <w:bCs/>
          <w:szCs w:val="32"/>
        </w:rPr>
      </w:pPr>
      <w:r>
        <w:rPr>
          <w:rFonts w:ascii="仿宋_GB2312" w:hAnsi="仿宋_GB2312" w:cs="仿宋_GB2312" w:hint="eastAsia"/>
          <w:bCs/>
          <w:szCs w:val="32"/>
        </w:rPr>
        <w:t>5.7.1 调研确定方案基本内容</w:t>
      </w:r>
    </w:p>
    <w:p w:rsidR="001F50BE" w:rsidRDefault="001F50BE" w:rsidP="001F50BE">
      <w:pPr>
        <w:keepLines/>
        <w:numPr>
          <w:ilvl w:val="3"/>
          <w:numId w:val="0"/>
        </w:numPr>
        <w:adjustRightInd w:val="0"/>
        <w:snapToGrid w:val="0"/>
        <w:spacing w:line="480" w:lineRule="exact"/>
        <w:ind w:firstLineChars="200" w:firstLine="616"/>
        <w:outlineLvl w:val="3"/>
        <w:rPr>
          <w:rFonts w:ascii="仿宋_GB2312" w:hAnsi="仿宋_GB2312" w:cs="仿宋_GB2312" w:hint="eastAsia"/>
          <w:bCs/>
          <w:szCs w:val="32"/>
        </w:rPr>
      </w:pPr>
      <w:r>
        <w:rPr>
          <w:rFonts w:ascii="仿宋_GB2312" w:hAnsi="仿宋_GB2312" w:cs="仿宋_GB2312" w:hint="eastAsia"/>
          <w:bCs/>
          <w:szCs w:val="32"/>
        </w:rPr>
        <w:t>5.7.1.1 市场调查</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市场影响的分析应对方案的实施可能对企业产品的市场份额或经营销售情况产生的变化进行说明。</w:t>
      </w:r>
    </w:p>
    <w:p w:rsidR="001F50BE" w:rsidRDefault="001F50BE" w:rsidP="001F50BE">
      <w:pPr>
        <w:keepNext/>
        <w:keepLines/>
        <w:numPr>
          <w:ilvl w:val="2"/>
          <w:numId w:val="0"/>
        </w:numPr>
        <w:adjustRightInd w:val="0"/>
        <w:snapToGrid w:val="0"/>
        <w:spacing w:line="480" w:lineRule="exact"/>
        <w:ind w:firstLineChars="200" w:firstLine="616"/>
        <w:outlineLvl w:val="2"/>
        <w:rPr>
          <w:rFonts w:ascii="仿宋_GB2312" w:hAnsi="仿宋_GB2312" w:cs="仿宋_GB2312" w:hint="eastAsia"/>
          <w:bCs/>
          <w:szCs w:val="32"/>
        </w:rPr>
      </w:pPr>
      <w:r>
        <w:rPr>
          <w:rFonts w:ascii="仿宋_GB2312" w:hAnsi="仿宋_GB2312" w:cs="仿宋_GB2312" w:hint="eastAsia"/>
          <w:bCs/>
          <w:szCs w:val="32"/>
        </w:rPr>
        <w:t>5.7.1.2 确定方案基本内容</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通过市场调查和需求预测，对方案中的技术途径和生产</w:t>
      </w:r>
      <w:r>
        <w:rPr>
          <w:rFonts w:ascii="仿宋_GB2312" w:hAnsi="仿宋_GB2312" w:cs="仿宋_GB2312" w:hint="eastAsia"/>
          <w:szCs w:val="32"/>
        </w:rPr>
        <w:lastRenderedPageBreak/>
        <w:t>规模可能会作相应调整，最终确定方案的基本内容。每一方案中可包括2-3种不同的技术途径，以供选择。其内容应包括以下几方面：（1）方案技术工艺流程详图；（2）方案实施途径及要点；（3）主要设备清单及配套设施要求；（4）方案所达到的技术经济指标；（5）可产生的环境、经济效益预测；（6）方案的投资总费用及明细（设备费、安装费等）。</w:t>
      </w:r>
    </w:p>
    <w:p w:rsidR="001F50BE" w:rsidRDefault="001F50BE" w:rsidP="001F50BE">
      <w:pPr>
        <w:keepNext/>
        <w:keepLines/>
        <w:numPr>
          <w:ilvl w:val="2"/>
          <w:numId w:val="0"/>
        </w:numPr>
        <w:adjustRightInd w:val="0"/>
        <w:snapToGrid w:val="0"/>
        <w:spacing w:line="480" w:lineRule="exact"/>
        <w:ind w:firstLineChars="200" w:firstLine="616"/>
        <w:outlineLvl w:val="2"/>
        <w:rPr>
          <w:rFonts w:ascii="仿宋_GB2312" w:hAnsi="仿宋_GB2312" w:cs="仿宋_GB2312" w:hint="eastAsia"/>
          <w:bCs/>
          <w:szCs w:val="32"/>
        </w:rPr>
      </w:pPr>
      <w:r>
        <w:rPr>
          <w:rFonts w:ascii="仿宋_GB2312" w:hAnsi="仿宋_GB2312" w:cs="仿宋_GB2312" w:hint="eastAsia"/>
          <w:bCs/>
          <w:szCs w:val="32"/>
        </w:rPr>
        <w:t>5.7.2 技术评估</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技术评估应从技术角度分析方案的技术原理、改造前后的变化、技术成熟度和应用情况等，得出技术上是否可行的结论。</w:t>
      </w:r>
    </w:p>
    <w:p w:rsidR="001F50BE" w:rsidRDefault="001F50BE" w:rsidP="001F50BE">
      <w:pPr>
        <w:keepNext/>
        <w:keepLines/>
        <w:numPr>
          <w:ilvl w:val="2"/>
          <w:numId w:val="0"/>
        </w:numPr>
        <w:adjustRightInd w:val="0"/>
        <w:snapToGrid w:val="0"/>
        <w:spacing w:line="480" w:lineRule="exact"/>
        <w:ind w:firstLineChars="200" w:firstLine="616"/>
        <w:outlineLvl w:val="2"/>
        <w:rPr>
          <w:rFonts w:ascii="仿宋_GB2312" w:hAnsi="仿宋_GB2312" w:cs="仿宋_GB2312" w:hint="eastAsia"/>
          <w:bCs/>
          <w:szCs w:val="32"/>
        </w:rPr>
      </w:pPr>
      <w:r>
        <w:rPr>
          <w:rFonts w:ascii="仿宋_GB2312" w:hAnsi="仿宋_GB2312" w:cs="仿宋_GB2312" w:hint="eastAsia"/>
          <w:bCs/>
          <w:szCs w:val="32"/>
        </w:rPr>
        <w:t>5.7.3 环境评估</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环境评估应定性和定量描述方案实施前后的污染物排放、生产转化效率、能资源利用效率、人员劳动效率、管理水平等方面的变化，得出环境上是否可行的结论。特别是对污染物的减排效果的评估需基于定量的理论计算，要有完整的计算过程，并明确数据来源。</w:t>
      </w:r>
    </w:p>
    <w:p w:rsidR="001F50BE" w:rsidRDefault="001F50BE" w:rsidP="001F50BE">
      <w:pPr>
        <w:keepNext/>
        <w:keepLines/>
        <w:numPr>
          <w:ilvl w:val="2"/>
          <w:numId w:val="0"/>
        </w:numPr>
        <w:adjustRightInd w:val="0"/>
        <w:snapToGrid w:val="0"/>
        <w:spacing w:line="480" w:lineRule="exact"/>
        <w:ind w:firstLineChars="200" w:firstLine="616"/>
        <w:outlineLvl w:val="2"/>
        <w:rPr>
          <w:rFonts w:ascii="仿宋_GB2312" w:hAnsi="仿宋_GB2312" w:cs="仿宋_GB2312" w:hint="eastAsia"/>
          <w:bCs/>
          <w:szCs w:val="32"/>
        </w:rPr>
      </w:pPr>
      <w:r>
        <w:rPr>
          <w:rFonts w:ascii="仿宋_GB2312" w:hAnsi="仿宋_GB2312" w:cs="仿宋_GB2312" w:hint="eastAsia"/>
          <w:bCs/>
          <w:szCs w:val="32"/>
        </w:rPr>
        <w:t>5.7.4 经济评估</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经济评估应根据方案投资与收益预期，估算方案投资回收期、内部收益率等指标，得出经济上是否可行的结论。</w:t>
      </w:r>
    </w:p>
    <w:p w:rsidR="001F50BE" w:rsidRDefault="001F50BE" w:rsidP="001F50BE">
      <w:pPr>
        <w:keepNext/>
        <w:keepLines/>
        <w:numPr>
          <w:ilvl w:val="2"/>
          <w:numId w:val="0"/>
        </w:numPr>
        <w:adjustRightInd w:val="0"/>
        <w:snapToGrid w:val="0"/>
        <w:spacing w:line="480" w:lineRule="exact"/>
        <w:ind w:firstLineChars="200" w:firstLine="616"/>
        <w:outlineLvl w:val="2"/>
        <w:rPr>
          <w:rFonts w:ascii="仿宋_GB2312" w:hAnsi="仿宋_GB2312" w:cs="仿宋_GB2312" w:hint="eastAsia"/>
          <w:bCs/>
          <w:szCs w:val="32"/>
        </w:rPr>
      </w:pPr>
      <w:r>
        <w:rPr>
          <w:rFonts w:ascii="仿宋_GB2312" w:hAnsi="仿宋_GB2312" w:cs="仿宋_GB2312" w:hint="eastAsia"/>
          <w:bCs/>
          <w:szCs w:val="32"/>
        </w:rPr>
        <w:t>5.7.5 确定最佳可行方案</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综合上述分析，对所产生的中/高费方案得出是否推荐实施的最终结论，明确方案实施计划。</w:t>
      </w:r>
    </w:p>
    <w:p w:rsidR="001F50BE" w:rsidRDefault="001F50BE" w:rsidP="001F50BE">
      <w:pPr>
        <w:keepLines/>
        <w:numPr>
          <w:ilvl w:val="1"/>
          <w:numId w:val="0"/>
        </w:numPr>
        <w:tabs>
          <w:tab w:val="left" w:pos="560"/>
        </w:tabs>
        <w:snapToGrid w:val="0"/>
        <w:spacing w:line="480" w:lineRule="exact"/>
        <w:ind w:firstLineChars="200" w:firstLine="618"/>
        <w:jc w:val="left"/>
        <w:outlineLvl w:val="1"/>
        <w:rPr>
          <w:rFonts w:ascii="仿宋_GB2312" w:hAnsi="仿宋_GB2312" w:cs="仿宋_GB2312" w:hint="eastAsia"/>
          <w:b/>
          <w:kern w:val="0"/>
          <w:szCs w:val="32"/>
          <w:lang w:val="zh-CN"/>
        </w:rPr>
      </w:pPr>
      <w:bookmarkStart w:id="74" w:name="_Toc2864"/>
      <w:r>
        <w:rPr>
          <w:rFonts w:ascii="仿宋_GB2312" w:hAnsi="仿宋_GB2312" w:cs="仿宋_GB2312" w:hint="eastAsia"/>
          <w:b/>
          <w:kern w:val="0"/>
          <w:szCs w:val="32"/>
        </w:rPr>
        <w:t xml:space="preserve">5.8 </w:t>
      </w:r>
      <w:r>
        <w:rPr>
          <w:rFonts w:ascii="仿宋_GB2312" w:hAnsi="仿宋_GB2312" w:cs="仿宋_GB2312" w:hint="eastAsia"/>
          <w:b/>
          <w:kern w:val="0"/>
          <w:szCs w:val="32"/>
          <w:lang w:val="zh-CN"/>
        </w:rPr>
        <w:t>方案实施</w:t>
      </w:r>
      <w:bookmarkEnd w:id="74"/>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本章节应逐项阐述无/低费方案和中/高费方案的实际实施情况，统计汇总方案投资额、经济效益、环境效益等，评价其环境与经济效益是否达到预期，并对比企业审核前后的清洁生产水平，评价其绩效和清洁生产目标的达成情况。</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清洁生产方案应列出实际实施的时间，特别是中/高费方</w:t>
      </w:r>
      <w:r>
        <w:rPr>
          <w:rFonts w:ascii="仿宋_GB2312" w:hAnsi="仿宋_GB2312" w:cs="仿宋_GB2312" w:hint="eastAsia"/>
          <w:szCs w:val="32"/>
        </w:rPr>
        <w:lastRenderedPageBreak/>
        <w:t>案应有实施的时间进度、投资明细、设备型号、照片等。方案实施的绩效应真实可信，报告中应阐明经济与环境效益的计算依据、数据来源及统计时间段。方案的投资应能提供相应证据，经济与环境效益应能从相关书面材料、信息管理系统等途径加以证实，必要时提供由具备相应资质的第三方提供的检验报告与数据，可列为报告附件。</w:t>
      </w:r>
    </w:p>
    <w:p w:rsidR="001F50BE" w:rsidRDefault="001F50BE" w:rsidP="001F50BE">
      <w:pPr>
        <w:spacing w:line="480" w:lineRule="exact"/>
        <w:ind w:firstLineChars="200" w:firstLine="596"/>
        <w:rPr>
          <w:rFonts w:ascii="仿宋_GB2312" w:hAnsi="仿宋_GB2312" w:cs="仿宋_GB2312" w:hint="eastAsia"/>
          <w:spacing w:val="-11"/>
          <w:szCs w:val="32"/>
        </w:rPr>
      </w:pPr>
      <w:r>
        <w:rPr>
          <w:rFonts w:ascii="仿宋_GB2312" w:hAnsi="仿宋_GB2312" w:cs="仿宋_GB2312" w:hint="eastAsia"/>
          <w:spacing w:val="-11"/>
          <w:szCs w:val="32"/>
        </w:rPr>
        <w:t>审核报告中应对无/低费方案和中/高费方案实施的实际投资总额及实施后取得的经济与环境效益量化数据分别进行汇总。效益应有计算依据说明，如无法定量计算的需说明效益评价的方法。</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依据审核后企业的产量、产值及能资源、原材料消耗等主要数据，对比审核前后企业单位产品指标的变化情况。企业产品结构、工艺、厂区布局等发生较大变化的，应结合指标变化予以分析、说明。对照预审核阶段的清洁生产水平评价，阐述企业清洁生产水平变化情况，评价审核后企业的清洁生产水平。依据清洁生产方案的实施成果，评价清洁生产目标的达成情况。相关目标达成情况应采用验收前最新数据。</w:t>
      </w:r>
    </w:p>
    <w:p w:rsidR="001F50BE" w:rsidRDefault="001F50BE" w:rsidP="001F50BE">
      <w:pPr>
        <w:keepLines/>
        <w:numPr>
          <w:ilvl w:val="1"/>
          <w:numId w:val="0"/>
        </w:numPr>
        <w:tabs>
          <w:tab w:val="left" w:pos="560"/>
        </w:tabs>
        <w:snapToGrid w:val="0"/>
        <w:spacing w:line="480" w:lineRule="exact"/>
        <w:ind w:firstLineChars="200" w:firstLine="618"/>
        <w:jc w:val="left"/>
        <w:outlineLvl w:val="1"/>
        <w:rPr>
          <w:rFonts w:ascii="仿宋_GB2312" w:hAnsi="仿宋_GB2312" w:cs="仿宋_GB2312" w:hint="eastAsia"/>
          <w:b/>
          <w:kern w:val="0"/>
          <w:szCs w:val="32"/>
          <w:highlight w:val="green"/>
          <w:lang w:val="zh-CN"/>
        </w:rPr>
      </w:pPr>
      <w:bookmarkStart w:id="75" w:name="_Toc18048"/>
      <w:r>
        <w:rPr>
          <w:rFonts w:ascii="仿宋_GB2312" w:hAnsi="仿宋_GB2312" w:cs="仿宋_GB2312" w:hint="eastAsia"/>
          <w:b/>
          <w:kern w:val="0"/>
          <w:szCs w:val="32"/>
        </w:rPr>
        <w:t xml:space="preserve">5.9 </w:t>
      </w:r>
      <w:r>
        <w:rPr>
          <w:rFonts w:ascii="仿宋_GB2312" w:hAnsi="仿宋_GB2312" w:cs="仿宋_GB2312" w:hint="eastAsia"/>
          <w:b/>
          <w:kern w:val="0"/>
          <w:szCs w:val="32"/>
          <w:lang w:val="zh-CN"/>
        </w:rPr>
        <w:t>持续清洁生产</w:t>
      </w:r>
      <w:bookmarkEnd w:id="75"/>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本章节应阐明企业持续开展清洁生产工作的组织机构、通过清洁生产审核得以完善的环境管理制度及持续开展清洁生产工作的制度保障、持续推进清洁生产的工作计划等。</w:t>
      </w:r>
    </w:p>
    <w:p w:rsidR="001F50BE" w:rsidRDefault="001F50BE" w:rsidP="001F50BE">
      <w:pPr>
        <w:keepNext/>
        <w:keepLines/>
        <w:numPr>
          <w:ilvl w:val="2"/>
          <w:numId w:val="0"/>
        </w:numPr>
        <w:adjustRightInd w:val="0"/>
        <w:snapToGrid w:val="0"/>
        <w:spacing w:line="480" w:lineRule="exact"/>
        <w:ind w:firstLineChars="200" w:firstLine="616"/>
        <w:outlineLvl w:val="2"/>
        <w:rPr>
          <w:rFonts w:ascii="仿宋_GB2312" w:hAnsi="仿宋_GB2312" w:cs="仿宋_GB2312" w:hint="eastAsia"/>
          <w:bCs/>
          <w:szCs w:val="32"/>
        </w:rPr>
      </w:pPr>
      <w:r>
        <w:rPr>
          <w:rFonts w:ascii="仿宋_GB2312" w:hAnsi="仿宋_GB2312" w:cs="仿宋_GB2312" w:hint="eastAsia"/>
          <w:bCs/>
          <w:szCs w:val="32"/>
        </w:rPr>
        <w:t>5.9.1 持续清洁生产组织与管理制度</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已通过ISO14001认证的企业，应将清洁生产相关管理制度纳入体系文件，将清洁生产工作制度化、程序化、常态化。未建立环境管理体系的企业，应制定促进清洁生产工作持续、深入推进的组织机构和管理制度。</w:t>
      </w:r>
    </w:p>
    <w:p w:rsidR="001F50BE" w:rsidRDefault="001F50BE" w:rsidP="001F50BE">
      <w:pPr>
        <w:keepNext/>
        <w:keepLines/>
        <w:numPr>
          <w:ilvl w:val="2"/>
          <w:numId w:val="0"/>
        </w:numPr>
        <w:adjustRightInd w:val="0"/>
        <w:snapToGrid w:val="0"/>
        <w:spacing w:line="480" w:lineRule="exact"/>
        <w:ind w:firstLineChars="200" w:firstLine="616"/>
        <w:outlineLvl w:val="2"/>
        <w:rPr>
          <w:rFonts w:ascii="仿宋_GB2312" w:hAnsi="仿宋_GB2312" w:cs="仿宋_GB2312" w:hint="eastAsia"/>
          <w:bCs/>
          <w:szCs w:val="32"/>
        </w:rPr>
      </w:pPr>
      <w:r>
        <w:rPr>
          <w:rFonts w:ascii="仿宋_GB2312" w:hAnsi="仿宋_GB2312" w:cs="仿宋_GB2312" w:hint="eastAsia"/>
          <w:bCs/>
          <w:szCs w:val="32"/>
        </w:rPr>
        <w:t>5.9.2 持续清洁生产计划</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企业应结合本轮审核的实际成果，制定出今后几年的持</w:t>
      </w:r>
      <w:r>
        <w:rPr>
          <w:rFonts w:ascii="仿宋_GB2312" w:hAnsi="仿宋_GB2312" w:cs="仿宋_GB2312" w:hint="eastAsia"/>
          <w:szCs w:val="32"/>
        </w:rPr>
        <w:lastRenderedPageBreak/>
        <w:t>续清洁生产计划，并明确具体项目，实施时间和负责部门。审核小组应结合政策导向，引导企业积极加强环保、能源、低碳等方面的管理，并实践实施行之有效的新型管理模式。</w:t>
      </w:r>
    </w:p>
    <w:p w:rsidR="001F50BE" w:rsidRDefault="001F50BE" w:rsidP="001F50BE">
      <w:pPr>
        <w:keepLines/>
        <w:numPr>
          <w:ilvl w:val="1"/>
          <w:numId w:val="0"/>
        </w:numPr>
        <w:tabs>
          <w:tab w:val="left" w:pos="560"/>
        </w:tabs>
        <w:snapToGrid w:val="0"/>
        <w:spacing w:line="480" w:lineRule="exact"/>
        <w:ind w:firstLineChars="200" w:firstLine="618"/>
        <w:jc w:val="left"/>
        <w:outlineLvl w:val="1"/>
        <w:rPr>
          <w:rFonts w:ascii="仿宋_GB2312" w:hAnsi="仿宋_GB2312" w:cs="仿宋_GB2312" w:hint="eastAsia"/>
          <w:b/>
          <w:kern w:val="0"/>
          <w:szCs w:val="32"/>
          <w:lang w:val="zh-CN"/>
        </w:rPr>
      </w:pPr>
      <w:bookmarkStart w:id="76" w:name="_Toc28614"/>
      <w:r>
        <w:rPr>
          <w:rFonts w:ascii="仿宋_GB2312" w:hAnsi="仿宋_GB2312" w:cs="仿宋_GB2312" w:hint="eastAsia"/>
          <w:b/>
          <w:kern w:val="0"/>
          <w:szCs w:val="32"/>
        </w:rPr>
        <w:t xml:space="preserve">5.10 </w:t>
      </w:r>
      <w:r>
        <w:rPr>
          <w:rFonts w:ascii="仿宋_GB2312" w:hAnsi="仿宋_GB2312" w:cs="仿宋_GB2312" w:hint="eastAsia"/>
          <w:b/>
          <w:kern w:val="0"/>
          <w:szCs w:val="32"/>
          <w:lang w:val="zh-CN"/>
        </w:rPr>
        <w:t>结论</w:t>
      </w:r>
      <w:bookmarkEnd w:id="76"/>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简明扼要概括企业本轮清洁生产审核的工作及所取得的成效，量化描述无/低费方案和中/高费方案的个数与投资、效益等汇总数据。企业审核后能耗、物耗和产污、排污现状所处水平及其真实性、合理性评价；是否达到所设置的清洁生产目标分析；企业清洁生产水平评价。本轮清洁生产审核工作中企业还存在的问题及持续改进建议。</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结论应言简意赅且真实可信。数据统计口径应与报告正文保持一致。</w:t>
      </w:r>
      <w:bookmarkStart w:id="77" w:name="_Toc6857"/>
    </w:p>
    <w:p w:rsidR="001F50BE" w:rsidRDefault="001F50BE" w:rsidP="001F50BE">
      <w:pPr>
        <w:spacing w:line="480" w:lineRule="exact"/>
        <w:ind w:firstLineChars="200" w:firstLine="618"/>
        <w:rPr>
          <w:rFonts w:ascii="仿宋_GB2312" w:hAnsi="仿宋_GB2312" w:cs="仿宋_GB2312" w:hint="eastAsia"/>
          <w:bCs/>
          <w:kern w:val="0"/>
          <w:szCs w:val="32"/>
          <w:lang w:val="zh-CN"/>
        </w:rPr>
      </w:pPr>
      <w:r>
        <w:rPr>
          <w:rFonts w:ascii="仿宋_GB2312" w:hAnsi="仿宋_GB2312" w:cs="仿宋_GB2312" w:hint="eastAsia"/>
          <w:b/>
          <w:kern w:val="0"/>
          <w:szCs w:val="32"/>
        </w:rPr>
        <w:t xml:space="preserve">5.11 </w:t>
      </w:r>
      <w:r>
        <w:rPr>
          <w:rFonts w:ascii="仿宋_GB2312" w:hAnsi="仿宋_GB2312" w:cs="仿宋_GB2312" w:hint="eastAsia"/>
          <w:b/>
          <w:kern w:val="0"/>
          <w:szCs w:val="32"/>
          <w:lang w:val="zh-CN"/>
        </w:rPr>
        <w:t>附件</w:t>
      </w:r>
      <w:r>
        <w:rPr>
          <w:rFonts w:ascii="仿宋_GB2312" w:hAnsi="仿宋_GB2312" w:cs="仿宋_GB2312" w:hint="eastAsia"/>
          <w:bCs/>
          <w:kern w:val="0"/>
          <w:szCs w:val="32"/>
          <w:lang w:val="zh-CN"/>
        </w:rPr>
        <w:t xml:space="preserve"> 验收报告应包含以下附件</w:t>
      </w:r>
      <w:bookmarkEnd w:id="77"/>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1）企业营业执照</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2）验收申请表</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3）清洁生产审核绩效表</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4）自我申明</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5）方案实施财务发票、明细表或其它形式的投资金额证明材料</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6）环境监测报告（验收申请前3个月内的）</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7）环评及竣工验收批复、自主验收公示、排污许可、排水许可等相关证明</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8）其它必要的证明材料</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附件较多可单独成册。</w:t>
      </w:r>
    </w:p>
    <w:p w:rsidR="001F50BE" w:rsidRDefault="001F50BE" w:rsidP="001F50BE">
      <w:pPr>
        <w:spacing w:beforeLines="100" w:afterLines="100" w:line="540" w:lineRule="exact"/>
        <w:ind w:firstLineChars="200" w:firstLine="538"/>
        <w:jc w:val="left"/>
        <w:outlineLvl w:val="0"/>
        <w:rPr>
          <w:b/>
          <w:sz w:val="28"/>
          <w:szCs w:val="28"/>
        </w:rPr>
      </w:pPr>
    </w:p>
    <w:p w:rsidR="001F50BE" w:rsidRDefault="001F50BE" w:rsidP="001F50BE">
      <w:pPr>
        <w:spacing w:beforeLines="100" w:afterLines="100" w:line="540" w:lineRule="exact"/>
        <w:ind w:firstLine="562"/>
        <w:jc w:val="left"/>
        <w:outlineLvl w:val="0"/>
        <w:rPr>
          <w:b/>
          <w:szCs w:val="28"/>
        </w:rPr>
        <w:sectPr w:rsidR="001F50BE">
          <w:headerReference w:type="default" r:id="rId5"/>
          <w:footerReference w:type="default" r:id="rId6"/>
          <w:pgSz w:w="11906" w:h="16838"/>
          <w:pgMar w:top="1440" w:right="1797" w:bottom="1440" w:left="1797" w:header="851" w:footer="850" w:gutter="0"/>
          <w:cols w:space="720"/>
          <w:docGrid w:type="linesAndChars" w:linePitch="381"/>
        </w:sectPr>
      </w:pPr>
    </w:p>
    <w:p w:rsidR="001F50BE" w:rsidRDefault="001F50BE" w:rsidP="001F50BE">
      <w:pPr>
        <w:spacing w:line="480" w:lineRule="exact"/>
        <w:jc w:val="left"/>
        <w:outlineLvl w:val="0"/>
        <w:rPr>
          <w:rFonts w:ascii="黑体" w:eastAsia="黑体" w:hAnsi="黑体" w:cs="黑体" w:hint="eastAsia"/>
          <w:kern w:val="28"/>
          <w:lang w:val="zh-CN"/>
        </w:rPr>
      </w:pPr>
      <w:bookmarkStart w:id="78" w:name="_Toc15340"/>
      <w:r>
        <w:rPr>
          <w:rFonts w:ascii="黑体" w:eastAsia="黑体" w:hAnsi="黑体" w:cs="黑体" w:hint="eastAsia"/>
          <w:kern w:val="28"/>
          <w:lang w:val="zh-CN"/>
        </w:rPr>
        <w:lastRenderedPageBreak/>
        <w:t>附录A（资料性附录）审核报告参考提纲</w:t>
      </w:r>
      <w:bookmarkEnd w:id="78"/>
    </w:p>
    <w:p w:rsidR="001F50BE" w:rsidRDefault="001F50BE" w:rsidP="001F50BE">
      <w:pPr>
        <w:spacing w:line="480" w:lineRule="exact"/>
        <w:jc w:val="left"/>
        <w:outlineLvl w:val="0"/>
        <w:rPr>
          <w:rFonts w:ascii="黑体" w:eastAsia="黑体" w:hAnsi="黑体" w:cs="黑体" w:hint="eastAsia"/>
          <w:kern w:val="28"/>
          <w:lang w:val="zh-CN"/>
        </w:rPr>
      </w:pP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以下所列提纲为清洁生产报告编写参考使用，使用时可根据企业实际内容有所调整，但需要符合前文编制要求所规定的内容。</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0 前 言</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0.1 项目背景</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0.2 上一轮审核情况（适用时）</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0.3 审核依据</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0.4 审核范围</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1 企业概况</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1.1 企业基本情况</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1.2 组织机构</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2 审核准备</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2.1 审核小组</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2.2 审核工作计划</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2.3 宣传和教育</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2.4 克服障碍</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 预审核</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3.1 企业生产概况</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3.1.1 企业发展与周边情况</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3.1.2 产品生产与销售情况</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3.1.3 生产工艺概况</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3.1.4 原辅材料种类与消耗情况</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3.1.5 能、资源消耗情况</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3.1.6 主要生产设施与设备</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3.2 企业环境管理状况</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3.2.1 环境管理概况</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lastRenderedPageBreak/>
        <w:t>3.2.2 环保法规的执行情况</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3.2.3 环境风险与应急预案</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3.2.4 产排污及环保设施情况</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3.2.5 重金属情况</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3.3 企业清洁生产水平评价</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3.4 审核重点的分析与确定</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3.5 清洁生产目标</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3.6 提出和实施显而易行的方案</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4 审核</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4.1 审核重点概况</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4.1.1 审核重点基本情况</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4.1.2 审核重点工艺流程</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4.2 物料平衡</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4.3进行物质（能资源）流分析</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4.4 问题产生原因及清洁生产潜力分析</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5 方案的产生和筛选</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5.1 方案汇总</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5.2 方案筛选</w:t>
      </w:r>
    </w:p>
    <w:p w:rsidR="001F50BE" w:rsidRDefault="001F50BE" w:rsidP="001F50BE">
      <w:pPr>
        <w:spacing w:line="480" w:lineRule="exact"/>
        <w:ind w:firstLineChars="200" w:firstLine="616"/>
        <w:rPr>
          <w:rFonts w:ascii="仿宋_GB2312" w:hAnsi="仿宋_GB2312" w:cs="仿宋_GB2312" w:hint="eastAsia"/>
          <w:szCs w:val="32"/>
          <w:highlight w:val="yellow"/>
        </w:rPr>
      </w:pPr>
      <w:r>
        <w:rPr>
          <w:rFonts w:ascii="仿宋_GB2312" w:hAnsi="仿宋_GB2312" w:cs="仿宋_GB2312" w:hint="eastAsia"/>
          <w:szCs w:val="32"/>
        </w:rPr>
        <w:t>5.3 无/低费方案实施情况汇总</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6 方案确定</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6.1 调研确定方案基本内容</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6.2 技术评估</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6.3 环境评估</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6.4 经济评估</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6.5 确定推荐最佳可行方案</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7 方案实施</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7.1 方案实施情况概述</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7.2 已实施的无/低费方案的成果汇总</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lastRenderedPageBreak/>
        <w:t>7.3 已实施的中/高费方案的成果验证</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7.4 已实施方案对企业的影响分析</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7.4.1 汇总环境效益和经济效益</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7.4.2 清洁生产目标的达成情况</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7.4.3 综合对比评价清洁生产水平</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8 持续清洁生产</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8.1 建立和完善清洁生产组织</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8.2 建立和完善清洁生产制度</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8.3 持续清洁生产计划</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9 结论</w:t>
      </w: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10 附件</w:t>
      </w:r>
    </w:p>
    <w:p w:rsidR="001F50BE" w:rsidRDefault="001F50BE" w:rsidP="001F50BE">
      <w:pPr>
        <w:spacing w:line="480" w:lineRule="exact"/>
        <w:jc w:val="left"/>
        <w:outlineLvl w:val="0"/>
        <w:rPr>
          <w:rFonts w:ascii="黑体" w:eastAsia="黑体" w:hAnsi="黑体" w:cs="黑体" w:hint="eastAsia"/>
          <w:kern w:val="28"/>
          <w:szCs w:val="32"/>
          <w:lang w:val="zh-CN"/>
        </w:rPr>
      </w:pPr>
      <w:r>
        <w:rPr>
          <w:b/>
          <w:bCs/>
          <w:kern w:val="28"/>
          <w:lang w:val="zh-CN"/>
        </w:rPr>
        <w:br w:type="page"/>
      </w:r>
      <w:bookmarkStart w:id="79" w:name="_Toc28138"/>
      <w:r>
        <w:rPr>
          <w:rFonts w:ascii="黑体" w:eastAsia="黑体" w:hAnsi="黑体" w:cs="黑体" w:hint="eastAsia"/>
          <w:kern w:val="28"/>
          <w:szCs w:val="32"/>
          <w:lang w:val="zh-CN"/>
        </w:rPr>
        <w:lastRenderedPageBreak/>
        <w:t>附录B（资料性附录）审核报告参考表格</w:t>
      </w:r>
      <w:bookmarkEnd w:id="79"/>
    </w:p>
    <w:p w:rsidR="001F50BE" w:rsidRDefault="001F50BE" w:rsidP="001F50BE">
      <w:pPr>
        <w:spacing w:line="480" w:lineRule="exact"/>
        <w:ind w:firstLineChars="200" w:firstLine="616"/>
        <w:rPr>
          <w:rFonts w:ascii="仿宋_GB2312" w:hAnsi="仿宋_GB2312" w:cs="仿宋_GB2312" w:hint="eastAsia"/>
          <w:szCs w:val="32"/>
        </w:rPr>
      </w:pPr>
    </w:p>
    <w:p w:rsidR="001F50BE" w:rsidRDefault="001F50BE" w:rsidP="001F50BE">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以下所列表格为清洁生产报告编写参考使用，使用时可根据企业实际内容有所调整，但需要符合前文编制要求所规定的内容。</w:t>
      </w:r>
    </w:p>
    <w:p w:rsidR="001F50BE" w:rsidRDefault="001F50BE" w:rsidP="001F50BE">
      <w:pPr>
        <w:widowControl/>
        <w:overflowPunct w:val="0"/>
        <w:autoSpaceDE w:val="0"/>
        <w:autoSpaceDN w:val="0"/>
        <w:adjustRightInd w:val="0"/>
        <w:snapToGrid w:val="0"/>
        <w:spacing w:line="48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 xml:space="preserve">表 </w:t>
      </w:r>
      <w:r>
        <w:rPr>
          <w:rFonts w:ascii="仿宋_GB2312" w:hAnsi="仿宋_GB2312" w:cs="仿宋_GB2312" w:hint="eastAsia"/>
          <w:b/>
          <w:bCs/>
          <w:kern w:val="21"/>
          <w:sz w:val="28"/>
          <w:szCs w:val="28"/>
        </w:rPr>
        <w:fldChar w:fldCharType="begin"/>
      </w:r>
      <w:r>
        <w:rPr>
          <w:rFonts w:ascii="仿宋_GB2312" w:hAnsi="仿宋_GB2312" w:cs="仿宋_GB2312" w:hint="eastAsia"/>
          <w:b/>
          <w:bCs/>
          <w:kern w:val="21"/>
          <w:sz w:val="28"/>
          <w:szCs w:val="28"/>
        </w:rPr>
        <w:instrText xml:space="preserve"> SEQ 表 \* ARABIC </w:instrText>
      </w:r>
      <w:r>
        <w:rPr>
          <w:rFonts w:ascii="仿宋_GB2312" w:hAnsi="仿宋_GB2312" w:cs="仿宋_GB2312" w:hint="eastAsia"/>
          <w:b/>
          <w:bCs/>
          <w:kern w:val="21"/>
          <w:sz w:val="28"/>
          <w:szCs w:val="28"/>
        </w:rPr>
        <w:fldChar w:fldCharType="separate"/>
      </w:r>
      <w:r>
        <w:rPr>
          <w:rFonts w:ascii="仿宋_GB2312" w:hAnsi="仿宋_GB2312" w:cs="仿宋_GB2312"/>
          <w:b/>
          <w:bCs/>
          <w:noProof/>
          <w:kern w:val="21"/>
          <w:sz w:val="28"/>
          <w:szCs w:val="28"/>
        </w:rPr>
        <w:t>1</w:t>
      </w:r>
      <w:r>
        <w:rPr>
          <w:rFonts w:ascii="仿宋_GB2312" w:hAnsi="仿宋_GB2312" w:cs="仿宋_GB2312" w:hint="eastAsia"/>
          <w:b/>
          <w:bCs/>
          <w:kern w:val="21"/>
          <w:sz w:val="28"/>
          <w:szCs w:val="28"/>
        </w:rPr>
        <w:fldChar w:fldCharType="end"/>
      </w:r>
      <w:r>
        <w:rPr>
          <w:rFonts w:ascii="仿宋_GB2312" w:hAnsi="仿宋_GB2312" w:cs="仿宋_GB2312" w:hint="eastAsia"/>
          <w:b/>
          <w:bCs/>
          <w:kern w:val="21"/>
          <w:sz w:val="28"/>
          <w:szCs w:val="28"/>
        </w:rPr>
        <w:t xml:space="preserve"> 企业基本信息表</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70"/>
        <w:gridCol w:w="2381"/>
        <w:gridCol w:w="1915"/>
        <w:gridCol w:w="2250"/>
      </w:tblGrid>
      <w:tr w:rsidR="001F50BE" w:rsidTr="001A1AA7">
        <w:trPr>
          <w:trHeight w:hRule="exact" w:val="454"/>
          <w:jc w:val="center"/>
        </w:trPr>
        <w:tc>
          <w:tcPr>
            <w:tcW w:w="2070" w:type="dxa"/>
            <w:vAlign w:val="center"/>
          </w:tcPr>
          <w:p w:rsidR="001F50BE" w:rsidRDefault="001F50BE" w:rsidP="001A1AA7">
            <w:pPr>
              <w:widowControl/>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企业名称</w:t>
            </w:r>
          </w:p>
        </w:tc>
        <w:tc>
          <w:tcPr>
            <w:tcW w:w="6546" w:type="dxa"/>
            <w:gridSpan w:val="3"/>
            <w:vAlign w:val="center"/>
          </w:tcPr>
          <w:p w:rsidR="001F50BE" w:rsidRDefault="001F50BE" w:rsidP="001A1AA7">
            <w:pPr>
              <w:widowControl/>
              <w:spacing w:line="320" w:lineRule="exact"/>
              <w:jc w:val="center"/>
              <w:rPr>
                <w:rFonts w:ascii="仿宋_GB2312" w:hAnsi="仿宋_GB2312" w:cs="仿宋_GB2312" w:hint="eastAsia"/>
                <w:sz w:val="24"/>
                <w:szCs w:val="24"/>
              </w:rPr>
            </w:pPr>
          </w:p>
        </w:tc>
      </w:tr>
      <w:tr w:rsidR="001F50BE" w:rsidTr="001A1AA7">
        <w:trPr>
          <w:trHeight w:hRule="exact" w:val="454"/>
          <w:jc w:val="center"/>
        </w:trPr>
        <w:tc>
          <w:tcPr>
            <w:tcW w:w="2070" w:type="dxa"/>
            <w:vAlign w:val="center"/>
          </w:tcPr>
          <w:p w:rsidR="001F50BE" w:rsidRDefault="001F50BE" w:rsidP="001A1AA7">
            <w:pPr>
              <w:widowControl/>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统一社会信用代码</w:t>
            </w:r>
          </w:p>
        </w:tc>
        <w:tc>
          <w:tcPr>
            <w:tcW w:w="6546" w:type="dxa"/>
            <w:gridSpan w:val="3"/>
            <w:vAlign w:val="center"/>
          </w:tcPr>
          <w:p w:rsidR="001F50BE" w:rsidRDefault="001F50BE" w:rsidP="001A1AA7">
            <w:pPr>
              <w:widowControl/>
              <w:spacing w:line="320" w:lineRule="exact"/>
              <w:jc w:val="center"/>
              <w:rPr>
                <w:rFonts w:ascii="仿宋_GB2312" w:hAnsi="仿宋_GB2312" w:cs="仿宋_GB2312" w:hint="eastAsia"/>
                <w:sz w:val="24"/>
                <w:szCs w:val="24"/>
              </w:rPr>
            </w:pPr>
          </w:p>
        </w:tc>
      </w:tr>
      <w:tr w:rsidR="001F50BE" w:rsidTr="001A1AA7">
        <w:trPr>
          <w:trHeight w:hRule="exact" w:val="454"/>
          <w:jc w:val="center"/>
        </w:trPr>
        <w:tc>
          <w:tcPr>
            <w:tcW w:w="2070" w:type="dxa"/>
            <w:vAlign w:val="center"/>
          </w:tcPr>
          <w:p w:rsidR="001F50BE" w:rsidRDefault="001F50BE" w:rsidP="001A1AA7">
            <w:pPr>
              <w:widowControl/>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注册地址</w:t>
            </w:r>
          </w:p>
        </w:tc>
        <w:tc>
          <w:tcPr>
            <w:tcW w:w="6546" w:type="dxa"/>
            <w:gridSpan w:val="3"/>
            <w:vAlign w:val="center"/>
          </w:tcPr>
          <w:p w:rsidR="001F50BE" w:rsidRDefault="001F50BE" w:rsidP="001A1AA7">
            <w:pPr>
              <w:widowControl/>
              <w:spacing w:line="320" w:lineRule="exact"/>
              <w:jc w:val="center"/>
              <w:rPr>
                <w:rFonts w:ascii="仿宋_GB2312" w:hAnsi="仿宋_GB2312" w:cs="仿宋_GB2312" w:hint="eastAsia"/>
                <w:sz w:val="24"/>
                <w:szCs w:val="24"/>
              </w:rPr>
            </w:pPr>
          </w:p>
        </w:tc>
      </w:tr>
      <w:tr w:rsidR="001F50BE" w:rsidTr="001A1AA7">
        <w:trPr>
          <w:trHeight w:hRule="exact" w:val="454"/>
          <w:jc w:val="center"/>
        </w:trPr>
        <w:tc>
          <w:tcPr>
            <w:tcW w:w="2070" w:type="dxa"/>
            <w:vAlign w:val="center"/>
          </w:tcPr>
          <w:p w:rsidR="001F50BE" w:rsidRDefault="001F50BE" w:rsidP="001A1AA7">
            <w:pPr>
              <w:widowControl/>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生产经营地址</w:t>
            </w:r>
          </w:p>
        </w:tc>
        <w:tc>
          <w:tcPr>
            <w:tcW w:w="6546" w:type="dxa"/>
            <w:gridSpan w:val="3"/>
            <w:vAlign w:val="center"/>
          </w:tcPr>
          <w:p w:rsidR="001F50BE" w:rsidRDefault="001F50BE" w:rsidP="001A1AA7">
            <w:pPr>
              <w:widowControl/>
              <w:spacing w:line="320" w:lineRule="exact"/>
              <w:jc w:val="center"/>
              <w:rPr>
                <w:rFonts w:ascii="仿宋_GB2312" w:hAnsi="仿宋_GB2312" w:cs="仿宋_GB2312" w:hint="eastAsia"/>
                <w:sz w:val="24"/>
                <w:szCs w:val="24"/>
              </w:rPr>
            </w:pPr>
          </w:p>
        </w:tc>
      </w:tr>
      <w:tr w:rsidR="001F50BE" w:rsidTr="001A1AA7">
        <w:trPr>
          <w:trHeight w:hRule="exact" w:val="454"/>
          <w:jc w:val="center"/>
        </w:trPr>
        <w:tc>
          <w:tcPr>
            <w:tcW w:w="2070" w:type="dxa"/>
            <w:vAlign w:val="center"/>
          </w:tcPr>
          <w:p w:rsidR="001F50BE" w:rsidRDefault="001F50BE" w:rsidP="001A1AA7">
            <w:pPr>
              <w:widowControl/>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企业性质</w:t>
            </w:r>
          </w:p>
        </w:tc>
        <w:tc>
          <w:tcPr>
            <w:tcW w:w="2381" w:type="dxa"/>
            <w:vAlign w:val="center"/>
          </w:tcPr>
          <w:p w:rsidR="001F50BE" w:rsidRDefault="001F50BE" w:rsidP="001A1AA7">
            <w:pPr>
              <w:widowControl/>
              <w:spacing w:line="320" w:lineRule="exact"/>
              <w:jc w:val="center"/>
              <w:rPr>
                <w:rFonts w:ascii="仿宋_GB2312" w:hAnsi="仿宋_GB2312" w:cs="仿宋_GB2312" w:hint="eastAsia"/>
                <w:sz w:val="24"/>
                <w:szCs w:val="24"/>
              </w:rPr>
            </w:pPr>
          </w:p>
        </w:tc>
        <w:tc>
          <w:tcPr>
            <w:tcW w:w="1915" w:type="dxa"/>
            <w:vAlign w:val="center"/>
          </w:tcPr>
          <w:p w:rsidR="001F50BE" w:rsidRDefault="001F50BE" w:rsidP="001A1AA7">
            <w:pPr>
              <w:widowControl/>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法人代表</w:t>
            </w:r>
          </w:p>
        </w:tc>
        <w:tc>
          <w:tcPr>
            <w:tcW w:w="2250" w:type="dxa"/>
            <w:vAlign w:val="center"/>
          </w:tcPr>
          <w:p w:rsidR="001F50BE" w:rsidRDefault="001F50BE" w:rsidP="001A1AA7">
            <w:pPr>
              <w:widowControl/>
              <w:spacing w:line="320" w:lineRule="exact"/>
              <w:jc w:val="center"/>
              <w:rPr>
                <w:rFonts w:ascii="仿宋_GB2312" w:hAnsi="仿宋_GB2312" w:cs="仿宋_GB2312" w:hint="eastAsia"/>
                <w:sz w:val="24"/>
                <w:szCs w:val="24"/>
              </w:rPr>
            </w:pPr>
          </w:p>
        </w:tc>
      </w:tr>
      <w:tr w:rsidR="001F50BE" w:rsidTr="001A1AA7">
        <w:trPr>
          <w:trHeight w:hRule="exact" w:val="454"/>
          <w:jc w:val="center"/>
        </w:trPr>
        <w:tc>
          <w:tcPr>
            <w:tcW w:w="2070" w:type="dxa"/>
            <w:vAlign w:val="center"/>
          </w:tcPr>
          <w:p w:rsidR="001F50BE" w:rsidRDefault="001F50BE" w:rsidP="001A1AA7">
            <w:pPr>
              <w:widowControl/>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注册资金</w:t>
            </w:r>
          </w:p>
        </w:tc>
        <w:tc>
          <w:tcPr>
            <w:tcW w:w="2381" w:type="dxa"/>
            <w:vAlign w:val="center"/>
          </w:tcPr>
          <w:p w:rsidR="001F50BE" w:rsidRDefault="001F50BE" w:rsidP="001A1AA7">
            <w:pPr>
              <w:widowControl/>
              <w:spacing w:line="320" w:lineRule="exact"/>
              <w:jc w:val="center"/>
              <w:rPr>
                <w:rFonts w:ascii="仿宋_GB2312" w:hAnsi="仿宋_GB2312" w:cs="仿宋_GB2312" w:hint="eastAsia"/>
                <w:sz w:val="24"/>
                <w:szCs w:val="24"/>
              </w:rPr>
            </w:pPr>
          </w:p>
        </w:tc>
        <w:tc>
          <w:tcPr>
            <w:tcW w:w="1915" w:type="dxa"/>
            <w:vAlign w:val="center"/>
          </w:tcPr>
          <w:p w:rsidR="001F50BE" w:rsidRDefault="001F50BE" w:rsidP="001A1AA7">
            <w:pPr>
              <w:widowControl/>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建厂时间</w:t>
            </w:r>
          </w:p>
        </w:tc>
        <w:tc>
          <w:tcPr>
            <w:tcW w:w="2250" w:type="dxa"/>
            <w:vAlign w:val="center"/>
          </w:tcPr>
          <w:p w:rsidR="001F50BE" w:rsidRDefault="001F50BE" w:rsidP="001A1AA7">
            <w:pPr>
              <w:widowControl/>
              <w:spacing w:line="320" w:lineRule="exact"/>
              <w:jc w:val="center"/>
              <w:rPr>
                <w:rFonts w:ascii="仿宋_GB2312" w:hAnsi="仿宋_GB2312" w:cs="仿宋_GB2312" w:hint="eastAsia"/>
                <w:sz w:val="24"/>
                <w:szCs w:val="24"/>
              </w:rPr>
            </w:pPr>
          </w:p>
        </w:tc>
      </w:tr>
      <w:tr w:rsidR="001F50BE" w:rsidTr="001A1AA7">
        <w:trPr>
          <w:trHeight w:hRule="exact" w:val="454"/>
          <w:jc w:val="center"/>
        </w:trPr>
        <w:tc>
          <w:tcPr>
            <w:tcW w:w="2070" w:type="dxa"/>
            <w:vAlign w:val="center"/>
          </w:tcPr>
          <w:p w:rsidR="001F50BE" w:rsidRDefault="001F50BE" w:rsidP="001A1AA7">
            <w:pPr>
              <w:widowControl/>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厂区面积</w:t>
            </w:r>
          </w:p>
        </w:tc>
        <w:tc>
          <w:tcPr>
            <w:tcW w:w="2381" w:type="dxa"/>
            <w:vAlign w:val="center"/>
          </w:tcPr>
          <w:p w:rsidR="001F50BE" w:rsidRDefault="001F50BE" w:rsidP="001A1AA7">
            <w:pPr>
              <w:widowControl/>
              <w:spacing w:line="320" w:lineRule="exact"/>
              <w:jc w:val="center"/>
              <w:rPr>
                <w:rFonts w:ascii="仿宋_GB2312" w:hAnsi="仿宋_GB2312" w:cs="仿宋_GB2312" w:hint="eastAsia"/>
                <w:sz w:val="24"/>
                <w:szCs w:val="24"/>
              </w:rPr>
            </w:pPr>
          </w:p>
        </w:tc>
        <w:tc>
          <w:tcPr>
            <w:tcW w:w="1915" w:type="dxa"/>
            <w:vAlign w:val="center"/>
          </w:tcPr>
          <w:p w:rsidR="001F50BE" w:rsidRDefault="001F50BE" w:rsidP="001A1AA7">
            <w:pPr>
              <w:widowControl/>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所在工业园区</w:t>
            </w:r>
          </w:p>
        </w:tc>
        <w:tc>
          <w:tcPr>
            <w:tcW w:w="2250" w:type="dxa"/>
            <w:vAlign w:val="center"/>
          </w:tcPr>
          <w:p w:rsidR="001F50BE" w:rsidRDefault="001F50BE" w:rsidP="001A1AA7">
            <w:pPr>
              <w:widowControl/>
              <w:spacing w:line="320" w:lineRule="exact"/>
              <w:jc w:val="center"/>
              <w:rPr>
                <w:rFonts w:ascii="仿宋_GB2312" w:hAnsi="仿宋_GB2312" w:cs="仿宋_GB2312" w:hint="eastAsia"/>
                <w:sz w:val="24"/>
                <w:szCs w:val="24"/>
              </w:rPr>
            </w:pPr>
          </w:p>
        </w:tc>
      </w:tr>
      <w:tr w:rsidR="001F50BE" w:rsidTr="001A1AA7">
        <w:trPr>
          <w:trHeight w:hRule="exact" w:val="454"/>
          <w:jc w:val="center"/>
        </w:trPr>
        <w:tc>
          <w:tcPr>
            <w:tcW w:w="2070" w:type="dxa"/>
            <w:vAlign w:val="center"/>
          </w:tcPr>
          <w:p w:rsidR="001F50BE" w:rsidRDefault="001F50BE" w:rsidP="001A1AA7">
            <w:pPr>
              <w:widowControl/>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年运行天数（天）</w:t>
            </w:r>
          </w:p>
        </w:tc>
        <w:tc>
          <w:tcPr>
            <w:tcW w:w="2381" w:type="dxa"/>
            <w:vAlign w:val="center"/>
          </w:tcPr>
          <w:p w:rsidR="001F50BE" w:rsidRDefault="001F50BE" w:rsidP="001A1AA7">
            <w:pPr>
              <w:widowControl/>
              <w:spacing w:line="320" w:lineRule="exact"/>
              <w:jc w:val="center"/>
              <w:rPr>
                <w:rFonts w:ascii="仿宋_GB2312" w:hAnsi="仿宋_GB2312" w:cs="仿宋_GB2312" w:hint="eastAsia"/>
                <w:sz w:val="24"/>
                <w:szCs w:val="24"/>
              </w:rPr>
            </w:pPr>
          </w:p>
        </w:tc>
        <w:tc>
          <w:tcPr>
            <w:tcW w:w="1915" w:type="dxa"/>
            <w:vAlign w:val="center"/>
          </w:tcPr>
          <w:p w:rsidR="001F50BE" w:rsidRDefault="001F50BE" w:rsidP="001A1AA7">
            <w:pPr>
              <w:widowControl/>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员工人数</w:t>
            </w:r>
          </w:p>
        </w:tc>
        <w:tc>
          <w:tcPr>
            <w:tcW w:w="2250" w:type="dxa"/>
            <w:vAlign w:val="center"/>
          </w:tcPr>
          <w:p w:rsidR="001F50BE" w:rsidRDefault="001F50BE" w:rsidP="001A1AA7">
            <w:pPr>
              <w:widowControl/>
              <w:spacing w:line="320" w:lineRule="exact"/>
              <w:jc w:val="center"/>
              <w:rPr>
                <w:rFonts w:ascii="仿宋_GB2312" w:hAnsi="仿宋_GB2312" w:cs="仿宋_GB2312" w:hint="eastAsia"/>
                <w:sz w:val="24"/>
                <w:szCs w:val="24"/>
              </w:rPr>
            </w:pPr>
          </w:p>
        </w:tc>
      </w:tr>
      <w:tr w:rsidR="001F50BE" w:rsidTr="001A1AA7">
        <w:trPr>
          <w:trHeight w:hRule="exact" w:val="454"/>
          <w:jc w:val="center"/>
        </w:trPr>
        <w:tc>
          <w:tcPr>
            <w:tcW w:w="2070" w:type="dxa"/>
            <w:vAlign w:val="center"/>
          </w:tcPr>
          <w:p w:rsidR="001F50BE" w:rsidRDefault="001F50BE" w:rsidP="001A1AA7">
            <w:pPr>
              <w:widowControl/>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生产班次</w:t>
            </w:r>
          </w:p>
        </w:tc>
        <w:tc>
          <w:tcPr>
            <w:tcW w:w="2381" w:type="dxa"/>
            <w:vAlign w:val="center"/>
          </w:tcPr>
          <w:p w:rsidR="001F50BE" w:rsidRDefault="001F50BE" w:rsidP="001A1AA7">
            <w:pPr>
              <w:widowControl/>
              <w:spacing w:line="320" w:lineRule="exact"/>
              <w:jc w:val="center"/>
              <w:rPr>
                <w:rFonts w:ascii="仿宋_GB2312" w:hAnsi="仿宋_GB2312" w:cs="仿宋_GB2312" w:hint="eastAsia"/>
                <w:sz w:val="24"/>
                <w:szCs w:val="24"/>
              </w:rPr>
            </w:pPr>
          </w:p>
        </w:tc>
        <w:tc>
          <w:tcPr>
            <w:tcW w:w="1915" w:type="dxa"/>
            <w:vAlign w:val="center"/>
          </w:tcPr>
          <w:p w:rsidR="001F50BE" w:rsidRDefault="001F50BE" w:rsidP="001A1AA7">
            <w:pPr>
              <w:widowControl/>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生产时间</w:t>
            </w:r>
          </w:p>
        </w:tc>
        <w:tc>
          <w:tcPr>
            <w:tcW w:w="2250" w:type="dxa"/>
            <w:vAlign w:val="center"/>
          </w:tcPr>
          <w:p w:rsidR="001F50BE" w:rsidRDefault="001F50BE" w:rsidP="001A1AA7">
            <w:pPr>
              <w:widowControl/>
              <w:spacing w:line="320" w:lineRule="exact"/>
              <w:jc w:val="center"/>
              <w:rPr>
                <w:rFonts w:ascii="仿宋_GB2312" w:hAnsi="仿宋_GB2312" w:cs="仿宋_GB2312" w:hint="eastAsia"/>
                <w:sz w:val="24"/>
                <w:szCs w:val="24"/>
              </w:rPr>
            </w:pPr>
          </w:p>
        </w:tc>
      </w:tr>
      <w:tr w:rsidR="001F50BE" w:rsidTr="001A1AA7">
        <w:trPr>
          <w:trHeight w:hRule="exact" w:val="454"/>
          <w:jc w:val="center"/>
        </w:trPr>
        <w:tc>
          <w:tcPr>
            <w:tcW w:w="2070" w:type="dxa"/>
            <w:vAlign w:val="center"/>
          </w:tcPr>
          <w:p w:rsidR="001F50BE" w:rsidRDefault="001F50BE" w:rsidP="001A1AA7">
            <w:pPr>
              <w:widowControl/>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行业类别</w:t>
            </w:r>
          </w:p>
        </w:tc>
        <w:tc>
          <w:tcPr>
            <w:tcW w:w="2381" w:type="dxa"/>
            <w:vAlign w:val="center"/>
          </w:tcPr>
          <w:p w:rsidR="001F50BE" w:rsidRDefault="001F50BE" w:rsidP="001A1AA7">
            <w:pPr>
              <w:widowControl/>
              <w:spacing w:line="320" w:lineRule="exact"/>
              <w:jc w:val="center"/>
              <w:rPr>
                <w:rFonts w:ascii="仿宋_GB2312" w:hAnsi="仿宋_GB2312" w:cs="仿宋_GB2312" w:hint="eastAsia"/>
                <w:sz w:val="24"/>
                <w:szCs w:val="24"/>
              </w:rPr>
            </w:pPr>
          </w:p>
        </w:tc>
        <w:tc>
          <w:tcPr>
            <w:tcW w:w="1915" w:type="dxa"/>
            <w:vAlign w:val="center"/>
          </w:tcPr>
          <w:p w:rsidR="001F50BE" w:rsidRDefault="001F50BE" w:rsidP="001A1AA7">
            <w:pPr>
              <w:widowControl/>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行业代码</w:t>
            </w:r>
          </w:p>
        </w:tc>
        <w:tc>
          <w:tcPr>
            <w:tcW w:w="2250" w:type="dxa"/>
            <w:vAlign w:val="center"/>
          </w:tcPr>
          <w:p w:rsidR="001F50BE" w:rsidRDefault="001F50BE" w:rsidP="001A1AA7">
            <w:pPr>
              <w:widowControl/>
              <w:spacing w:line="320" w:lineRule="exact"/>
              <w:jc w:val="center"/>
              <w:rPr>
                <w:rFonts w:ascii="仿宋_GB2312" w:hAnsi="仿宋_GB2312" w:cs="仿宋_GB2312" w:hint="eastAsia"/>
                <w:sz w:val="24"/>
                <w:szCs w:val="24"/>
              </w:rPr>
            </w:pPr>
          </w:p>
        </w:tc>
      </w:tr>
      <w:tr w:rsidR="001F50BE" w:rsidTr="001A1AA7">
        <w:trPr>
          <w:trHeight w:hRule="exact" w:val="659"/>
          <w:jc w:val="center"/>
        </w:trPr>
        <w:tc>
          <w:tcPr>
            <w:tcW w:w="2070" w:type="dxa"/>
            <w:vAlign w:val="center"/>
          </w:tcPr>
          <w:p w:rsidR="001F50BE" w:rsidRDefault="001F50BE" w:rsidP="001A1AA7">
            <w:pPr>
              <w:widowControl/>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主要产品及业务</w:t>
            </w:r>
          </w:p>
        </w:tc>
        <w:tc>
          <w:tcPr>
            <w:tcW w:w="2381" w:type="dxa"/>
            <w:vAlign w:val="center"/>
          </w:tcPr>
          <w:p w:rsidR="001F50BE" w:rsidRDefault="001F50BE" w:rsidP="001A1AA7">
            <w:pPr>
              <w:widowControl/>
              <w:spacing w:line="320" w:lineRule="exact"/>
              <w:jc w:val="center"/>
              <w:rPr>
                <w:rFonts w:ascii="仿宋_GB2312" w:hAnsi="仿宋_GB2312" w:cs="仿宋_GB2312" w:hint="eastAsia"/>
                <w:sz w:val="24"/>
                <w:szCs w:val="24"/>
              </w:rPr>
            </w:pPr>
          </w:p>
        </w:tc>
        <w:tc>
          <w:tcPr>
            <w:tcW w:w="1915" w:type="dxa"/>
            <w:vAlign w:val="center"/>
          </w:tcPr>
          <w:p w:rsidR="001F50BE" w:rsidRDefault="001F50BE" w:rsidP="001A1AA7">
            <w:pPr>
              <w:widowControl/>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产品产量</w:t>
            </w:r>
          </w:p>
          <w:p w:rsidR="001F50BE" w:rsidRDefault="001F50BE" w:rsidP="001A1AA7">
            <w:pPr>
              <w:widowControl/>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（审核前一年度）</w:t>
            </w:r>
          </w:p>
        </w:tc>
        <w:tc>
          <w:tcPr>
            <w:tcW w:w="2250" w:type="dxa"/>
            <w:vAlign w:val="center"/>
          </w:tcPr>
          <w:p w:rsidR="001F50BE" w:rsidRDefault="001F50BE" w:rsidP="001A1AA7">
            <w:pPr>
              <w:widowControl/>
              <w:spacing w:line="320" w:lineRule="exact"/>
              <w:jc w:val="center"/>
              <w:rPr>
                <w:rFonts w:ascii="仿宋_GB2312" w:hAnsi="仿宋_GB2312" w:cs="仿宋_GB2312" w:hint="eastAsia"/>
                <w:sz w:val="24"/>
                <w:szCs w:val="24"/>
              </w:rPr>
            </w:pPr>
          </w:p>
        </w:tc>
      </w:tr>
      <w:tr w:rsidR="001F50BE" w:rsidTr="001A1AA7">
        <w:trPr>
          <w:trHeight w:hRule="exact" w:val="674"/>
          <w:jc w:val="center"/>
        </w:trPr>
        <w:tc>
          <w:tcPr>
            <w:tcW w:w="2070" w:type="dxa"/>
            <w:vAlign w:val="center"/>
          </w:tcPr>
          <w:p w:rsidR="001F50BE" w:rsidRDefault="001F50BE" w:rsidP="001A1AA7">
            <w:pPr>
              <w:widowControl/>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工业总产值</w:t>
            </w:r>
          </w:p>
          <w:p w:rsidR="001F50BE" w:rsidRDefault="001F50BE" w:rsidP="001A1AA7">
            <w:pPr>
              <w:widowControl/>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（审核前一年度）</w:t>
            </w:r>
          </w:p>
        </w:tc>
        <w:tc>
          <w:tcPr>
            <w:tcW w:w="2381" w:type="dxa"/>
            <w:vAlign w:val="center"/>
          </w:tcPr>
          <w:p w:rsidR="001F50BE" w:rsidRDefault="001F50BE" w:rsidP="001A1AA7">
            <w:pPr>
              <w:widowControl/>
              <w:spacing w:line="320" w:lineRule="exact"/>
              <w:jc w:val="center"/>
              <w:rPr>
                <w:rFonts w:ascii="仿宋_GB2312" w:hAnsi="仿宋_GB2312" w:cs="仿宋_GB2312" w:hint="eastAsia"/>
                <w:sz w:val="24"/>
                <w:szCs w:val="24"/>
              </w:rPr>
            </w:pPr>
          </w:p>
        </w:tc>
        <w:tc>
          <w:tcPr>
            <w:tcW w:w="1915" w:type="dxa"/>
            <w:vAlign w:val="center"/>
          </w:tcPr>
          <w:p w:rsidR="001F50BE" w:rsidRDefault="001F50BE" w:rsidP="001A1AA7">
            <w:pPr>
              <w:widowControl/>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总利税</w:t>
            </w:r>
          </w:p>
          <w:p w:rsidR="001F50BE" w:rsidRDefault="001F50BE" w:rsidP="001A1AA7">
            <w:pPr>
              <w:widowControl/>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（审核前一年度）</w:t>
            </w:r>
          </w:p>
        </w:tc>
        <w:tc>
          <w:tcPr>
            <w:tcW w:w="2250" w:type="dxa"/>
            <w:vAlign w:val="center"/>
          </w:tcPr>
          <w:p w:rsidR="001F50BE" w:rsidRDefault="001F50BE" w:rsidP="001A1AA7">
            <w:pPr>
              <w:widowControl/>
              <w:spacing w:line="320" w:lineRule="exact"/>
              <w:jc w:val="center"/>
              <w:rPr>
                <w:rFonts w:ascii="仿宋_GB2312" w:hAnsi="仿宋_GB2312" w:cs="仿宋_GB2312" w:hint="eastAsia"/>
                <w:sz w:val="24"/>
                <w:szCs w:val="24"/>
              </w:rPr>
            </w:pPr>
          </w:p>
        </w:tc>
      </w:tr>
      <w:tr w:rsidR="001F50BE" w:rsidTr="001A1AA7">
        <w:trPr>
          <w:trHeight w:hRule="exact" w:val="454"/>
          <w:jc w:val="center"/>
        </w:trPr>
        <w:tc>
          <w:tcPr>
            <w:tcW w:w="2070" w:type="dxa"/>
            <w:tcBorders>
              <w:top w:val="single" w:sz="4" w:space="0" w:color="auto"/>
              <w:left w:val="single" w:sz="4" w:space="0" w:color="auto"/>
              <w:bottom w:val="single" w:sz="4" w:space="0" w:color="auto"/>
              <w:right w:val="single" w:sz="4" w:space="0" w:color="auto"/>
            </w:tcBorders>
            <w:vAlign w:val="center"/>
          </w:tcPr>
          <w:p w:rsidR="001F50BE" w:rsidRDefault="001F50BE" w:rsidP="001A1AA7">
            <w:pPr>
              <w:widowControl/>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清洁生产联系人</w:t>
            </w:r>
          </w:p>
        </w:tc>
        <w:tc>
          <w:tcPr>
            <w:tcW w:w="2381" w:type="dxa"/>
            <w:tcBorders>
              <w:top w:val="single" w:sz="4" w:space="0" w:color="auto"/>
              <w:left w:val="single" w:sz="4" w:space="0" w:color="auto"/>
              <w:bottom w:val="single" w:sz="4" w:space="0" w:color="auto"/>
              <w:right w:val="single" w:sz="4" w:space="0" w:color="auto"/>
            </w:tcBorders>
            <w:vAlign w:val="center"/>
          </w:tcPr>
          <w:p w:rsidR="001F50BE" w:rsidRDefault="001F50BE" w:rsidP="001A1AA7">
            <w:pPr>
              <w:widowControl/>
              <w:spacing w:line="320" w:lineRule="exact"/>
              <w:jc w:val="center"/>
              <w:rPr>
                <w:rFonts w:ascii="仿宋_GB2312" w:hAnsi="仿宋_GB2312" w:cs="仿宋_GB2312" w:hint="eastAsia"/>
                <w:sz w:val="24"/>
                <w:szCs w:val="24"/>
              </w:rPr>
            </w:pPr>
          </w:p>
        </w:tc>
        <w:tc>
          <w:tcPr>
            <w:tcW w:w="1915" w:type="dxa"/>
            <w:tcBorders>
              <w:top w:val="single" w:sz="4" w:space="0" w:color="auto"/>
              <w:left w:val="single" w:sz="4" w:space="0" w:color="auto"/>
              <w:bottom w:val="single" w:sz="4" w:space="0" w:color="auto"/>
              <w:right w:val="single" w:sz="4" w:space="0" w:color="auto"/>
            </w:tcBorders>
            <w:vAlign w:val="center"/>
          </w:tcPr>
          <w:p w:rsidR="001F50BE" w:rsidRDefault="001F50BE" w:rsidP="001A1AA7">
            <w:pPr>
              <w:widowControl/>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联系人职务</w:t>
            </w:r>
          </w:p>
        </w:tc>
        <w:tc>
          <w:tcPr>
            <w:tcW w:w="2250" w:type="dxa"/>
            <w:tcBorders>
              <w:top w:val="single" w:sz="4" w:space="0" w:color="auto"/>
              <w:left w:val="single" w:sz="4" w:space="0" w:color="auto"/>
              <w:bottom w:val="single" w:sz="4" w:space="0" w:color="auto"/>
              <w:right w:val="single" w:sz="4" w:space="0" w:color="auto"/>
            </w:tcBorders>
            <w:vAlign w:val="center"/>
          </w:tcPr>
          <w:p w:rsidR="001F50BE" w:rsidRDefault="001F50BE" w:rsidP="001A1AA7">
            <w:pPr>
              <w:widowControl/>
              <w:spacing w:line="320" w:lineRule="exact"/>
              <w:jc w:val="center"/>
              <w:rPr>
                <w:rFonts w:ascii="仿宋_GB2312" w:hAnsi="仿宋_GB2312" w:cs="仿宋_GB2312" w:hint="eastAsia"/>
                <w:sz w:val="24"/>
                <w:szCs w:val="24"/>
              </w:rPr>
            </w:pPr>
          </w:p>
        </w:tc>
      </w:tr>
      <w:tr w:rsidR="001F50BE" w:rsidTr="001A1AA7">
        <w:trPr>
          <w:trHeight w:hRule="exact" w:val="454"/>
          <w:jc w:val="center"/>
        </w:trPr>
        <w:tc>
          <w:tcPr>
            <w:tcW w:w="2070" w:type="dxa"/>
            <w:tcBorders>
              <w:top w:val="single" w:sz="4" w:space="0" w:color="auto"/>
              <w:left w:val="single" w:sz="4" w:space="0" w:color="auto"/>
              <w:bottom w:val="single" w:sz="4" w:space="0" w:color="auto"/>
              <w:right w:val="single" w:sz="4" w:space="0" w:color="auto"/>
            </w:tcBorders>
            <w:vAlign w:val="center"/>
          </w:tcPr>
          <w:p w:rsidR="001F50BE" w:rsidRDefault="001F50BE" w:rsidP="001A1AA7">
            <w:pPr>
              <w:widowControl/>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联系电话</w:t>
            </w:r>
          </w:p>
        </w:tc>
        <w:tc>
          <w:tcPr>
            <w:tcW w:w="2381" w:type="dxa"/>
            <w:tcBorders>
              <w:top w:val="single" w:sz="4" w:space="0" w:color="auto"/>
              <w:left w:val="single" w:sz="4" w:space="0" w:color="auto"/>
              <w:bottom w:val="single" w:sz="4" w:space="0" w:color="auto"/>
              <w:right w:val="single" w:sz="4" w:space="0" w:color="auto"/>
            </w:tcBorders>
            <w:vAlign w:val="center"/>
          </w:tcPr>
          <w:p w:rsidR="001F50BE" w:rsidRDefault="001F50BE" w:rsidP="001A1AA7">
            <w:pPr>
              <w:widowControl/>
              <w:spacing w:line="320" w:lineRule="exact"/>
              <w:jc w:val="center"/>
              <w:rPr>
                <w:rFonts w:ascii="仿宋_GB2312" w:hAnsi="仿宋_GB2312" w:cs="仿宋_GB2312" w:hint="eastAsia"/>
                <w:sz w:val="24"/>
                <w:szCs w:val="24"/>
              </w:rPr>
            </w:pPr>
          </w:p>
        </w:tc>
        <w:tc>
          <w:tcPr>
            <w:tcW w:w="1915" w:type="dxa"/>
            <w:tcBorders>
              <w:top w:val="single" w:sz="4" w:space="0" w:color="auto"/>
              <w:left w:val="single" w:sz="4" w:space="0" w:color="auto"/>
              <w:bottom w:val="single" w:sz="4" w:space="0" w:color="auto"/>
              <w:right w:val="single" w:sz="4" w:space="0" w:color="auto"/>
            </w:tcBorders>
            <w:vAlign w:val="center"/>
          </w:tcPr>
          <w:p w:rsidR="001F50BE" w:rsidRDefault="001F50BE" w:rsidP="001A1AA7">
            <w:pPr>
              <w:widowControl/>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电子邮箱</w:t>
            </w:r>
          </w:p>
        </w:tc>
        <w:tc>
          <w:tcPr>
            <w:tcW w:w="2250" w:type="dxa"/>
            <w:tcBorders>
              <w:top w:val="single" w:sz="4" w:space="0" w:color="auto"/>
              <w:left w:val="single" w:sz="4" w:space="0" w:color="auto"/>
              <w:bottom w:val="single" w:sz="4" w:space="0" w:color="auto"/>
              <w:right w:val="single" w:sz="4" w:space="0" w:color="auto"/>
            </w:tcBorders>
            <w:vAlign w:val="center"/>
          </w:tcPr>
          <w:p w:rsidR="001F50BE" w:rsidRDefault="001F50BE" w:rsidP="001A1AA7">
            <w:pPr>
              <w:widowControl/>
              <w:spacing w:line="320" w:lineRule="exact"/>
              <w:jc w:val="center"/>
              <w:rPr>
                <w:rFonts w:ascii="仿宋_GB2312" w:hAnsi="仿宋_GB2312" w:cs="仿宋_GB2312" w:hint="eastAsia"/>
                <w:sz w:val="24"/>
                <w:szCs w:val="24"/>
              </w:rPr>
            </w:pPr>
          </w:p>
        </w:tc>
      </w:tr>
    </w:tbl>
    <w:p w:rsidR="001F50BE" w:rsidRDefault="001F50BE" w:rsidP="001F50BE">
      <w:pPr>
        <w:widowControl/>
        <w:overflowPunct w:val="0"/>
        <w:autoSpaceDE w:val="0"/>
        <w:autoSpaceDN w:val="0"/>
        <w:adjustRightInd w:val="0"/>
        <w:snapToGrid w:val="0"/>
        <w:spacing w:line="480" w:lineRule="exact"/>
        <w:jc w:val="center"/>
        <w:rPr>
          <w:rFonts w:ascii="仿宋_GB2312" w:hAnsi="仿宋_GB2312" w:cs="仿宋_GB2312" w:hint="eastAsia"/>
          <w:b/>
          <w:bCs/>
          <w:kern w:val="21"/>
          <w:sz w:val="28"/>
          <w:szCs w:val="28"/>
        </w:rPr>
      </w:pPr>
    </w:p>
    <w:p w:rsidR="001F50BE" w:rsidRDefault="001F50BE" w:rsidP="001F50BE">
      <w:pPr>
        <w:widowControl/>
        <w:overflowPunct w:val="0"/>
        <w:autoSpaceDE w:val="0"/>
        <w:autoSpaceDN w:val="0"/>
        <w:adjustRightInd w:val="0"/>
        <w:snapToGrid w:val="0"/>
        <w:spacing w:line="48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 xml:space="preserve">表 </w:t>
      </w:r>
      <w:r>
        <w:rPr>
          <w:rFonts w:ascii="仿宋_GB2312" w:hAnsi="仿宋_GB2312" w:cs="仿宋_GB2312" w:hint="eastAsia"/>
          <w:b/>
          <w:bCs/>
          <w:kern w:val="21"/>
          <w:sz w:val="28"/>
          <w:szCs w:val="28"/>
        </w:rPr>
        <w:fldChar w:fldCharType="begin"/>
      </w:r>
      <w:r>
        <w:rPr>
          <w:rFonts w:ascii="仿宋_GB2312" w:hAnsi="仿宋_GB2312" w:cs="仿宋_GB2312" w:hint="eastAsia"/>
          <w:b/>
          <w:bCs/>
          <w:kern w:val="21"/>
          <w:sz w:val="28"/>
          <w:szCs w:val="28"/>
        </w:rPr>
        <w:instrText xml:space="preserve"> SEQ 表 \* ARABIC </w:instrText>
      </w:r>
      <w:r>
        <w:rPr>
          <w:rFonts w:ascii="仿宋_GB2312" w:hAnsi="仿宋_GB2312" w:cs="仿宋_GB2312" w:hint="eastAsia"/>
          <w:b/>
          <w:bCs/>
          <w:kern w:val="21"/>
          <w:sz w:val="28"/>
          <w:szCs w:val="28"/>
        </w:rPr>
        <w:fldChar w:fldCharType="separate"/>
      </w:r>
      <w:r>
        <w:rPr>
          <w:rFonts w:ascii="仿宋_GB2312" w:hAnsi="仿宋_GB2312" w:cs="仿宋_GB2312"/>
          <w:b/>
          <w:bCs/>
          <w:noProof/>
          <w:kern w:val="21"/>
          <w:sz w:val="28"/>
          <w:szCs w:val="28"/>
        </w:rPr>
        <w:t>2</w:t>
      </w:r>
      <w:r>
        <w:rPr>
          <w:rFonts w:ascii="仿宋_GB2312" w:hAnsi="仿宋_GB2312" w:cs="仿宋_GB2312" w:hint="eastAsia"/>
          <w:b/>
          <w:bCs/>
          <w:kern w:val="21"/>
          <w:sz w:val="28"/>
          <w:szCs w:val="28"/>
        </w:rPr>
        <w:fldChar w:fldCharType="end"/>
      </w:r>
      <w:r>
        <w:rPr>
          <w:rFonts w:ascii="仿宋_GB2312" w:hAnsi="仿宋_GB2312" w:cs="仿宋_GB2312" w:hint="eastAsia"/>
          <w:b/>
          <w:bCs/>
          <w:kern w:val="21"/>
          <w:sz w:val="28"/>
          <w:szCs w:val="28"/>
        </w:rPr>
        <w:t xml:space="preserve"> 企业清洁生产审核领导小组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tblPr>
      <w:tblGrid>
        <w:gridCol w:w="966"/>
        <w:gridCol w:w="1290"/>
        <w:gridCol w:w="2015"/>
        <w:gridCol w:w="2140"/>
        <w:gridCol w:w="2015"/>
      </w:tblGrid>
      <w:tr w:rsidR="001F50BE" w:rsidTr="001A1AA7">
        <w:trPr>
          <w:trHeight w:hRule="exact" w:val="454"/>
          <w:jc w:val="center"/>
        </w:trPr>
        <w:tc>
          <w:tcPr>
            <w:tcW w:w="96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序号</w:t>
            </w:r>
          </w:p>
        </w:tc>
        <w:tc>
          <w:tcPr>
            <w:tcW w:w="129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姓名</w:t>
            </w:r>
          </w:p>
        </w:tc>
        <w:tc>
          <w:tcPr>
            <w:tcW w:w="201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小组分工</w:t>
            </w:r>
          </w:p>
        </w:tc>
        <w:tc>
          <w:tcPr>
            <w:tcW w:w="214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部门/职务</w:t>
            </w:r>
          </w:p>
        </w:tc>
        <w:tc>
          <w:tcPr>
            <w:tcW w:w="201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工作职责</w:t>
            </w:r>
          </w:p>
        </w:tc>
      </w:tr>
      <w:tr w:rsidR="001F50BE" w:rsidTr="001A1AA7">
        <w:trPr>
          <w:trHeight w:hRule="exact" w:val="454"/>
          <w:jc w:val="center"/>
        </w:trPr>
        <w:tc>
          <w:tcPr>
            <w:tcW w:w="966"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29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2015"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214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2015"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r>
      <w:tr w:rsidR="001F50BE" w:rsidTr="001A1AA7">
        <w:trPr>
          <w:trHeight w:hRule="exact" w:val="454"/>
          <w:jc w:val="center"/>
        </w:trPr>
        <w:tc>
          <w:tcPr>
            <w:tcW w:w="966"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29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2015"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214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2015"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r>
      <w:tr w:rsidR="001F50BE" w:rsidTr="001A1AA7">
        <w:trPr>
          <w:trHeight w:hRule="exact" w:val="454"/>
          <w:jc w:val="center"/>
        </w:trPr>
        <w:tc>
          <w:tcPr>
            <w:tcW w:w="966"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29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2015"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214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2015"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r>
      <w:tr w:rsidR="001F50BE" w:rsidTr="001A1AA7">
        <w:trPr>
          <w:trHeight w:hRule="exact" w:val="454"/>
          <w:jc w:val="center"/>
        </w:trPr>
        <w:tc>
          <w:tcPr>
            <w:tcW w:w="966"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29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2015"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214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2015"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r>
      <w:tr w:rsidR="001F50BE" w:rsidTr="001A1AA7">
        <w:trPr>
          <w:trHeight w:hRule="exact" w:val="454"/>
          <w:jc w:val="center"/>
        </w:trPr>
        <w:tc>
          <w:tcPr>
            <w:tcW w:w="966"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29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2015"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214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2015"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r>
    </w:tbl>
    <w:p w:rsidR="001F50BE" w:rsidRDefault="001F50BE" w:rsidP="001F50BE">
      <w:pPr>
        <w:widowControl/>
        <w:spacing w:line="360" w:lineRule="exact"/>
        <w:jc w:val="center"/>
        <w:rPr>
          <w:rFonts w:ascii="仿宋_GB2312" w:hAnsi="仿宋_GB2312" w:cs="仿宋_GB2312" w:hint="eastAsia"/>
          <w:b/>
          <w:bCs/>
          <w:kern w:val="21"/>
          <w:sz w:val="28"/>
          <w:szCs w:val="28"/>
        </w:rPr>
      </w:pPr>
      <w:r>
        <w:rPr>
          <w:rFonts w:eastAsia="仿宋"/>
          <w:sz w:val="28"/>
        </w:rPr>
        <w:br w:type="page"/>
      </w:r>
      <w:r>
        <w:rPr>
          <w:rFonts w:ascii="仿宋_GB2312" w:hAnsi="仿宋_GB2312" w:cs="仿宋_GB2312" w:hint="eastAsia"/>
          <w:b/>
          <w:bCs/>
          <w:kern w:val="21"/>
          <w:sz w:val="28"/>
          <w:szCs w:val="28"/>
        </w:rPr>
        <w:lastRenderedPageBreak/>
        <w:t>表</w:t>
      </w:r>
      <w:r>
        <w:rPr>
          <w:rFonts w:ascii="仿宋_GB2312" w:hAnsi="仿宋_GB2312" w:cs="仿宋_GB2312" w:hint="eastAsia"/>
          <w:b/>
          <w:bCs/>
          <w:kern w:val="21"/>
          <w:sz w:val="28"/>
          <w:szCs w:val="28"/>
        </w:rPr>
        <w:fldChar w:fldCharType="begin"/>
      </w:r>
      <w:r>
        <w:rPr>
          <w:rFonts w:ascii="仿宋_GB2312" w:hAnsi="仿宋_GB2312" w:cs="仿宋_GB2312" w:hint="eastAsia"/>
          <w:b/>
          <w:bCs/>
          <w:kern w:val="21"/>
          <w:sz w:val="28"/>
          <w:szCs w:val="28"/>
        </w:rPr>
        <w:instrText xml:space="preserve"> SEQ 表 \* ARABIC </w:instrText>
      </w:r>
      <w:r>
        <w:rPr>
          <w:rFonts w:ascii="仿宋_GB2312" w:hAnsi="仿宋_GB2312" w:cs="仿宋_GB2312" w:hint="eastAsia"/>
          <w:b/>
          <w:bCs/>
          <w:kern w:val="21"/>
          <w:sz w:val="28"/>
          <w:szCs w:val="28"/>
        </w:rPr>
        <w:fldChar w:fldCharType="separate"/>
      </w:r>
      <w:r>
        <w:rPr>
          <w:rFonts w:ascii="仿宋_GB2312" w:hAnsi="仿宋_GB2312" w:cs="仿宋_GB2312"/>
          <w:b/>
          <w:bCs/>
          <w:noProof/>
          <w:kern w:val="21"/>
          <w:sz w:val="28"/>
          <w:szCs w:val="28"/>
        </w:rPr>
        <w:t>3</w:t>
      </w:r>
      <w:r>
        <w:rPr>
          <w:rFonts w:ascii="仿宋_GB2312" w:hAnsi="仿宋_GB2312" w:cs="仿宋_GB2312" w:hint="eastAsia"/>
          <w:b/>
          <w:bCs/>
          <w:kern w:val="21"/>
          <w:sz w:val="28"/>
          <w:szCs w:val="28"/>
        </w:rPr>
        <w:fldChar w:fldCharType="end"/>
      </w:r>
      <w:r>
        <w:rPr>
          <w:rFonts w:ascii="仿宋_GB2312" w:hAnsi="仿宋_GB2312" w:cs="仿宋_GB2312" w:hint="eastAsia"/>
          <w:b/>
          <w:bCs/>
          <w:kern w:val="21"/>
          <w:sz w:val="28"/>
          <w:szCs w:val="28"/>
        </w:rPr>
        <w:t xml:space="preserve"> 企业清洁生产审核工作小组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tblPr>
      <w:tblGrid>
        <w:gridCol w:w="966"/>
        <w:gridCol w:w="1292"/>
        <w:gridCol w:w="2014"/>
        <w:gridCol w:w="2142"/>
        <w:gridCol w:w="2012"/>
      </w:tblGrid>
      <w:tr w:rsidR="001F50BE" w:rsidTr="001A1AA7">
        <w:trPr>
          <w:trHeight w:hRule="exact" w:val="454"/>
          <w:tblHeader/>
          <w:jc w:val="center"/>
        </w:trPr>
        <w:tc>
          <w:tcPr>
            <w:tcW w:w="96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序号</w:t>
            </w:r>
          </w:p>
        </w:tc>
        <w:tc>
          <w:tcPr>
            <w:tcW w:w="129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姓名</w:t>
            </w:r>
          </w:p>
        </w:tc>
        <w:tc>
          <w:tcPr>
            <w:tcW w:w="201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小组分工</w:t>
            </w:r>
          </w:p>
        </w:tc>
        <w:tc>
          <w:tcPr>
            <w:tcW w:w="214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部门/职务</w:t>
            </w:r>
          </w:p>
        </w:tc>
        <w:tc>
          <w:tcPr>
            <w:tcW w:w="201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工作职责</w:t>
            </w:r>
          </w:p>
        </w:tc>
      </w:tr>
      <w:tr w:rsidR="001F50BE" w:rsidTr="001A1AA7">
        <w:trPr>
          <w:trHeight w:hRule="exact" w:val="454"/>
          <w:jc w:val="center"/>
        </w:trPr>
        <w:tc>
          <w:tcPr>
            <w:tcW w:w="966"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292"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2014"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2142"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2012"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r>
      <w:tr w:rsidR="001F50BE" w:rsidTr="001A1AA7">
        <w:trPr>
          <w:trHeight w:hRule="exact" w:val="454"/>
          <w:jc w:val="center"/>
        </w:trPr>
        <w:tc>
          <w:tcPr>
            <w:tcW w:w="966"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292"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2014"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2142"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2012"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r>
      <w:tr w:rsidR="001F50BE" w:rsidTr="001A1AA7">
        <w:trPr>
          <w:trHeight w:hRule="exact" w:val="454"/>
          <w:jc w:val="center"/>
        </w:trPr>
        <w:tc>
          <w:tcPr>
            <w:tcW w:w="966"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292"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2014"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2142"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2012"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r>
      <w:tr w:rsidR="001F50BE" w:rsidTr="001A1AA7">
        <w:trPr>
          <w:trHeight w:hRule="exact" w:val="454"/>
          <w:jc w:val="center"/>
        </w:trPr>
        <w:tc>
          <w:tcPr>
            <w:tcW w:w="966"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292"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2014"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2142"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2012"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r>
      <w:tr w:rsidR="001F50BE" w:rsidTr="001A1AA7">
        <w:trPr>
          <w:trHeight w:hRule="exact" w:val="454"/>
          <w:jc w:val="center"/>
        </w:trPr>
        <w:tc>
          <w:tcPr>
            <w:tcW w:w="966"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292"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2014"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2142"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2012"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r>
    </w:tbl>
    <w:p w:rsidR="001F50BE" w:rsidRDefault="001F50BE" w:rsidP="001F50BE">
      <w:pPr>
        <w:ind w:firstLineChars="200" w:firstLine="456"/>
        <w:rPr>
          <w:rFonts w:ascii="仿宋_GB2312" w:hAnsi="仿宋_GB2312" w:cs="仿宋_GB2312" w:hint="eastAsia"/>
          <w:sz w:val="24"/>
        </w:rPr>
      </w:pPr>
      <w:r>
        <w:rPr>
          <w:rFonts w:ascii="仿宋_GB2312" w:hAnsi="仿宋_GB2312" w:cs="仿宋_GB2312" w:hint="eastAsia"/>
          <w:sz w:val="24"/>
        </w:rPr>
        <w:t>注：如果企业人数较少，则领导小组和工作小组可以进行合并；企业清洁生产内审员括号标注。</w:t>
      </w:r>
    </w:p>
    <w:p w:rsidR="001F50BE" w:rsidRDefault="001F50BE" w:rsidP="001F50BE">
      <w:pPr>
        <w:ind w:firstLineChars="200" w:firstLine="456"/>
        <w:rPr>
          <w:rFonts w:ascii="仿宋_GB2312" w:hAnsi="仿宋_GB2312" w:cs="仿宋_GB2312" w:hint="eastAsia"/>
          <w:sz w:val="24"/>
        </w:rPr>
      </w:pPr>
    </w:p>
    <w:p w:rsidR="001F50BE" w:rsidRDefault="001F50BE" w:rsidP="001F50BE">
      <w:pPr>
        <w:widowControl/>
        <w:spacing w:line="36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表 4 审核工作计划表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2398"/>
        <w:gridCol w:w="2115"/>
        <w:gridCol w:w="1540"/>
        <w:gridCol w:w="1440"/>
        <w:gridCol w:w="1370"/>
      </w:tblGrid>
      <w:tr w:rsidR="001F50BE" w:rsidTr="001A1AA7">
        <w:trPr>
          <w:trHeight w:val="482"/>
          <w:tblHeader/>
          <w:jc w:val="center"/>
        </w:trPr>
        <w:tc>
          <w:tcPr>
            <w:tcW w:w="239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审核阶段</w:t>
            </w:r>
          </w:p>
        </w:tc>
        <w:tc>
          <w:tcPr>
            <w:tcW w:w="211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主要工作内容</w:t>
            </w:r>
          </w:p>
        </w:tc>
        <w:tc>
          <w:tcPr>
            <w:tcW w:w="154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完成时间</w:t>
            </w:r>
          </w:p>
        </w:tc>
        <w:tc>
          <w:tcPr>
            <w:tcW w:w="144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责任部门</w:t>
            </w:r>
          </w:p>
        </w:tc>
        <w:tc>
          <w:tcPr>
            <w:tcW w:w="137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产出</w:t>
            </w:r>
          </w:p>
        </w:tc>
      </w:tr>
      <w:tr w:rsidR="001F50BE" w:rsidTr="001A1AA7">
        <w:trPr>
          <w:trHeight w:hRule="exact" w:val="454"/>
          <w:jc w:val="center"/>
        </w:trPr>
        <w:tc>
          <w:tcPr>
            <w:tcW w:w="2398"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1.审核准备</w:t>
            </w:r>
          </w:p>
        </w:tc>
        <w:tc>
          <w:tcPr>
            <w:tcW w:w="211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54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44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37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r>
      <w:tr w:rsidR="001F50BE" w:rsidTr="001A1AA7">
        <w:trPr>
          <w:trHeight w:hRule="exact" w:val="454"/>
          <w:jc w:val="center"/>
        </w:trPr>
        <w:tc>
          <w:tcPr>
            <w:tcW w:w="2398"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11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54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44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37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r>
      <w:tr w:rsidR="001F50BE" w:rsidTr="001A1AA7">
        <w:trPr>
          <w:trHeight w:hRule="exact" w:val="454"/>
          <w:jc w:val="center"/>
        </w:trPr>
        <w:tc>
          <w:tcPr>
            <w:tcW w:w="2398"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2.预审核</w:t>
            </w:r>
          </w:p>
        </w:tc>
        <w:tc>
          <w:tcPr>
            <w:tcW w:w="211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54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44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37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r>
      <w:tr w:rsidR="001F50BE" w:rsidTr="001A1AA7">
        <w:trPr>
          <w:trHeight w:hRule="exact" w:val="454"/>
          <w:jc w:val="center"/>
        </w:trPr>
        <w:tc>
          <w:tcPr>
            <w:tcW w:w="2398"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11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54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44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37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r>
      <w:tr w:rsidR="001F50BE" w:rsidTr="001A1AA7">
        <w:trPr>
          <w:trHeight w:hRule="exact" w:val="454"/>
          <w:jc w:val="center"/>
        </w:trPr>
        <w:tc>
          <w:tcPr>
            <w:tcW w:w="2398"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3.审核</w:t>
            </w:r>
          </w:p>
        </w:tc>
        <w:tc>
          <w:tcPr>
            <w:tcW w:w="211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54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44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37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r>
      <w:tr w:rsidR="001F50BE" w:rsidTr="001A1AA7">
        <w:trPr>
          <w:trHeight w:hRule="exact" w:val="454"/>
          <w:jc w:val="center"/>
        </w:trPr>
        <w:tc>
          <w:tcPr>
            <w:tcW w:w="2398"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11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54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44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37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r>
      <w:tr w:rsidR="001F50BE" w:rsidTr="001A1AA7">
        <w:trPr>
          <w:trHeight w:hRule="exact" w:val="454"/>
          <w:jc w:val="center"/>
        </w:trPr>
        <w:tc>
          <w:tcPr>
            <w:tcW w:w="2398" w:type="dxa"/>
            <w:vMerge w:val="restart"/>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r>
              <w:rPr>
                <w:rFonts w:ascii="仿宋_GB2312" w:hAnsi="仿宋_GB2312" w:cs="仿宋_GB2312" w:hint="eastAsia"/>
                <w:sz w:val="24"/>
                <w:szCs w:val="24"/>
              </w:rPr>
              <w:t>4.方案产生和筛选</w:t>
            </w:r>
          </w:p>
        </w:tc>
        <w:tc>
          <w:tcPr>
            <w:tcW w:w="2115"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54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44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37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r>
      <w:tr w:rsidR="001F50BE" w:rsidTr="001A1AA7">
        <w:trPr>
          <w:trHeight w:hRule="exact" w:val="454"/>
          <w:jc w:val="center"/>
        </w:trPr>
        <w:tc>
          <w:tcPr>
            <w:tcW w:w="2398" w:type="dxa"/>
            <w:vMerge/>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2115"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54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44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37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r>
      <w:tr w:rsidR="001F50BE" w:rsidTr="001A1AA7">
        <w:trPr>
          <w:trHeight w:hRule="exact" w:val="454"/>
          <w:jc w:val="center"/>
        </w:trPr>
        <w:tc>
          <w:tcPr>
            <w:tcW w:w="2398" w:type="dxa"/>
            <w:vMerge w:val="restart"/>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r>
              <w:rPr>
                <w:rFonts w:ascii="仿宋_GB2312" w:hAnsi="仿宋_GB2312" w:cs="仿宋_GB2312" w:hint="eastAsia"/>
                <w:sz w:val="24"/>
                <w:szCs w:val="24"/>
              </w:rPr>
              <w:t>5.方案确定</w:t>
            </w:r>
          </w:p>
        </w:tc>
        <w:tc>
          <w:tcPr>
            <w:tcW w:w="2115"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54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44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37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r>
      <w:tr w:rsidR="001F50BE" w:rsidTr="001A1AA7">
        <w:trPr>
          <w:trHeight w:hRule="exact" w:val="454"/>
          <w:jc w:val="center"/>
        </w:trPr>
        <w:tc>
          <w:tcPr>
            <w:tcW w:w="2398" w:type="dxa"/>
            <w:vMerge/>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2115"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54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44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37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r>
      <w:tr w:rsidR="001F50BE" w:rsidTr="001A1AA7">
        <w:trPr>
          <w:trHeight w:hRule="exact" w:val="454"/>
          <w:jc w:val="center"/>
        </w:trPr>
        <w:tc>
          <w:tcPr>
            <w:tcW w:w="2398" w:type="dxa"/>
            <w:vMerge w:val="restart"/>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r>
              <w:rPr>
                <w:rFonts w:ascii="仿宋_GB2312" w:hAnsi="仿宋_GB2312" w:cs="仿宋_GB2312" w:hint="eastAsia"/>
                <w:sz w:val="24"/>
                <w:szCs w:val="24"/>
              </w:rPr>
              <w:t>6.方案实施</w:t>
            </w:r>
          </w:p>
        </w:tc>
        <w:tc>
          <w:tcPr>
            <w:tcW w:w="2115"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54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44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37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r>
      <w:tr w:rsidR="001F50BE" w:rsidTr="001A1AA7">
        <w:trPr>
          <w:trHeight w:hRule="exact" w:val="454"/>
          <w:jc w:val="center"/>
        </w:trPr>
        <w:tc>
          <w:tcPr>
            <w:tcW w:w="2398" w:type="dxa"/>
            <w:vMerge/>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2115"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54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44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37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r>
      <w:tr w:rsidR="001F50BE" w:rsidTr="001A1AA7">
        <w:trPr>
          <w:trHeight w:hRule="exact" w:val="454"/>
          <w:jc w:val="center"/>
        </w:trPr>
        <w:tc>
          <w:tcPr>
            <w:tcW w:w="2398" w:type="dxa"/>
            <w:vMerge w:val="restart"/>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r>
              <w:rPr>
                <w:rFonts w:ascii="仿宋_GB2312" w:hAnsi="仿宋_GB2312" w:cs="仿宋_GB2312" w:hint="eastAsia"/>
                <w:sz w:val="24"/>
                <w:szCs w:val="24"/>
              </w:rPr>
              <w:t>7.持续清洁生产</w:t>
            </w:r>
          </w:p>
        </w:tc>
        <w:tc>
          <w:tcPr>
            <w:tcW w:w="2115"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54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44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37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r>
      <w:tr w:rsidR="001F50BE" w:rsidTr="001A1AA7">
        <w:trPr>
          <w:trHeight w:hRule="exact" w:val="454"/>
          <w:jc w:val="center"/>
        </w:trPr>
        <w:tc>
          <w:tcPr>
            <w:tcW w:w="2398" w:type="dxa"/>
            <w:vMerge/>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2115"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54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44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370" w:type="dxa"/>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r>
    </w:tbl>
    <w:p w:rsidR="001F50BE" w:rsidRDefault="001F50BE" w:rsidP="001F50BE">
      <w:pPr>
        <w:widowControl/>
        <w:overflowPunct w:val="0"/>
        <w:autoSpaceDE w:val="0"/>
        <w:autoSpaceDN w:val="0"/>
        <w:adjustRightInd w:val="0"/>
        <w:snapToGrid w:val="0"/>
        <w:spacing w:beforeLines="50" w:afterLines="50" w:line="300" w:lineRule="exact"/>
        <w:jc w:val="center"/>
        <w:rPr>
          <w:rFonts w:eastAsia="仿宋" w:cs="Arial"/>
          <w:kern w:val="21"/>
        </w:rPr>
      </w:pPr>
    </w:p>
    <w:p w:rsidR="001F50BE" w:rsidRDefault="001F50BE" w:rsidP="001F50BE">
      <w:pPr>
        <w:widowControl/>
        <w:overflowPunct w:val="0"/>
        <w:autoSpaceDE w:val="0"/>
        <w:autoSpaceDN w:val="0"/>
        <w:adjustRightInd w:val="0"/>
        <w:snapToGrid w:val="0"/>
        <w:spacing w:beforeLines="50" w:afterLines="50" w:line="300" w:lineRule="exact"/>
        <w:jc w:val="center"/>
        <w:rPr>
          <w:rFonts w:eastAsia="仿宋" w:cs="Arial"/>
          <w:kern w:val="21"/>
        </w:rPr>
      </w:pPr>
    </w:p>
    <w:p w:rsidR="001F50BE" w:rsidRDefault="001F50BE" w:rsidP="001F50BE">
      <w:pPr>
        <w:widowControl/>
        <w:overflowPunct w:val="0"/>
        <w:autoSpaceDE w:val="0"/>
        <w:autoSpaceDN w:val="0"/>
        <w:adjustRightInd w:val="0"/>
        <w:snapToGrid w:val="0"/>
        <w:spacing w:beforeLines="50" w:afterLines="50" w:line="300" w:lineRule="exact"/>
        <w:jc w:val="center"/>
        <w:rPr>
          <w:rFonts w:eastAsia="仿宋" w:cs="Arial"/>
          <w:kern w:val="21"/>
        </w:rPr>
      </w:pPr>
    </w:p>
    <w:p w:rsidR="001F50BE" w:rsidRDefault="001F50BE" w:rsidP="001F50BE">
      <w:pPr>
        <w:widowControl/>
        <w:spacing w:line="36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表 5 企业历年产品情况表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2218"/>
        <w:gridCol w:w="1335"/>
        <w:gridCol w:w="1661"/>
        <w:gridCol w:w="1661"/>
        <w:gridCol w:w="1653"/>
      </w:tblGrid>
      <w:tr w:rsidR="001F50BE" w:rsidTr="001A1AA7">
        <w:trPr>
          <w:trHeight w:hRule="exact" w:val="454"/>
          <w:tblHeader/>
          <w:jc w:val="center"/>
        </w:trPr>
        <w:tc>
          <w:tcPr>
            <w:tcW w:w="221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lastRenderedPageBreak/>
              <w:t>产品类别</w:t>
            </w:r>
          </w:p>
        </w:tc>
        <w:tc>
          <w:tcPr>
            <w:tcW w:w="133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单位</w:t>
            </w:r>
          </w:p>
        </w:tc>
        <w:tc>
          <w:tcPr>
            <w:tcW w:w="166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年份1</w:t>
            </w:r>
          </w:p>
        </w:tc>
        <w:tc>
          <w:tcPr>
            <w:tcW w:w="166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年份2</w:t>
            </w:r>
          </w:p>
        </w:tc>
        <w:tc>
          <w:tcPr>
            <w:tcW w:w="165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年份3</w:t>
            </w:r>
          </w:p>
        </w:tc>
      </w:tr>
      <w:tr w:rsidR="001F50BE" w:rsidTr="001A1AA7">
        <w:trPr>
          <w:trHeight w:hRule="exact" w:val="454"/>
          <w:jc w:val="center"/>
        </w:trPr>
        <w:tc>
          <w:tcPr>
            <w:tcW w:w="221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3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6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6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5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221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3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6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6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5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221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3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6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6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5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221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总产量</w:t>
            </w:r>
          </w:p>
        </w:tc>
        <w:tc>
          <w:tcPr>
            <w:tcW w:w="133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6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6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5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221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总产值</w:t>
            </w:r>
          </w:p>
        </w:tc>
        <w:tc>
          <w:tcPr>
            <w:tcW w:w="133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万元</w:t>
            </w:r>
          </w:p>
        </w:tc>
        <w:tc>
          <w:tcPr>
            <w:tcW w:w="166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6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5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bl>
    <w:p w:rsidR="001F50BE" w:rsidRDefault="001F50BE" w:rsidP="001F50BE">
      <w:pPr>
        <w:widowControl/>
        <w:spacing w:line="360" w:lineRule="exact"/>
        <w:jc w:val="center"/>
        <w:rPr>
          <w:rFonts w:ascii="仿宋_GB2312" w:hAnsi="仿宋_GB2312" w:cs="仿宋_GB2312" w:hint="eastAsia"/>
          <w:b/>
          <w:bCs/>
          <w:kern w:val="21"/>
          <w:sz w:val="28"/>
          <w:szCs w:val="28"/>
        </w:rPr>
      </w:pPr>
    </w:p>
    <w:p w:rsidR="001F50BE" w:rsidRDefault="001F50BE" w:rsidP="001F50BE">
      <w:pPr>
        <w:widowControl/>
        <w:spacing w:line="36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表 6 企业生产工艺说明表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57" w:type="dxa"/>
          <w:bottom w:w="57" w:type="dxa"/>
        </w:tblCellMar>
        <w:tblLook w:val="0000"/>
      </w:tblPr>
      <w:tblGrid>
        <w:gridCol w:w="891"/>
        <w:gridCol w:w="1326"/>
        <w:gridCol w:w="4086"/>
        <w:gridCol w:w="2225"/>
      </w:tblGrid>
      <w:tr w:rsidR="001F50BE" w:rsidTr="001A1AA7">
        <w:trPr>
          <w:trHeight w:hRule="exact" w:val="397"/>
          <w:jc w:val="center"/>
        </w:trPr>
        <w:tc>
          <w:tcPr>
            <w:tcW w:w="89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序号</w:t>
            </w:r>
          </w:p>
        </w:tc>
        <w:tc>
          <w:tcPr>
            <w:tcW w:w="132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工序名称</w:t>
            </w:r>
          </w:p>
        </w:tc>
        <w:tc>
          <w:tcPr>
            <w:tcW w:w="408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工序简述</w:t>
            </w:r>
          </w:p>
        </w:tc>
        <w:tc>
          <w:tcPr>
            <w:tcW w:w="222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主要污染物排放</w:t>
            </w:r>
          </w:p>
        </w:tc>
      </w:tr>
      <w:tr w:rsidR="001F50BE" w:rsidTr="001A1AA7">
        <w:trPr>
          <w:trHeight w:hRule="exact" w:val="397"/>
          <w:jc w:val="center"/>
        </w:trPr>
        <w:tc>
          <w:tcPr>
            <w:tcW w:w="89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1</w:t>
            </w:r>
          </w:p>
        </w:tc>
        <w:tc>
          <w:tcPr>
            <w:tcW w:w="132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408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22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397"/>
          <w:jc w:val="center"/>
        </w:trPr>
        <w:tc>
          <w:tcPr>
            <w:tcW w:w="89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2</w:t>
            </w:r>
          </w:p>
        </w:tc>
        <w:tc>
          <w:tcPr>
            <w:tcW w:w="132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408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22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397"/>
          <w:jc w:val="center"/>
        </w:trPr>
        <w:tc>
          <w:tcPr>
            <w:tcW w:w="89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3</w:t>
            </w:r>
          </w:p>
        </w:tc>
        <w:tc>
          <w:tcPr>
            <w:tcW w:w="132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408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22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397"/>
          <w:jc w:val="center"/>
        </w:trPr>
        <w:tc>
          <w:tcPr>
            <w:tcW w:w="89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w:t>
            </w:r>
          </w:p>
        </w:tc>
        <w:tc>
          <w:tcPr>
            <w:tcW w:w="132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408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22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bl>
    <w:p w:rsidR="001F50BE" w:rsidRDefault="001F50BE" w:rsidP="001F50BE">
      <w:pPr>
        <w:widowControl/>
        <w:spacing w:line="360" w:lineRule="exact"/>
        <w:jc w:val="center"/>
        <w:rPr>
          <w:rFonts w:ascii="仿宋_GB2312" w:hAnsi="仿宋_GB2312" w:cs="仿宋_GB2312" w:hint="eastAsia"/>
          <w:b/>
          <w:bCs/>
          <w:kern w:val="21"/>
          <w:sz w:val="28"/>
          <w:szCs w:val="28"/>
        </w:rPr>
      </w:pPr>
    </w:p>
    <w:p w:rsidR="001F50BE" w:rsidRDefault="001F50BE" w:rsidP="001F50BE">
      <w:pPr>
        <w:widowControl/>
        <w:spacing w:line="36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表 7 企业历年原辅材料消耗表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57" w:type="dxa"/>
          <w:right w:w="57" w:type="dxa"/>
        </w:tblCellMar>
        <w:tblLook w:val="0000"/>
      </w:tblPr>
      <w:tblGrid>
        <w:gridCol w:w="929"/>
        <w:gridCol w:w="1354"/>
        <w:gridCol w:w="1236"/>
        <w:gridCol w:w="1204"/>
        <w:gridCol w:w="1204"/>
        <w:gridCol w:w="1204"/>
        <w:gridCol w:w="1380"/>
      </w:tblGrid>
      <w:tr w:rsidR="001F50BE" w:rsidTr="001A1AA7">
        <w:trPr>
          <w:trHeight w:val="367"/>
          <w:tblHeader/>
          <w:jc w:val="center"/>
        </w:trPr>
        <w:tc>
          <w:tcPr>
            <w:tcW w:w="929"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产品</w:t>
            </w:r>
          </w:p>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类别</w:t>
            </w:r>
          </w:p>
        </w:tc>
        <w:tc>
          <w:tcPr>
            <w:tcW w:w="1354"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原辅材料</w:t>
            </w:r>
          </w:p>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名称</w:t>
            </w:r>
          </w:p>
        </w:tc>
        <w:tc>
          <w:tcPr>
            <w:tcW w:w="1236"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用途</w:t>
            </w:r>
          </w:p>
        </w:tc>
        <w:tc>
          <w:tcPr>
            <w:tcW w:w="3612" w:type="dxa"/>
            <w:gridSpan w:val="3"/>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消耗量（**）</w:t>
            </w:r>
          </w:p>
        </w:tc>
        <w:tc>
          <w:tcPr>
            <w:tcW w:w="1380"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有毒有害</w:t>
            </w:r>
          </w:p>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成分</w:t>
            </w:r>
          </w:p>
        </w:tc>
      </w:tr>
      <w:tr w:rsidR="001F50BE" w:rsidTr="001A1AA7">
        <w:trPr>
          <w:trHeight w:val="373"/>
          <w:tblHeader/>
          <w:jc w:val="center"/>
        </w:trPr>
        <w:tc>
          <w:tcPr>
            <w:tcW w:w="929"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p>
        </w:tc>
        <w:tc>
          <w:tcPr>
            <w:tcW w:w="1354"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p>
        </w:tc>
        <w:tc>
          <w:tcPr>
            <w:tcW w:w="1236"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p>
        </w:tc>
        <w:tc>
          <w:tcPr>
            <w:tcW w:w="120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年份1</w:t>
            </w:r>
          </w:p>
        </w:tc>
        <w:tc>
          <w:tcPr>
            <w:tcW w:w="120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年份2</w:t>
            </w:r>
          </w:p>
        </w:tc>
        <w:tc>
          <w:tcPr>
            <w:tcW w:w="120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年份3</w:t>
            </w:r>
          </w:p>
        </w:tc>
        <w:tc>
          <w:tcPr>
            <w:tcW w:w="1380"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p>
        </w:tc>
      </w:tr>
      <w:tr w:rsidR="001F50BE" w:rsidTr="001A1AA7">
        <w:trPr>
          <w:trHeight w:hRule="exact" w:val="454"/>
          <w:jc w:val="center"/>
        </w:trPr>
        <w:tc>
          <w:tcPr>
            <w:tcW w:w="929" w:type="dxa"/>
            <w:vMerge w:val="restart"/>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354"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236"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204"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204"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204"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380"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r>
      <w:tr w:rsidR="001F50BE" w:rsidTr="001A1AA7">
        <w:trPr>
          <w:trHeight w:hRule="exact" w:val="454"/>
          <w:jc w:val="center"/>
        </w:trPr>
        <w:tc>
          <w:tcPr>
            <w:tcW w:w="929" w:type="dxa"/>
            <w:vMerge/>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354"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236"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204"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204"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204"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380"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r>
      <w:tr w:rsidR="001F50BE" w:rsidTr="001A1AA7">
        <w:trPr>
          <w:trHeight w:hRule="exact" w:val="454"/>
          <w:jc w:val="center"/>
        </w:trPr>
        <w:tc>
          <w:tcPr>
            <w:tcW w:w="929" w:type="dxa"/>
            <w:vMerge/>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354"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236"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204"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204"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204"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380"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r>
      <w:tr w:rsidR="001F50BE" w:rsidTr="001A1AA7">
        <w:trPr>
          <w:trHeight w:hRule="exact" w:val="454"/>
          <w:jc w:val="center"/>
        </w:trPr>
        <w:tc>
          <w:tcPr>
            <w:tcW w:w="929" w:type="dxa"/>
            <w:vMerge w:val="restart"/>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354"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236"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204"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204"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204"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380"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r>
      <w:tr w:rsidR="001F50BE" w:rsidTr="001A1AA7">
        <w:trPr>
          <w:trHeight w:hRule="exact" w:val="454"/>
          <w:jc w:val="center"/>
        </w:trPr>
        <w:tc>
          <w:tcPr>
            <w:tcW w:w="929" w:type="dxa"/>
            <w:vMerge/>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354"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236"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204"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204"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204"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380"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r>
      <w:tr w:rsidR="001F50BE" w:rsidTr="001A1AA7">
        <w:trPr>
          <w:trHeight w:hRule="exact" w:val="454"/>
          <w:jc w:val="center"/>
        </w:trPr>
        <w:tc>
          <w:tcPr>
            <w:tcW w:w="929" w:type="dxa"/>
            <w:vMerge/>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354"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236"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204"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204"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204"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380"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r>
    </w:tbl>
    <w:p w:rsidR="001F50BE" w:rsidRDefault="001F50BE" w:rsidP="001F50BE">
      <w:pPr>
        <w:widowControl/>
        <w:spacing w:line="360" w:lineRule="exact"/>
        <w:jc w:val="center"/>
        <w:rPr>
          <w:rFonts w:ascii="仿宋_GB2312" w:hAnsi="仿宋_GB2312" w:cs="仿宋_GB2312" w:hint="eastAsia"/>
          <w:b/>
          <w:bCs/>
          <w:kern w:val="21"/>
          <w:sz w:val="28"/>
          <w:szCs w:val="28"/>
        </w:rPr>
      </w:pPr>
    </w:p>
    <w:p w:rsidR="001F50BE" w:rsidRDefault="001F50BE" w:rsidP="001F50BE">
      <w:pPr>
        <w:widowControl/>
        <w:spacing w:line="36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表 8 主要原辅材料单耗情况表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57" w:type="dxa"/>
          <w:right w:w="57" w:type="dxa"/>
        </w:tblCellMar>
        <w:tblLook w:val="0000"/>
      </w:tblPr>
      <w:tblGrid>
        <w:gridCol w:w="1942"/>
        <w:gridCol w:w="1773"/>
        <w:gridCol w:w="1595"/>
        <w:gridCol w:w="1500"/>
        <w:gridCol w:w="1671"/>
      </w:tblGrid>
      <w:tr w:rsidR="001F50BE" w:rsidTr="001A1AA7">
        <w:trPr>
          <w:trHeight w:hRule="exact" w:val="370"/>
          <w:tblHeader/>
          <w:jc w:val="center"/>
        </w:trPr>
        <w:tc>
          <w:tcPr>
            <w:tcW w:w="1942" w:type="dxa"/>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原辅材料名称</w:t>
            </w:r>
          </w:p>
        </w:tc>
        <w:tc>
          <w:tcPr>
            <w:tcW w:w="1773" w:type="dxa"/>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单位</w:t>
            </w:r>
          </w:p>
        </w:tc>
        <w:tc>
          <w:tcPr>
            <w:tcW w:w="1595" w:type="dxa"/>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年份1</w:t>
            </w:r>
          </w:p>
        </w:tc>
        <w:tc>
          <w:tcPr>
            <w:tcW w:w="1500" w:type="dxa"/>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年份2</w:t>
            </w:r>
          </w:p>
        </w:tc>
        <w:tc>
          <w:tcPr>
            <w:tcW w:w="1671" w:type="dxa"/>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年份3</w:t>
            </w:r>
          </w:p>
        </w:tc>
      </w:tr>
      <w:tr w:rsidR="001F50BE" w:rsidTr="001A1AA7">
        <w:trPr>
          <w:trHeight w:hRule="exact" w:val="349"/>
          <w:jc w:val="center"/>
        </w:trPr>
        <w:tc>
          <w:tcPr>
            <w:tcW w:w="1942" w:type="dxa"/>
            <w:shd w:val="clear" w:color="auto" w:fill="FFFFFF"/>
            <w:vAlign w:val="center"/>
          </w:tcPr>
          <w:p w:rsidR="001F50BE" w:rsidRDefault="001F50BE" w:rsidP="001A1AA7">
            <w:pPr>
              <w:widowControl/>
              <w:spacing w:line="320" w:lineRule="exact"/>
              <w:jc w:val="left"/>
              <w:rPr>
                <w:rFonts w:ascii="仿宋_GB2312" w:hAnsi="仿宋_GB2312" w:cs="仿宋_GB2312" w:hint="eastAsia"/>
                <w:sz w:val="24"/>
                <w:szCs w:val="24"/>
              </w:rPr>
            </w:pPr>
          </w:p>
        </w:tc>
        <w:tc>
          <w:tcPr>
            <w:tcW w:w="1773" w:type="dxa"/>
            <w:shd w:val="clear" w:color="auto" w:fill="FFFFFF"/>
            <w:vAlign w:val="center"/>
          </w:tcPr>
          <w:p w:rsidR="001F50BE" w:rsidRDefault="001F50BE" w:rsidP="001A1AA7">
            <w:pPr>
              <w:widowControl/>
              <w:spacing w:line="320" w:lineRule="exact"/>
              <w:jc w:val="left"/>
              <w:rPr>
                <w:rFonts w:ascii="仿宋_GB2312" w:hAnsi="仿宋_GB2312" w:cs="仿宋_GB2312" w:hint="eastAsia"/>
                <w:sz w:val="24"/>
                <w:szCs w:val="24"/>
              </w:rPr>
            </w:pPr>
          </w:p>
        </w:tc>
        <w:tc>
          <w:tcPr>
            <w:tcW w:w="1595" w:type="dxa"/>
            <w:shd w:val="clear" w:color="auto" w:fill="FFFFFF"/>
            <w:vAlign w:val="center"/>
          </w:tcPr>
          <w:p w:rsidR="001F50BE" w:rsidRDefault="001F50BE" w:rsidP="001A1AA7">
            <w:pPr>
              <w:widowControl/>
              <w:spacing w:line="320" w:lineRule="exact"/>
              <w:jc w:val="left"/>
              <w:rPr>
                <w:rFonts w:ascii="仿宋_GB2312" w:hAnsi="仿宋_GB2312" w:cs="仿宋_GB2312" w:hint="eastAsia"/>
                <w:sz w:val="24"/>
                <w:szCs w:val="24"/>
              </w:rPr>
            </w:pPr>
          </w:p>
        </w:tc>
        <w:tc>
          <w:tcPr>
            <w:tcW w:w="1500" w:type="dxa"/>
            <w:shd w:val="clear" w:color="auto" w:fill="FFFFFF"/>
            <w:vAlign w:val="center"/>
          </w:tcPr>
          <w:p w:rsidR="001F50BE" w:rsidRDefault="001F50BE" w:rsidP="001A1AA7">
            <w:pPr>
              <w:widowControl/>
              <w:spacing w:line="320" w:lineRule="exact"/>
              <w:jc w:val="left"/>
              <w:rPr>
                <w:rFonts w:ascii="仿宋_GB2312" w:hAnsi="仿宋_GB2312" w:cs="仿宋_GB2312" w:hint="eastAsia"/>
                <w:sz w:val="24"/>
                <w:szCs w:val="24"/>
              </w:rPr>
            </w:pPr>
          </w:p>
        </w:tc>
        <w:tc>
          <w:tcPr>
            <w:tcW w:w="1671" w:type="dxa"/>
            <w:shd w:val="clear" w:color="auto" w:fill="FFFFFF"/>
            <w:vAlign w:val="center"/>
          </w:tcPr>
          <w:p w:rsidR="001F50BE" w:rsidRDefault="001F50BE" w:rsidP="001A1AA7">
            <w:pPr>
              <w:widowControl/>
              <w:spacing w:line="320" w:lineRule="exact"/>
              <w:jc w:val="left"/>
              <w:rPr>
                <w:rFonts w:ascii="仿宋_GB2312" w:hAnsi="仿宋_GB2312" w:cs="仿宋_GB2312" w:hint="eastAsia"/>
                <w:sz w:val="24"/>
                <w:szCs w:val="24"/>
              </w:rPr>
            </w:pPr>
          </w:p>
        </w:tc>
      </w:tr>
      <w:tr w:rsidR="001F50BE" w:rsidTr="001A1AA7">
        <w:trPr>
          <w:trHeight w:hRule="exact" w:val="454"/>
          <w:jc w:val="center"/>
        </w:trPr>
        <w:tc>
          <w:tcPr>
            <w:tcW w:w="1942" w:type="dxa"/>
            <w:shd w:val="clear" w:color="auto" w:fill="FFFFFF"/>
            <w:vAlign w:val="center"/>
          </w:tcPr>
          <w:p w:rsidR="001F50BE" w:rsidRDefault="001F50BE" w:rsidP="001A1AA7">
            <w:pPr>
              <w:widowControl/>
              <w:spacing w:line="320" w:lineRule="exact"/>
              <w:jc w:val="left"/>
              <w:rPr>
                <w:rFonts w:ascii="仿宋_GB2312" w:hAnsi="仿宋_GB2312" w:cs="仿宋_GB2312" w:hint="eastAsia"/>
                <w:sz w:val="24"/>
                <w:szCs w:val="24"/>
              </w:rPr>
            </w:pPr>
          </w:p>
        </w:tc>
        <w:tc>
          <w:tcPr>
            <w:tcW w:w="1773" w:type="dxa"/>
            <w:shd w:val="clear" w:color="auto" w:fill="FFFFFF"/>
            <w:vAlign w:val="center"/>
          </w:tcPr>
          <w:p w:rsidR="001F50BE" w:rsidRDefault="001F50BE" w:rsidP="001A1AA7">
            <w:pPr>
              <w:widowControl/>
              <w:spacing w:line="320" w:lineRule="exact"/>
              <w:jc w:val="left"/>
              <w:rPr>
                <w:rFonts w:ascii="仿宋_GB2312" w:hAnsi="仿宋_GB2312" w:cs="仿宋_GB2312" w:hint="eastAsia"/>
                <w:sz w:val="24"/>
                <w:szCs w:val="24"/>
              </w:rPr>
            </w:pPr>
          </w:p>
        </w:tc>
        <w:tc>
          <w:tcPr>
            <w:tcW w:w="1595" w:type="dxa"/>
            <w:shd w:val="clear" w:color="auto" w:fill="FFFFFF"/>
            <w:vAlign w:val="center"/>
          </w:tcPr>
          <w:p w:rsidR="001F50BE" w:rsidRDefault="001F50BE" w:rsidP="001A1AA7">
            <w:pPr>
              <w:widowControl/>
              <w:spacing w:line="320" w:lineRule="exact"/>
              <w:jc w:val="left"/>
              <w:rPr>
                <w:rFonts w:ascii="仿宋_GB2312" w:hAnsi="仿宋_GB2312" w:cs="仿宋_GB2312" w:hint="eastAsia"/>
                <w:sz w:val="24"/>
                <w:szCs w:val="24"/>
              </w:rPr>
            </w:pPr>
          </w:p>
        </w:tc>
        <w:tc>
          <w:tcPr>
            <w:tcW w:w="1500" w:type="dxa"/>
            <w:shd w:val="clear" w:color="auto" w:fill="FFFFFF"/>
            <w:vAlign w:val="center"/>
          </w:tcPr>
          <w:p w:rsidR="001F50BE" w:rsidRDefault="001F50BE" w:rsidP="001A1AA7">
            <w:pPr>
              <w:widowControl/>
              <w:spacing w:line="320" w:lineRule="exact"/>
              <w:jc w:val="left"/>
              <w:rPr>
                <w:rFonts w:ascii="仿宋_GB2312" w:hAnsi="仿宋_GB2312" w:cs="仿宋_GB2312" w:hint="eastAsia"/>
                <w:sz w:val="24"/>
                <w:szCs w:val="24"/>
              </w:rPr>
            </w:pPr>
          </w:p>
        </w:tc>
        <w:tc>
          <w:tcPr>
            <w:tcW w:w="1671" w:type="dxa"/>
            <w:shd w:val="clear" w:color="auto" w:fill="FFFFFF"/>
            <w:vAlign w:val="center"/>
          </w:tcPr>
          <w:p w:rsidR="001F50BE" w:rsidRDefault="001F50BE" w:rsidP="001A1AA7">
            <w:pPr>
              <w:widowControl/>
              <w:spacing w:line="320" w:lineRule="exact"/>
              <w:jc w:val="left"/>
              <w:rPr>
                <w:rFonts w:ascii="仿宋_GB2312" w:hAnsi="仿宋_GB2312" w:cs="仿宋_GB2312" w:hint="eastAsia"/>
                <w:sz w:val="24"/>
                <w:szCs w:val="24"/>
              </w:rPr>
            </w:pPr>
          </w:p>
        </w:tc>
      </w:tr>
      <w:tr w:rsidR="001F50BE" w:rsidTr="001A1AA7">
        <w:trPr>
          <w:trHeight w:hRule="exact" w:val="454"/>
          <w:jc w:val="center"/>
        </w:trPr>
        <w:tc>
          <w:tcPr>
            <w:tcW w:w="1942" w:type="dxa"/>
            <w:shd w:val="clear" w:color="auto" w:fill="FFFFFF"/>
            <w:vAlign w:val="center"/>
          </w:tcPr>
          <w:p w:rsidR="001F50BE" w:rsidRDefault="001F50BE" w:rsidP="001A1AA7">
            <w:pPr>
              <w:widowControl/>
              <w:spacing w:line="320" w:lineRule="exact"/>
              <w:jc w:val="left"/>
              <w:rPr>
                <w:rFonts w:ascii="仿宋_GB2312" w:hAnsi="仿宋_GB2312" w:cs="仿宋_GB2312" w:hint="eastAsia"/>
                <w:sz w:val="24"/>
                <w:szCs w:val="24"/>
              </w:rPr>
            </w:pPr>
          </w:p>
        </w:tc>
        <w:tc>
          <w:tcPr>
            <w:tcW w:w="1773" w:type="dxa"/>
            <w:shd w:val="clear" w:color="auto" w:fill="FFFFFF"/>
            <w:vAlign w:val="center"/>
          </w:tcPr>
          <w:p w:rsidR="001F50BE" w:rsidRDefault="001F50BE" w:rsidP="001A1AA7">
            <w:pPr>
              <w:widowControl/>
              <w:spacing w:line="320" w:lineRule="exact"/>
              <w:jc w:val="left"/>
              <w:rPr>
                <w:rFonts w:ascii="仿宋_GB2312" w:hAnsi="仿宋_GB2312" w:cs="仿宋_GB2312" w:hint="eastAsia"/>
                <w:sz w:val="24"/>
                <w:szCs w:val="24"/>
              </w:rPr>
            </w:pPr>
          </w:p>
        </w:tc>
        <w:tc>
          <w:tcPr>
            <w:tcW w:w="1595" w:type="dxa"/>
            <w:shd w:val="clear" w:color="auto" w:fill="FFFFFF"/>
            <w:vAlign w:val="center"/>
          </w:tcPr>
          <w:p w:rsidR="001F50BE" w:rsidRDefault="001F50BE" w:rsidP="001A1AA7">
            <w:pPr>
              <w:widowControl/>
              <w:spacing w:line="320" w:lineRule="exact"/>
              <w:jc w:val="left"/>
              <w:rPr>
                <w:rFonts w:ascii="仿宋_GB2312" w:hAnsi="仿宋_GB2312" w:cs="仿宋_GB2312" w:hint="eastAsia"/>
                <w:sz w:val="24"/>
                <w:szCs w:val="24"/>
              </w:rPr>
            </w:pPr>
          </w:p>
        </w:tc>
        <w:tc>
          <w:tcPr>
            <w:tcW w:w="1500" w:type="dxa"/>
            <w:shd w:val="clear" w:color="auto" w:fill="FFFFFF"/>
            <w:vAlign w:val="center"/>
          </w:tcPr>
          <w:p w:rsidR="001F50BE" w:rsidRDefault="001F50BE" w:rsidP="001A1AA7">
            <w:pPr>
              <w:widowControl/>
              <w:spacing w:line="320" w:lineRule="exact"/>
              <w:jc w:val="left"/>
              <w:rPr>
                <w:rFonts w:ascii="仿宋_GB2312" w:hAnsi="仿宋_GB2312" w:cs="仿宋_GB2312" w:hint="eastAsia"/>
                <w:sz w:val="24"/>
                <w:szCs w:val="24"/>
              </w:rPr>
            </w:pPr>
          </w:p>
        </w:tc>
        <w:tc>
          <w:tcPr>
            <w:tcW w:w="1671" w:type="dxa"/>
            <w:shd w:val="clear" w:color="auto" w:fill="FFFFFF"/>
            <w:vAlign w:val="center"/>
          </w:tcPr>
          <w:p w:rsidR="001F50BE" w:rsidRDefault="001F50BE" w:rsidP="001A1AA7">
            <w:pPr>
              <w:widowControl/>
              <w:spacing w:line="320" w:lineRule="exact"/>
              <w:jc w:val="left"/>
              <w:rPr>
                <w:rFonts w:ascii="仿宋_GB2312" w:hAnsi="仿宋_GB2312" w:cs="仿宋_GB2312" w:hint="eastAsia"/>
                <w:sz w:val="24"/>
                <w:szCs w:val="24"/>
              </w:rPr>
            </w:pPr>
          </w:p>
        </w:tc>
      </w:tr>
      <w:tr w:rsidR="001F50BE" w:rsidTr="001A1AA7">
        <w:trPr>
          <w:trHeight w:hRule="exact" w:val="454"/>
          <w:jc w:val="center"/>
        </w:trPr>
        <w:tc>
          <w:tcPr>
            <w:tcW w:w="1942" w:type="dxa"/>
            <w:shd w:val="clear" w:color="auto" w:fill="FFFFFF"/>
            <w:vAlign w:val="center"/>
          </w:tcPr>
          <w:p w:rsidR="001F50BE" w:rsidRDefault="001F50BE" w:rsidP="001A1AA7">
            <w:pPr>
              <w:widowControl/>
              <w:spacing w:line="320" w:lineRule="exact"/>
              <w:jc w:val="left"/>
              <w:rPr>
                <w:rFonts w:ascii="仿宋_GB2312" w:hAnsi="仿宋_GB2312" w:cs="仿宋_GB2312" w:hint="eastAsia"/>
                <w:sz w:val="24"/>
                <w:szCs w:val="24"/>
              </w:rPr>
            </w:pPr>
          </w:p>
        </w:tc>
        <w:tc>
          <w:tcPr>
            <w:tcW w:w="1773" w:type="dxa"/>
            <w:shd w:val="clear" w:color="auto" w:fill="FFFFFF"/>
            <w:vAlign w:val="center"/>
          </w:tcPr>
          <w:p w:rsidR="001F50BE" w:rsidRDefault="001F50BE" w:rsidP="001A1AA7">
            <w:pPr>
              <w:widowControl/>
              <w:spacing w:line="320" w:lineRule="exact"/>
              <w:jc w:val="left"/>
              <w:rPr>
                <w:rFonts w:ascii="仿宋_GB2312" w:hAnsi="仿宋_GB2312" w:cs="仿宋_GB2312" w:hint="eastAsia"/>
                <w:sz w:val="24"/>
                <w:szCs w:val="24"/>
              </w:rPr>
            </w:pPr>
          </w:p>
        </w:tc>
        <w:tc>
          <w:tcPr>
            <w:tcW w:w="1595" w:type="dxa"/>
            <w:shd w:val="clear" w:color="auto" w:fill="FFFFFF"/>
            <w:vAlign w:val="center"/>
          </w:tcPr>
          <w:p w:rsidR="001F50BE" w:rsidRDefault="001F50BE" w:rsidP="001A1AA7">
            <w:pPr>
              <w:widowControl/>
              <w:spacing w:line="320" w:lineRule="exact"/>
              <w:jc w:val="left"/>
              <w:rPr>
                <w:rFonts w:ascii="仿宋_GB2312" w:hAnsi="仿宋_GB2312" w:cs="仿宋_GB2312" w:hint="eastAsia"/>
                <w:sz w:val="24"/>
                <w:szCs w:val="24"/>
              </w:rPr>
            </w:pPr>
          </w:p>
        </w:tc>
        <w:tc>
          <w:tcPr>
            <w:tcW w:w="1500" w:type="dxa"/>
            <w:shd w:val="clear" w:color="auto" w:fill="FFFFFF"/>
            <w:vAlign w:val="center"/>
          </w:tcPr>
          <w:p w:rsidR="001F50BE" w:rsidRDefault="001F50BE" w:rsidP="001A1AA7">
            <w:pPr>
              <w:widowControl/>
              <w:spacing w:line="320" w:lineRule="exact"/>
              <w:jc w:val="left"/>
              <w:rPr>
                <w:rFonts w:ascii="仿宋_GB2312" w:hAnsi="仿宋_GB2312" w:cs="仿宋_GB2312" w:hint="eastAsia"/>
                <w:sz w:val="24"/>
                <w:szCs w:val="24"/>
              </w:rPr>
            </w:pPr>
          </w:p>
        </w:tc>
        <w:tc>
          <w:tcPr>
            <w:tcW w:w="1671" w:type="dxa"/>
            <w:shd w:val="clear" w:color="auto" w:fill="FFFFFF"/>
            <w:vAlign w:val="center"/>
          </w:tcPr>
          <w:p w:rsidR="001F50BE" w:rsidRDefault="001F50BE" w:rsidP="001A1AA7">
            <w:pPr>
              <w:widowControl/>
              <w:spacing w:line="320" w:lineRule="exact"/>
              <w:jc w:val="left"/>
              <w:rPr>
                <w:rFonts w:ascii="仿宋_GB2312" w:hAnsi="仿宋_GB2312" w:cs="仿宋_GB2312" w:hint="eastAsia"/>
                <w:sz w:val="24"/>
                <w:szCs w:val="24"/>
              </w:rPr>
            </w:pPr>
          </w:p>
        </w:tc>
      </w:tr>
      <w:tr w:rsidR="001F50BE" w:rsidTr="001A1AA7">
        <w:trPr>
          <w:trHeight w:hRule="exact" w:val="454"/>
          <w:jc w:val="center"/>
        </w:trPr>
        <w:tc>
          <w:tcPr>
            <w:tcW w:w="1942" w:type="dxa"/>
            <w:shd w:val="clear" w:color="auto" w:fill="FFFFFF"/>
            <w:vAlign w:val="center"/>
          </w:tcPr>
          <w:p w:rsidR="001F50BE" w:rsidRDefault="001F50BE" w:rsidP="001A1AA7">
            <w:pPr>
              <w:widowControl/>
              <w:spacing w:line="320" w:lineRule="exact"/>
              <w:jc w:val="left"/>
              <w:rPr>
                <w:rFonts w:ascii="仿宋_GB2312" w:hAnsi="仿宋_GB2312" w:cs="仿宋_GB2312" w:hint="eastAsia"/>
                <w:sz w:val="24"/>
                <w:szCs w:val="24"/>
              </w:rPr>
            </w:pPr>
          </w:p>
        </w:tc>
        <w:tc>
          <w:tcPr>
            <w:tcW w:w="1773" w:type="dxa"/>
            <w:shd w:val="clear" w:color="auto" w:fill="FFFFFF"/>
            <w:vAlign w:val="center"/>
          </w:tcPr>
          <w:p w:rsidR="001F50BE" w:rsidRDefault="001F50BE" w:rsidP="001A1AA7">
            <w:pPr>
              <w:widowControl/>
              <w:spacing w:line="320" w:lineRule="exact"/>
              <w:jc w:val="left"/>
              <w:rPr>
                <w:rFonts w:ascii="仿宋_GB2312" w:hAnsi="仿宋_GB2312" w:cs="仿宋_GB2312" w:hint="eastAsia"/>
                <w:sz w:val="24"/>
                <w:szCs w:val="24"/>
              </w:rPr>
            </w:pPr>
          </w:p>
        </w:tc>
        <w:tc>
          <w:tcPr>
            <w:tcW w:w="1595" w:type="dxa"/>
            <w:shd w:val="clear" w:color="auto" w:fill="FFFFFF"/>
            <w:vAlign w:val="center"/>
          </w:tcPr>
          <w:p w:rsidR="001F50BE" w:rsidRDefault="001F50BE" w:rsidP="001A1AA7">
            <w:pPr>
              <w:widowControl/>
              <w:spacing w:line="320" w:lineRule="exact"/>
              <w:jc w:val="left"/>
              <w:rPr>
                <w:rFonts w:ascii="仿宋_GB2312" w:hAnsi="仿宋_GB2312" w:cs="仿宋_GB2312" w:hint="eastAsia"/>
                <w:sz w:val="24"/>
                <w:szCs w:val="24"/>
              </w:rPr>
            </w:pPr>
          </w:p>
        </w:tc>
        <w:tc>
          <w:tcPr>
            <w:tcW w:w="1500" w:type="dxa"/>
            <w:shd w:val="clear" w:color="auto" w:fill="FFFFFF"/>
            <w:vAlign w:val="center"/>
          </w:tcPr>
          <w:p w:rsidR="001F50BE" w:rsidRDefault="001F50BE" w:rsidP="001A1AA7">
            <w:pPr>
              <w:widowControl/>
              <w:spacing w:line="320" w:lineRule="exact"/>
              <w:jc w:val="left"/>
              <w:rPr>
                <w:rFonts w:ascii="仿宋_GB2312" w:hAnsi="仿宋_GB2312" w:cs="仿宋_GB2312" w:hint="eastAsia"/>
                <w:sz w:val="24"/>
                <w:szCs w:val="24"/>
              </w:rPr>
            </w:pPr>
          </w:p>
        </w:tc>
        <w:tc>
          <w:tcPr>
            <w:tcW w:w="1671" w:type="dxa"/>
            <w:shd w:val="clear" w:color="auto" w:fill="FFFFFF"/>
            <w:vAlign w:val="center"/>
          </w:tcPr>
          <w:p w:rsidR="001F50BE" w:rsidRDefault="001F50BE" w:rsidP="001A1AA7">
            <w:pPr>
              <w:widowControl/>
              <w:spacing w:line="320" w:lineRule="exact"/>
              <w:jc w:val="left"/>
              <w:rPr>
                <w:rFonts w:ascii="仿宋_GB2312" w:hAnsi="仿宋_GB2312" w:cs="仿宋_GB2312" w:hint="eastAsia"/>
                <w:sz w:val="24"/>
                <w:szCs w:val="24"/>
              </w:rPr>
            </w:pPr>
          </w:p>
        </w:tc>
      </w:tr>
    </w:tbl>
    <w:p w:rsidR="001F50BE" w:rsidRDefault="001F50BE" w:rsidP="001F50BE">
      <w:pPr>
        <w:widowControl/>
        <w:spacing w:line="36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表 9 有毒有害原辅材料危险、有害特性（MSDS）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CellMar>
          <w:top w:w="28" w:type="dxa"/>
          <w:left w:w="28" w:type="dxa"/>
          <w:bottom w:w="28" w:type="dxa"/>
          <w:right w:w="28" w:type="dxa"/>
        </w:tblCellMar>
        <w:tblLook w:val="0000"/>
      </w:tblPr>
      <w:tblGrid>
        <w:gridCol w:w="898"/>
        <w:gridCol w:w="1275"/>
        <w:gridCol w:w="1492"/>
        <w:gridCol w:w="1686"/>
        <w:gridCol w:w="1704"/>
        <w:gridCol w:w="1382"/>
      </w:tblGrid>
      <w:tr w:rsidR="001F50BE" w:rsidTr="001A1AA7">
        <w:trPr>
          <w:cantSplit/>
          <w:trHeight w:hRule="exact" w:val="454"/>
          <w:tblHeader/>
          <w:jc w:val="center"/>
        </w:trPr>
        <w:tc>
          <w:tcPr>
            <w:tcW w:w="89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lastRenderedPageBreak/>
              <w:t>名称</w:t>
            </w:r>
          </w:p>
        </w:tc>
        <w:tc>
          <w:tcPr>
            <w:tcW w:w="127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CAS号</w:t>
            </w:r>
          </w:p>
        </w:tc>
        <w:tc>
          <w:tcPr>
            <w:tcW w:w="149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理化性质</w:t>
            </w:r>
          </w:p>
        </w:tc>
        <w:tc>
          <w:tcPr>
            <w:tcW w:w="168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危险特性</w:t>
            </w:r>
          </w:p>
        </w:tc>
        <w:tc>
          <w:tcPr>
            <w:tcW w:w="170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毒性</w:t>
            </w:r>
          </w:p>
        </w:tc>
        <w:tc>
          <w:tcPr>
            <w:tcW w:w="138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储运及其他</w:t>
            </w:r>
          </w:p>
        </w:tc>
      </w:tr>
      <w:tr w:rsidR="001F50BE" w:rsidTr="001A1AA7">
        <w:trPr>
          <w:cantSplit/>
          <w:trHeight w:hRule="exact" w:val="454"/>
          <w:jc w:val="center"/>
        </w:trPr>
        <w:tc>
          <w:tcPr>
            <w:tcW w:w="89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7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49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8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70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8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cantSplit/>
          <w:trHeight w:hRule="exact" w:val="454"/>
          <w:jc w:val="center"/>
        </w:trPr>
        <w:tc>
          <w:tcPr>
            <w:tcW w:w="89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7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49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8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70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8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cantSplit/>
          <w:trHeight w:hRule="exact" w:val="454"/>
          <w:jc w:val="center"/>
        </w:trPr>
        <w:tc>
          <w:tcPr>
            <w:tcW w:w="89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7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49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8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70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8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cantSplit/>
          <w:trHeight w:hRule="exact" w:val="454"/>
          <w:jc w:val="center"/>
        </w:trPr>
        <w:tc>
          <w:tcPr>
            <w:tcW w:w="89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7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49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8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70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8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cantSplit/>
          <w:trHeight w:hRule="exact" w:val="454"/>
          <w:jc w:val="center"/>
        </w:trPr>
        <w:tc>
          <w:tcPr>
            <w:tcW w:w="89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7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49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8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70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8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bl>
    <w:p w:rsidR="001F50BE" w:rsidRDefault="001F50BE" w:rsidP="001F50BE">
      <w:pPr>
        <w:widowControl/>
        <w:spacing w:line="360" w:lineRule="exact"/>
        <w:jc w:val="center"/>
        <w:rPr>
          <w:rFonts w:ascii="仿宋_GB2312" w:hAnsi="仿宋_GB2312" w:cs="仿宋_GB2312" w:hint="eastAsia"/>
          <w:b/>
          <w:bCs/>
          <w:kern w:val="21"/>
          <w:sz w:val="28"/>
          <w:szCs w:val="28"/>
        </w:rPr>
      </w:pPr>
    </w:p>
    <w:p w:rsidR="001F50BE" w:rsidRDefault="001F50BE" w:rsidP="001F50BE">
      <w:pPr>
        <w:widowControl/>
        <w:spacing w:line="36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 xml:space="preserve">表 </w:t>
      </w:r>
      <w:r>
        <w:rPr>
          <w:rFonts w:ascii="仿宋_GB2312" w:hAnsi="仿宋_GB2312" w:cs="仿宋_GB2312" w:hint="eastAsia"/>
          <w:b/>
          <w:bCs/>
          <w:kern w:val="21"/>
          <w:sz w:val="28"/>
          <w:szCs w:val="28"/>
        </w:rPr>
        <w:fldChar w:fldCharType="begin"/>
      </w:r>
      <w:r>
        <w:rPr>
          <w:rFonts w:ascii="仿宋_GB2312" w:hAnsi="仿宋_GB2312" w:cs="仿宋_GB2312" w:hint="eastAsia"/>
          <w:b/>
          <w:bCs/>
          <w:kern w:val="21"/>
          <w:sz w:val="28"/>
          <w:szCs w:val="28"/>
        </w:rPr>
        <w:instrText xml:space="preserve"> SEQ 表 \* ARABIC </w:instrText>
      </w:r>
      <w:r>
        <w:rPr>
          <w:rFonts w:ascii="仿宋_GB2312" w:hAnsi="仿宋_GB2312" w:cs="仿宋_GB2312" w:hint="eastAsia"/>
          <w:b/>
          <w:bCs/>
          <w:kern w:val="21"/>
          <w:sz w:val="28"/>
          <w:szCs w:val="28"/>
        </w:rPr>
        <w:fldChar w:fldCharType="separate"/>
      </w:r>
      <w:r>
        <w:rPr>
          <w:rFonts w:ascii="仿宋_GB2312" w:hAnsi="仿宋_GB2312" w:cs="仿宋_GB2312"/>
          <w:b/>
          <w:bCs/>
          <w:noProof/>
          <w:kern w:val="21"/>
          <w:sz w:val="28"/>
          <w:szCs w:val="28"/>
        </w:rPr>
        <w:t>4</w:t>
      </w:r>
      <w:r>
        <w:rPr>
          <w:rFonts w:ascii="仿宋_GB2312" w:hAnsi="仿宋_GB2312" w:cs="仿宋_GB2312" w:hint="eastAsia"/>
          <w:b/>
          <w:bCs/>
          <w:kern w:val="21"/>
          <w:sz w:val="28"/>
          <w:szCs w:val="28"/>
        </w:rPr>
        <w:fldChar w:fldCharType="end"/>
      </w:r>
      <w:r>
        <w:rPr>
          <w:rFonts w:ascii="仿宋_GB2312" w:hAnsi="仿宋_GB2312" w:cs="仿宋_GB2312" w:hint="eastAsia"/>
          <w:b/>
          <w:bCs/>
          <w:kern w:val="21"/>
          <w:sz w:val="28"/>
          <w:szCs w:val="28"/>
        </w:rPr>
        <w:t xml:space="preserve"> 企业历年能、资源消耗表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000"/>
      </w:tblPr>
      <w:tblGrid>
        <w:gridCol w:w="1740"/>
        <w:gridCol w:w="2871"/>
        <w:gridCol w:w="1306"/>
        <w:gridCol w:w="1306"/>
        <w:gridCol w:w="1212"/>
      </w:tblGrid>
      <w:tr w:rsidR="001F50BE" w:rsidTr="001A1AA7">
        <w:trPr>
          <w:trHeight w:hRule="exact" w:val="454"/>
          <w:tblHeader/>
          <w:jc w:val="center"/>
        </w:trPr>
        <w:tc>
          <w:tcPr>
            <w:tcW w:w="1740" w:type="dxa"/>
            <w:tcBorders>
              <w:top w:val="single" w:sz="4" w:space="0" w:color="auto"/>
              <w:left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类别</w:t>
            </w:r>
          </w:p>
        </w:tc>
        <w:tc>
          <w:tcPr>
            <w:tcW w:w="2871" w:type="dxa"/>
            <w:tcBorders>
              <w:top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单位</w:t>
            </w:r>
          </w:p>
        </w:tc>
        <w:tc>
          <w:tcPr>
            <w:tcW w:w="1306" w:type="dxa"/>
            <w:tcBorders>
              <w:top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年份1</w:t>
            </w:r>
          </w:p>
        </w:tc>
        <w:tc>
          <w:tcPr>
            <w:tcW w:w="1306" w:type="dxa"/>
            <w:tcBorders>
              <w:top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年份2</w:t>
            </w:r>
          </w:p>
        </w:tc>
        <w:tc>
          <w:tcPr>
            <w:tcW w:w="1212" w:type="dxa"/>
            <w:tcBorders>
              <w:top w:val="single" w:sz="4" w:space="0" w:color="auto"/>
              <w:right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年份3</w:t>
            </w:r>
          </w:p>
        </w:tc>
      </w:tr>
      <w:tr w:rsidR="001F50BE" w:rsidTr="001A1AA7">
        <w:trPr>
          <w:trHeight w:hRule="exact" w:val="454"/>
          <w:jc w:val="center"/>
        </w:trPr>
        <w:tc>
          <w:tcPr>
            <w:tcW w:w="1740" w:type="dxa"/>
            <w:vMerge w:val="restart"/>
            <w:tcBorders>
              <w:left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电力</w:t>
            </w:r>
          </w:p>
        </w:tc>
        <w:tc>
          <w:tcPr>
            <w:tcW w:w="287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万千瓦时</w:t>
            </w:r>
          </w:p>
        </w:tc>
        <w:tc>
          <w:tcPr>
            <w:tcW w:w="130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0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12" w:type="dxa"/>
            <w:tcBorders>
              <w:right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1740" w:type="dxa"/>
            <w:vMerge/>
            <w:tcBorders>
              <w:left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87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千瓦时/单位产品</w:t>
            </w:r>
          </w:p>
        </w:tc>
        <w:tc>
          <w:tcPr>
            <w:tcW w:w="130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0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12" w:type="dxa"/>
            <w:tcBorders>
              <w:right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26"/>
          <w:jc w:val="center"/>
        </w:trPr>
        <w:tc>
          <w:tcPr>
            <w:tcW w:w="1740" w:type="dxa"/>
            <w:vMerge w:val="restart"/>
            <w:tcBorders>
              <w:left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天然气</w:t>
            </w:r>
          </w:p>
        </w:tc>
        <w:tc>
          <w:tcPr>
            <w:tcW w:w="287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0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0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12" w:type="dxa"/>
            <w:tcBorders>
              <w:right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1740" w:type="dxa"/>
            <w:vMerge/>
            <w:tcBorders>
              <w:left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871" w:type="dxa"/>
            <w:tcBorders>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06" w:type="dxa"/>
            <w:tcBorders>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06" w:type="dxa"/>
            <w:tcBorders>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12" w:type="dxa"/>
            <w:tcBorders>
              <w:bottom w:val="single" w:sz="4" w:space="0" w:color="auto"/>
              <w:right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1740" w:type="dxa"/>
            <w:tcBorders>
              <w:left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w:t>
            </w:r>
          </w:p>
        </w:tc>
        <w:tc>
          <w:tcPr>
            <w:tcW w:w="2871" w:type="dxa"/>
            <w:tcBorders>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06" w:type="dxa"/>
            <w:tcBorders>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06" w:type="dxa"/>
            <w:tcBorders>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12" w:type="dxa"/>
            <w:tcBorders>
              <w:bottom w:val="single" w:sz="4" w:space="0" w:color="auto"/>
              <w:right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1740" w:type="dxa"/>
            <w:vMerge w:val="restart"/>
            <w:tcBorders>
              <w:top w:val="single" w:sz="4" w:space="0" w:color="auto"/>
              <w:left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综合能耗</w:t>
            </w:r>
          </w:p>
        </w:tc>
        <w:tc>
          <w:tcPr>
            <w:tcW w:w="2871" w:type="dxa"/>
            <w:tcBorders>
              <w:top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吨标煤</w:t>
            </w:r>
          </w:p>
        </w:tc>
        <w:tc>
          <w:tcPr>
            <w:tcW w:w="1306" w:type="dxa"/>
            <w:tcBorders>
              <w:top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06" w:type="dxa"/>
            <w:tcBorders>
              <w:top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12" w:type="dxa"/>
            <w:tcBorders>
              <w:top w:val="single" w:sz="4" w:space="0" w:color="auto"/>
              <w:bottom w:val="single" w:sz="4" w:space="0" w:color="auto"/>
              <w:right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1740" w:type="dxa"/>
            <w:vMerge/>
            <w:tcBorders>
              <w:top w:val="single" w:sz="4" w:space="0" w:color="auto"/>
              <w:left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871" w:type="dxa"/>
            <w:tcBorders>
              <w:top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吨标煤/万元</w:t>
            </w:r>
          </w:p>
        </w:tc>
        <w:tc>
          <w:tcPr>
            <w:tcW w:w="1306" w:type="dxa"/>
            <w:tcBorders>
              <w:top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06" w:type="dxa"/>
            <w:tcBorders>
              <w:top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12" w:type="dxa"/>
            <w:tcBorders>
              <w:top w:val="single" w:sz="4" w:space="0" w:color="auto"/>
              <w:bottom w:val="single" w:sz="4" w:space="0" w:color="auto"/>
              <w:right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1740" w:type="dxa"/>
            <w:vMerge/>
            <w:tcBorders>
              <w:top w:val="single" w:sz="4" w:space="0" w:color="auto"/>
              <w:left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871" w:type="dxa"/>
            <w:tcBorders>
              <w:top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吨标煤/单位产品</w:t>
            </w:r>
          </w:p>
        </w:tc>
        <w:tc>
          <w:tcPr>
            <w:tcW w:w="1306" w:type="dxa"/>
            <w:tcBorders>
              <w:top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06" w:type="dxa"/>
            <w:tcBorders>
              <w:top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12" w:type="dxa"/>
            <w:tcBorders>
              <w:top w:val="single" w:sz="4" w:space="0" w:color="auto"/>
              <w:bottom w:val="single" w:sz="4" w:space="0" w:color="auto"/>
              <w:right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1740" w:type="dxa"/>
            <w:vMerge w:val="restart"/>
            <w:tcBorders>
              <w:top w:val="single" w:sz="4" w:space="0" w:color="auto"/>
              <w:left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总水耗</w:t>
            </w:r>
          </w:p>
        </w:tc>
        <w:tc>
          <w:tcPr>
            <w:tcW w:w="2871" w:type="dxa"/>
            <w:tcBorders>
              <w:top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万立方米</w:t>
            </w:r>
          </w:p>
        </w:tc>
        <w:tc>
          <w:tcPr>
            <w:tcW w:w="1306" w:type="dxa"/>
            <w:tcBorders>
              <w:top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06" w:type="dxa"/>
            <w:tcBorders>
              <w:top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12" w:type="dxa"/>
            <w:tcBorders>
              <w:top w:val="single" w:sz="4" w:space="0" w:color="auto"/>
              <w:bottom w:val="single" w:sz="4" w:space="0" w:color="auto"/>
              <w:right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1740" w:type="dxa"/>
            <w:vMerge/>
            <w:tcBorders>
              <w:top w:val="single" w:sz="4" w:space="0" w:color="auto"/>
              <w:left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871" w:type="dxa"/>
            <w:tcBorders>
              <w:top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立方米/万元</w:t>
            </w:r>
          </w:p>
        </w:tc>
        <w:tc>
          <w:tcPr>
            <w:tcW w:w="1306" w:type="dxa"/>
            <w:tcBorders>
              <w:top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06" w:type="dxa"/>
            <w:tcBorders>
              <w:top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12" w:type="dxa"/>
            <w:tcBorders>
              <w:top w:val="single" w:sz="4" w:space="0" w:color="auto"/>
              <w:bottom w:val="single" w:sz="4" w:space="0" w:color="auto"/>
              <w:right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1740" w:type="dxa"/>
            <w:vMerge/>
            <w:tcBorders>
              <w:top w:val="single" w:sz="4" w:space="0" w:color="auto"/>
              <w:left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871" w:type="dxa"/>
            <w:tcBorders>
              <w:top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立方米/单位产品</w:t>
            </w:r>
          </w:p>
        </w:tc>
        <w:tc>
          <w:tcPr>
            <w:tcW w:w="1306" w:type="dxa"/>
            <w:tcBorders>
              <w:top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06" w:type="dxa"/>
            <w:tcBorders>
              <w:top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12" w:type="dxa"/>
            <w:tcBorders>
              <w:top w:val="single" w:sz="4" w:space="0" w:color="auto"/>
              <w:bottom w:val="single" w:sz="4" w:space="0" w:color="auto"/>
              <w:right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bl>
    <w:p w:rsidR="001F50BE" w:rsidRDefault="001F50BE" w:rsidP="001F50BE">
      <w:pPr>
        <w:widowControl/>
        <w:spacing w:line="360" w:lineRule="exact"/>
        <w:jc w:val="center"/>
        <w:rPr>
          <w:rFonts w:ascii="仿宋_GB2312" w:hAnsi="仿宋_GB2312" w:cs="仿宋_GB2312" w:hint="eastAsia"/>
          <w:b/>
          <w:bCs/>
          <w:kern w:val="21"/>
          <w:sz w:val="28"/>
          <w:szCs w:val="28"/>
        </w:rPr>
      </w:pPr>
    </w:p>
    <w:p w:rsidR="001F50BE" w:rsidRDefault="001F50BE" w:rsidP="001F50BE">
      <w:pPr>
        <w:widowControl/>
        <w:spacing w:line="36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 xml:space="preserve">表 </w:t>
      </w:r>
      <w:r>
        <w:rPr>
          <w:rFonts w:ascii="仿宋_GB2312" w:hAnsi="仿宋_GB2312" w:cs="仿宋_GB2312" w:hint="eastAsia"/>
          <w:b/>
          <w:bCs/>
          <w:kern w:val="21"/>
          <w:sz w:val="28"/>
          <w:szCs w:val="28"/>
        </w:rPr>
        <w:fldChar w:fldCharType="begin"/>
      </w:r>
      <w:r>
        <w:rPr>
          <w:rFonts w:ascii="仿宋_GB2312" w:hAnsi="仿宋_GB2312" w:cs="仿宋_GB2312" w:hint="eastAsia"/>
          <w:b/>
          <w:bCs/>
          <w:kern w:val="21"/>
          <w:sz w:val="28"/>
          <w:szCs w:val="28"/>
        </w:rPr>
        <w:instrText xml:space="preserve"> SEQ 表 \* ARABIC </w:instrText>
      </w:r>
      <w:r>
        <w:rPr>
          <w:rFonts w:ascii="仿宋_GB2312" w:hAnsi="仿宋_GB2312" w:cs="仿宋_GB2312" w:hint="eastAsia"/>
          <w:b/>
          <w:bCs/>
          <w:kern w:val="21"/>
          <w:sz w:val="28"/>
          <w:szCs w:val="28"/>
        </w:rPr>
        <w:fldChar w:fldCharType="separate"/>
      </w:r>
      <w:r>
        <w:rPr>
          <w:rFonts w:ascii="仿宋_GB2312" w:hAnsi="仿宋_GB2312" w:cs="仿宋_GB2312"/>
          <w:b/>
          <w:bCs/>
          <w:noProof/>
          <w:kern w:val="21"/>
          <w:sz w:val="28"/>
          <w:szCs w:val="28"/>
        </w:rPr>
        <w:t>5</w:t>
      </w:r>
      <w:r>
        <w:rPr>
          <w:rFonts w:ascii="仿宋_GB2312" w:hAnsi="仿宋_GB2312" w:cs="仿宋_GB2312" w:hint="eastAsia"/>
          <w:b/>
          <w:bCs/>
          <w:kern w:val="21"/>
          <w:sz w:val="28"/>
          <w:szCs w:val="28"/>
        </w:rPr>
        <w:fldChar w:fldCharType="end"/>
      </w:r>
      <w:r>
        <w:rPr>
          <w:rFonts w:ascii="仿宋_GB2312" w:hAnsi="仿宋_GB2312" w:cs="仿宋_GB2312" w:hint="eastAsia"/>
          <w:b/>
          <w:bCs/>
          <w:kern w:val="21"/>
          <w:sz w:val="28"/>
          <w:szCs w:val="28"/>
        </w:rPr>
        <w:t xml:space="preserve"> 企业主要设备表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57" w:type="dxa"/>
          <w:left w:w="57" w:type="dxa"/>
          <w:bottom w:w="57" w:type="dxa"/>
          <w:right w:w="57" w:type="dxa"/>
        </w:tblCellMar>
        <w:tblLook w:val="0000"/>
      </w:tblPr>
      <w:tblGrid>
        <w:gridCol w:w="577"/>
        <w:gridCol w:w="1062"/>
        <w:gridCol w:w="1061"/>
        <w:gridCol w:w="1062"/>
        <w:gridCol w:w="1401"/>
        <w:gridCol w:w="1057"/>
        <w:gridCol w:w="1092"/>
        <w:gridCol w:w="1215"/>
      </w:tblGrid>
      <w:tr w:rsidR="001F50BE" w:rsidTr="001A1AA7">
        <w:trPr>
          <w:trHeight w:hRule="exact" w:val="726"/>
          <w:tblHeader/>
          <w:jc w:val="center"/>
        </w:trPr>
        <w:tc>
          <w:tcPr>
            <w:tcW w:w="57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序号</w:t>
            </w:r>
          </w:p>
        </w:tc>
        <w:tc>
          <w:tcPr>
            <w:tcW w:w="106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设备名称</w:t>
            </w:r>
          </w:p>
        </w:tc>
        <w:tc>
          <w:tcPr>
            <w:tcW w:w="106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设备型号</w:t>
            </w:r>
          </w:p>
        </w:tc>
        <w:tc>
          <w:tcPr>
            <w:tcW w:w="106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pacing w:val="-17"/>
                <w:sz w:val="24"/>
                <w:szCs w:val="24"/>
              </w:rPr>
              <w:t>台（套）数</w:t>
            </w:r>
          </w:p>
        </w:tc>
        <w:tc>
          <w:tcPr>
            <w:tcW w:w="1401" w:type="dxa"/>
            <w:shd w:val="clear" w:color="auto" w:fill="FFFFFF"/>
            <w:vAlign w:val="center"/>
          </w:tcPr>
          <w:p w:rsidR="001F50BE" w:rsidRDefault="001F50BE" w:rsidP="001A1AA7">
            <w:pPr>
              <w:widowControl/>
              <w:spacing w:line="30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单台（套）</w:t>
            </w:r>
          </w:p>
          <w:p w:rsidR="001F50BE" w:rsidRDefault="001F50BE" w:rsidP="001A1AA7">
            <w:pPr>
              <w:widowControl/>
              <w:spacing w:line="30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功率</w:t>
            </w:r>
          </w:p>
        </w:tc>
        <w:tc>
          <w:tcPr>
            <w:tcW w:w="105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启用时间</w:t>
            </w:r>
          </w:p>
        </w:tc>
        <w:tc>
          <w:tcPr>
            <w:tcW w:w="109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运行状况</w:t>
            </w:r>
          </w:p>
        </w:tc>
        <w:tc>
          <w:tcPr>
            <w:tcW w:w="1215" w:type="dxa"/>
            <w:shd w:val="clear" w:color="auto" w:fill="FFFFFF"/>
            <w:vAlign w:val="center"/>
          </w:tcPr>
          <w:p w:rsidR="001F50BE" w:rsidRDefault="001F50BE" w:rsidP="001A1AA7">
            <w:pPr>
              <w:widowControl/>
              <w:spacing w:line="30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使用车间或部门</w:t>
            </w:r>
          </w:p>
        </w:tc>
      </w:tr>
      <w:tr w:rsidR="001F50BE" w:rsidTr="001A1AA7">
        <w:trPr>
          <w:trHeight w:hRule="exact" w:val="454"/>
          <w:jc w:val="center"/>
        </w:trPr>
        <w:tc>
          <w:tcPr>
            <w:tcW w:w="57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6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6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6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40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5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9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1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57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6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6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6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40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5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9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1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57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6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6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6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40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5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9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1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57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6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6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6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40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5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9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1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57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6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6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6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40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5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9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1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bl>
    <w:p w:rsidR="001F50BE" w:rsidRDefault="001F50BE" w:rsidP="001F50BE">
      <w:pPr>
        <w:widowControl/>
        <w:spacing w:line="36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 xml:space="preserve">表 </w:t>
      </w:r>
      <w:r>
        <w:rPr>
          <w:rFonts w:ascii="仿宋_GB2312" w:hAnsi="仿宋_GB2312" w:cs="仿宋_GB2312" w:hint="eastAsia"/>
          <w:b/>
          <w:bCs/>
          <w:kern w:val="21"/>
          <w:sz w:val="28"/>
          <w:szCs w:val="28"/>
        </w:rPr>
        <w:fldChar w:fldCharType="begin"/>
      </w:r>
      <w:r>
        <w:rPr>
          <w:rFonts w:ascii="仿宋_GB2312" w:hAnsi="仿宋_GB2312" w:cs="仿宋_GB2312" w:hint="eastAsia"/>
          <w:b/>
          <w:bCs/>
          <w:kern w:val="21"/>
          <w:sz w:val="28"/>
          <w:szCs w:val="28"/>
        </w:rPr>
        <w:instrText xml:space="preserve">  SEQ 表 \* ARABIC </w:instrText>
      </w:r>
      <w:r>
        <w:rPr>
          <w:rFonts w:ascii="仿宋_GB2312" w:hAnsi="仿宋_GB2312" w:cs="仿宋_GB2312" w:hint="eastAsia"/>
          <w:b/>
          <w:bCs/>
          <w:kern w:val="21"/>
          <w:sz w:val="28"/>
          <w:szCs w:val="28"/>
        </w:rPr>
        <w:fldChar w:fldCharType="separate"/>
      </w:r>
      <w:r>
        <w:rPr>
          <w:rFonts w:ascii="仿宋_GB2312" w:hAnsi="仿宋_GB2312" w:cs="仿宋_GB2312"/>
          <w:b/>
          <w:bCs/>
          <w:noProof/>
          <w:kern w:val="21"/>
          <w:sz w:val="28"/>
          <w:szCs w:val="28"/>
        </w:rPr>
        <w:t>6</w:t>
      </w:r>
      <w:r>
        <w:rPr>
          <w:rFonts w:ascii="仿宋_GB2312" w:hAnsi="仿宋_GB2312" w:cs="仿宋_GB2312" w:hint="eastAsia"/>
          <w:b/>
          <w:bCs/>
          <w:kern w:val="21"/>
          <w:sz w:val="28"/>
          <w:szCs w:val="28"/>
        </w:rPr>
        <w:fldChar w:fldCharType="end"/>
      </w:r>
      <w:r>
        <w:rPr>
          <w:rFonts w:ascii="仿宋_GB2312" w:hAnsi="仿宋_GB2312" w:cs="仿宋_GB2312" w:hint="eastAsia"/>
          <w:b/>
          <w:bCs/>
          <w:kern w:val="21"/>
          <w:sz w:val="28"/>
          <w:szCs w:val="28"/>
        </w:rPr>
        <w:t xml:space="preserve"> 主要能耗设备表</w:t>
      </w:r>
    </w:p>
    <w:tbl>
      <w:tblPr>
        <w:tblW w:w="868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CellMar>
          <w:top w:w="57" w:type="dxa"/>
          <w:bottom w:w="57" w:type="dxa"/>
        </w:tblCellMar>
        <w:tblLook w:val="0000"/>
      </w:tblPr>
      <w:tblGrid>
        <w:gridCol w:w="670"/>
        <w:gridCol w:w="1304"/>
        <w:gridCol w:w="1281"/>
        <w:gridCol w:w="1650"/>
        <w:gridCol w:w="1188"/>
        <w:gridCol w:w="1381"/>
        <w:gridCol w:w="1215"/>
      </w:tblGrid>
      <w:tr w:rsidR="001F50BE" w:rsidTr="001A1AA7">
        <w:trPr>
          <w:trHeight w:hRule="exact" w:val="454"/>
          <w:tblHeader/>
          <w:jc w:val="center"/>
        </w:trPr>
        <w:tc>
          <w:tcPr>
            <w:tcW w:w="670" w:type="dxa"/>
            <w:shd w:val="clear" w:color="auto" w:fill="FFFFFF"/>
            <w:vAlign w:val="center"/>
          </w:tcPr>
          <w:p w:rsidR="001F50BE" w:rsidRDefault="001F50BE" w:rsidP="001A1AA7">
            <w:pPr>
              <w:widowControl/>
              <w:spacing w:line="300" w:lineRule="exact"/>
              <w:jc w:val="center"/>
              <w:rPr>
                <w:rFonts w:ascii="仿宋_GB2312" w:hAnsi="仿宋_GB2312" w:cs="仿宋_GB2312" w:hint="eastAsia"/>
                <w:b/>
                <w:bCs/>
                <w:spacing w:val="-11"/>
                <w:sz w:val="24"/>
                <w:szCs w:val="24"/>
              </w:rPr>
            </w:pPr>
            <w:r>
              <w:rPr>
                <w:rFonts w:ascii="仿宋_GB2312" w:hAnsi="仿宋_GB2312" w:cs="仿宋_GB2312" w:hint="eastAsia"/>
                <w:b/>
                <w:bCs/>
                <w:spacing w:val="-11"/>
                <w:sz w:val="24"/>
                <w:szCs w:val="24"/>
              </w:rPr>
              <w:lastRenderedPageBreak/>
              <w:t>序号</w:t>
            </w:r>
          </w:p>
        </w:tc>
        <w:tc>
          <w:tcPr>
            <w:tcW w:w="1304" w:type="dxa"/>
            <w:shd w:val="clear" w:color="auto" w:fill="FFFFFF"/>
            <w:vAlign w:val="center"/>
          </w:tcPr>
          <w:p w:rsidR="001F50BE" w:rsidRDefault="001F50BE" w:rsidP="001A1AA7">
            <w:pPr>
              <w:widowControl/>
              <w:spacing w:line="300" w:lineRule="exact"/>
              <w:jc w:val="center"/>
              <w:rPr>
                <w:rFonts w:ascii="仿宋_GB2312" w:hAnsi="仿宋_GB2312" w:cs="仿宋_GB2312" w:hint="eastAsia"/>
                <w:b/>
                <w:bCs/>
                <w:spacing w:val="-11"/>
                <w:sz w:val="24"/>
                <w:szCs w:val="24"/>
              </w:rPr>
            </w:pPr>
            <w:r>
              <w:rPr>
                <w:rFonts w:ascii="仿宋_GB2312" w:hAnsi="仿宋_GB2312" w:cs="仿宋_GB2312" w:hint="eastAsia"/>
                <w:b/>
                <w:bCs/>
                <w:spacing w:val="-11"/>
                <w:sz w:val="24"/>
                <w:szCs w:val="24"/>
              </w:rPr>
              <w:t>设备名称</w:t>
            </w:r>
          </w:p>
        </w:tc>
        <w:tc>
          <w:tcPr>
            <w:tcW w:w="1281" w:type="dxa"/>
            <w:shd w:val="clear" w:color="auto" w:fill="FFFFFF"/>
            <w:vAlign w:val="center"/>
          </w:tcPr>
          <w:p w:rsidR="001F50BE" w:rsidRDefault="001F50BE" w:rsidP="001A1AA7">
            <w:pPr>
              <w:widowControl/>
              <w:spacing w:line="300" w:lineRule="exact"/>
              <w:jc w:val="center"/>
              <w:rPr>
                <w:rFonts w:ascii="仿宋_GB2312" w:hAnsi="仿宋_GB2312" w:cs="仿宋_GB2312" w:hint="eastAsia"/>
                <w:b/>
                <w:bCs/>
                <w:spacing w:val="-11"/>
                <w:sz w:val="24"/>
                <w:szCs w:val="24"/>
              </w:rPr>
            </w:pPr>
            <w:r>
              <w:rPr>
                <w:rFonts w:ascii="仿宋_GB2312" w:hAnsi="仿宋_GB2312" w:cs="仿宋_GB2312" w:hint="eastAsia"/>
                <w:b/>
                <w:bCs/>
                <w:spacing w:val="-11"/>
                <w:sz w:val="24"/>
                <w:szCs w:val="24"/>
              </w:rPr>
              <w:t>台（套）数</w:t>
            </w:r>
          </w:p>
        </w:tc>
        <w:tc>
          <w:tcPr>
            <w:tcW w:w="1650" w:type="dxa"/>
            <w:shd w:val="clear" w:color="auto" w:fill="FFFFFF"/>
            <w:vAlign w:val="center"/>
          </w:tcPr>
          <w:p w:rsidR="001F50BE" w:rsidRDefault="001F50BE" w:rsidP="001A1AA7">
            <w:pPr>
              <w:widowControl/>
              <w:spacing w:line="300" w:lineRule="exact"/>
              <w:jc w:val="center"/>
              <w:rPr>
                <w:rFonts w:ascii="仿宋_GB2312" w:hAnsi="仿宋_GB2312" w:cs="仿宋_GB2312" w:hint="eastAsia"/>
                <w:b/>
                <w:bCs/>
                <w:spacing w:val="-11"/>
                <w:sz w:val="24"/>
                <w:szCs w:val="24"/>
                <w:highlight w:val="yellow"/>
              </w:rPr>
            </w:pPr>
            <w:r>
              <w:rPr>
                <w:rFonts w:ascii="仿宋_GB2312" w:hAnsi="仿宋_GB2312" w:cs="仿宋_GB2312" w:hint="eastAsia"/>
                <w:b/>
                <w:bCs/>
                <w:spacing w:val="-11"/>
                <w:sz w:val="24"/>
                <w:szCs w:val="24"/>
              </w:rPr>
              <w:t>单台（套）功率</w:t>
            </w:r>
          </w:p>
        </w:tc>
        <w:tc>
          <w:tcPr>
            <w:tcW w:w="1188" w:type="dxa"/>
            <w:shd w:val="clear" w:color="auto" w:fill="FFFFFF"/>
            <w:vAlign w:val="center"/>
          </w:tcPr>
          <w:p w:rsidR="001F50BE" w:rsidRDefault="001F50BE" w:rsidP="001A1AA7">
            <w:pPr>
              <w:widowControl/>
              <w:spacing w:line="300" w:lineRule="exact"/>
              <w:jc w:val="center"/>
              <w:rPr>
                <w:rFonts w:ascii="仿宋_GB2312" w:hAnsi="仿宋_GB2312" w:cs="仿宋_GB2312" w:hint="eastAsia"/>
                <w:b/>
                <w:bCs/>
                <w:spacing w:val="-11"/>
                <w:sz w:val="24"/>
                <w:szCs w:val="24"/>
              </w:rPr>
            </w:pPr>
            <w:r>
              <w:rPr>
                <w:rFonts w:ascii="仿宋_GB2312" w:hAnsi="仿宋_GB2312" w:cs="仿宋_GB2312" w:hint="eastAsia"/>
                <w:b/>
                <w:bCs/>
                <w:spacing w:val="-11"/>
                <w:sz w:val="24"/>
                <w:szCs w:val="24"/>
              </w:rPr>
              <w:t>启用时间</w:t>
            </w:r>
          </w:p>
        </w:tc>
        <w:tc>
          <w:tcPr>
            <w:tcW w:w="1381" w:type="dxa"/>
            <w:shd w:val="clear" w:color="auto" w:fill="FFFFFF"/>
            <w:vAlign w:val="center"/>
          </w:tcPr>
          <w:p w:rsidR="001F50BE" w:rsidRDefault="001F50BE" w:rsidP="001A1AA7">
            <w:pPr>
              <w:widowControl/>
              <w:spacing w:line="300" w:lineRule="exact"/>
              <w:jc w:val="center"/>
              <w:rPr>
                <w:rFonts w:ascii="仿宋_GB2312" w:hAnsi="仿宋_GB2312" w:cs="仿宋_GB2312" w:hint="eastAsia"/>
                <w:b/>
                <w:bCs/>
                <w:spacing w:val="-11"/>
                <w:sz w:val="24"/>
                <w:szCs w:val="24"/>
              </w:rPr>
            </w:pPr>
            <w:r>
              <w:rPr>
                <w:rFonts w:ascii="仿宋_GB2312" w:hAnsi="仿宋_GB2312" w:cs="仿宋_GB2312" w:hint="eastAsia"/>
                <w:b/>
                <w:bCs/>
                <w:spacing w:val="-11"/>
                <w:sz w:val="24"/>
                <w:szCs w:val="24"/>
              </w:rPr>
              <w:t>年运行时间</w:t>
            </w:r>
          </w:p>
        </w:tc>
        <w:tc>
          <w:tcPr>
            <w:tcW w:w="1215" w:type="dxa"/>
            <w:shd w:val="clear" w:color="auto" w:fill="FFFFFF"/>
            <w:vAlign w:val="center"/>
          </w:tcPr>
          <w:p w:rsidR="001F50BE" w:rsidRDefault="001F50BE" w:rsidP="001A1AA7">
            <w:pPr>
              <w:widowControl/>
              <w:spacing w:line="300" w:lineRule="exact"/>
              <w:jc w:val="center"/>
              <w:rPr>
                <w:rFonts w:ascii="仿宋_GB2312" w:hAnsi="仿宋_GB2312" w:cs="仿宋_GB2312" w:hint="eastAsia"/>
                <w:b/>
                <w:bCs/>
                <w:spacing w:val="-11"/>
                <w:sz w:val="24"/>
                <w:szCs w:val="24"/>
              </w:rPr>
            </w:pPr>
            <w:r>
              <w:rPr>
                <w:rFonts w:ascii="仿宋_GB2312" w:hAnsi="仿宋_GB2312" w:cs="仿宋_GB2312" w:hint="eastAsia"/>
                <w:b/>
                <w:bCs/>
                <w:spacing w:val="-11"/>
                <w:sz w:val="24"/>
                <w:szCs w:val="24"/>
              </w:rPr>
              <w:t>运行状况</w:t>
            </w:r>
          </w:p>
        </w:tc>
      </w:tr>
      <w:tr w:rsidR="001F50BE" w:rsidTr="001A1AA7">
        <w:trPr>
          <w:trHeight w:hRule="exact" w:val="454"/>
          <w:jc w:val="center"/>
        </w:trPr>
        <w:tc>
          <w:tcPr>
            <w:tcW w:w="67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0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8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5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highlight w:val="yellow"/>
              </w:rPr>
            </w:pPr>
          </w:p>
        </w:tc>
        <w:tc>
          <w:tcPr>
            <w:tcW w:w="118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8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1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67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0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8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5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8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8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1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67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0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8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5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8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8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1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67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0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8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5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8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8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1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67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0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8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5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8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8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1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bl>
    <w:p w:rsidR="001F50BE" w:rsidRDefault="001F50BE" w:rsidP="001F50BE">
      <w:pPr>
        <w:widowControl/>
        <w:spacing w:line="360" w:lineRule="exact"/>
        <w:jc w:val="center"/>
        <w:rPr>
          <w:rFonts w:ascii="仿宋_GB2312" w:hAnsi="仿宋_GB2312" w:cs="仿宋_GB2312" w:hint="eastAsia"/>
          <w:b/>
          <w:bCs/>
          <w:kern w:val="21"/>
          <w:sz w:val="28"/>
          <w:szCs w:val="28"/>
        </w:rPr>
      </w:pPr>
    </w:p>
    <w:p w:rsidR="001F50BE" w:rsidRDefault="001F50BE" w:rsidP="001F50BE">
      <w:pPr>
        <w:widowControl/>
        <w:spacing w:line="36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 xml:space="preserve">表 </w:t>
      </w:r>
      <w:r>
        <w:rPr>
          <w:rFonts w:ascii="仿宋_GB2312" w:hAnsi="仿宋_GB2312" w:cs="仿宋_GB2312" w:hint="eastAsia"/>
          <w:b/>
          <w:bCs/>
          <w:kern w:val="21"/>
          <w:sz w:val="28"/>
          <w:szCs w:val="28"/>
        </w:rPr>
        <w:fldChar w:fldCharType="begin"/>
      </w:r>
      <w:r>
        <w:rPr>
          <w:rFonts w:ascii="仿宋_GB2312" w:hAnsi="仿宋_GB2312" w:cs="仿宋_GB2312" w:hint="eastAsia"/>
          <w:b/>
          <w:bCs/>
          <w:kern w:val="21"/>
          <w:sz w:val="28"/>
          <w:szCs w:val="28"/>
        </w:rPr>
        <w:instrText xml:space="preserve"> SEQ 表 \* ARABIC </w:instrText>
      </w:r>
      <w:r>
        <w:rPr>
          <w:rFonts w:ascii="仿宋_GB2312" w:hAnsi="仿宋_GB2312" w:cs="仿宋_GB2312" w:hint="eastAsia"/>
          <w:b/>
          <w:bCs/>
          <w:kern w:val="21"/>
          <w:sz w:val="28"/>
          <w:szCs w:val="28"/>
        </w:rPr>
        <w:fldChar w:fldCharType="separate"/>
      </w:r>
      <w:r>
        <w:rPr>
          <w:rFonts w:ascii="仿宋_GB2312" w:hAnsi="仿宋_GB2312" w:cs="仿宋_GB2312"/>
          <w:b/>
          <w:bCs/>
          <w:noProof/>
          <w:kern w:val="21"/>
          <w:sz w:val="28"/>
          <w:szCs w:val="28"/>
        </w:rPr>
        <w:t>7</w:t>
      </w:r>
      <w:r>
        <w:rPr>
          <w:rFonts w:ascii="仿宋_GB2312" w:hAnsi="仿宋_GB2312" w:cs="仿宋_GB2312" w:hint="eastAsia"/>
          <w:b/>
          <w:bCs/>
          <w:kern w:val="21"/>
          <w:sz w:val="28"/>
          <w:szCs w:val="28"/>
        </w:rPr>
        <w:fldChar w:fldCharType="end"/>
      </w:r>
      <w:r>
        <w:rPr>
          <w:rFonts w:ascii="仿宋_GB2312" w:hAnsi="仿宋_GB2312" w:cs="仿宋_GB2312" w:hint="eastAsia"/>
          <w:b/>
          <w:bCs/>
          <w:kern w:val="21"/>
          <w:sz w:val="28"/>
          <w:szCs w:val="28"/>
        </w:rPr>
        <w:t xml:space="preserve"> 淘汰机电设备清单</w:t>
      </w:r>
    </w:p>
    <w:tbl>
      <w:tblPr>
        <w:tblW w:w="8673" w:type="dxa"/>
        <w:jc w:val="center"/>
        <w:tblLayout w:type="fixed"/>
        <w:tblLook w:val="0000"/>
      </w:tblPr>
      <w:tblGrid>
        <w:gridCol w:w="669"/>
        <w:gridCol w:w="1327"/>
        <w:gridCol w:w="1096"/>
        <w:gridCol w:w="658"/>
        <w:gridCol w:w="715"/>
        <w:gridCol w:w="1085"/>
        <w:gridCol w:w="138"/>
        <w:gridCol w:w="1515"/>
        <w:gridCol w:w="1470"/>
      </w:tblGrid>
      <w:tr w:rsidR="001F50BE" w:rsidTr="001A1AA7">
        <w:trPr>
          <w:trHeight w:hRule="exact" w:val="624"/>
          <w:jc w:val="center"/>
        </w:trPr>
        <w:tc>
          <w:tcPr>
            <w:tcW w:w="669" w:type="dxa"/>
            <w:tcBorders>
              <w:top w:val="single" w:sz="4" w:space="0" w:color="auto"/>
              <w:left w:val="single" w:sz="4" w:space="0" w:color="auto"/>
              <w:bottom w:val="single" w:sz="4" w:space="0" w:color="auto"/>
              <w:right w:val="single" w:sz="4" w:space="0" w:color="auto"/>
            </w:tcBorders>
            <w:vAlign w:val="center"/>
          </w:tcPr>
          <w:p w:rsidR="001F50BE" w:rsidRDefault="001F50BE" w:rsidP="001A1AA7">
            <w:pPr>
              <w:widowControl/>
              <w:spacing w:line="320" w:lineRule="exact"/>
              <w:jc w:val="center"/>
              <w:rPr>
                <w:rFonts w:ascii="仿宋_GB2312" w:hAnsi="仿宋_GB2312" w:cs="仿宋_GB2312" w:hint="eastAsia"/>
                <w:b/>
                <w:bCs/>
                <w:spacing w:val="-11"/>
                <w:sz w:val="24"/>
                <w:szCs w:val="24"/>
              </w:rPr>
            </w:pPr>
            <w:r>
              <w:rPr>
                <w:rFonts w:ascii="仿宋_GB2312" w:hAnsi="仿宋_GB2312" w:cs="仿宋_GB2312" w:hint="eastAsia"/>
                <w:b/>
                <w:bCs/>
                <w:spacing w:val="-11"/>
                <w:sz w:val="24"/>
                <w:szCs w:val="24"/>
              </w:rPr>
              <w:t>序号</w:t>
            </w:r>
          </w:p>
        </w:tc>
        <w:tc>
          <w:tcPr>
            <w:tcW w:w="1327" w:type="dxa"/>
            <w:tcBorders>
              <w:top w:val="single" w:sz="4" w:space="0" w:color="auto"/>
              <w:left w:val="nil"/>
              <w:bottom w:val="single" w:sz="4" w:space="0" w:color="auto"/>
              <w:right w:val="single" w:sz="4" w:space="0" w:color="auto"/>
            </w:tcBorders>
            <w:vAlign w:val="center"/>
          </w:tcPr>
          <w:p w:rsidR="001F50BE" w:rsidRDefault="001F50BE" w:rsidP="001A1AA7">
            <w:pPr>
              <w:widowControl/>
              <w:spacing w:line="240" w:lineRule="exact"/>
              <w:jc w:val="center"/>
              <w:rPr>
                <w:rFonts w:ascii="仿宋_GB2312" w:hAnsi="仿宋_GB2312" w:cs="仿宋_GB2312" w:hint="eastAsia"/>
                <w:b/>
                <w:bCs/>
                <w:spacing w:val="-11"/>
                <w:sz w:val="24"/>
                <w:szCs w:val="24"/>
              </w:rPr>
            </w:pPr>
            <w:r>
              <w:rPr>
                <w:rFonts w:ascii="仿宋_GB2312" w:hAnsi="仿宋_GB2312" w:cs="仿宋_GB2312" w:hint="eastAsia"/>
                <w:b/>
                <w:bCs/>
                <w:spacing w:val="-11"/>
                <w:sz w:val="24"/>
                <w:szCs w:val="24"/>
              </w:rPr>
              <w:t>淘汰机电设备名称</w:t>
            </w:r>
          </w:p>
        </w:tc>
        <w:tc>
          <w:tcPr>
            <w:tcW w:w="1096" w:type="dxa"/>
            <w:tcBorders>
              <w:top w:val="single" w:sz="4" w:space="0" w:color="auto"/>
              <w:left w:val="nil"/>
              <w:bottom w:val="single" w:sz="4" w:space="0" w:color="auto"/>
              <w:right w:val="single" w:sz="4" w:space="0" w:color="auto"/>
            </w:tcBorders>
            <w:vAlign w:val="center"/>
          </w:tcPr>
          <w:p w:rsidR="001F50BE" w:rsidRDefault="001F50BE" w:rsidP="001A1AA7">
            <w:pPr>
              <w:widowControl/>
              <w:spacing w:line="320" w:lineRule="exact"/>
              <w:jc w:val="center"/>
              <w:rPr>
                <w:rFonts w:ascii="仿宋_GB2312" w:hAnsi="仿宋_GB2312" w:cs="仿宋_GB2312" w:hint="eastAsia"/>
                <w:b/>
                <w:bCs/>
                <w:spacing w:val="-11"/>
                <w:sz w:val="24"/>
                <w:szCs w:val="24"/>
              </w:rPr>
            </w:pPr>
            <w:r>
              <w:rPr>
                <w:rFonts w:ascii="仿宋_GB2312" w:hAnsi="仿宋_GB2312" w:cs="仿宋_GB2312" w:hint="eastAsia"/>
                <w:b/>
                <w:bCs/>
                <w:spacing w:val="-11"/>
                <w:sz w:val="24"/>
                <w:szCs w:val="24"/>
              </w:rPr>
              <w:t>型号规格</w:t>
            </w:r>
          </w:p>
        </w:tc>
        <w:tc>
          <w:tcPr>
            <w:tcW w:w="658" w:type="dxa"/>
            <w:tcBorders>
              <w:top w:val="single" w:sz="4" w:space="0" w:color="auto"/>
              <w:left w:val="nil"/>
              <w:bottom w:val="single" w:sz="4" w:space="0" w:color="auto"/>
              <w:right w:val="single" w:sz="4" w:space="0" w:color="auto"/>
            </w:tcBorders>
            <w:vAlign w:val="center"/>
          </w:tcPr>
          <w:p w:rsidR="001F50BE" w:rsidRDefault="001F50BE" w:rsidP="001A1AA7">
            <w:pPr>
              <w:widowControl/>
              <w:spacing w:line="320" w:lineRule="exact"/>
              <w:jc w:val="center"/>
              <w:rPr>
                <w:rFonts w:ascii="仿宋_GB2312" w:hAnsi="仿宋_GB2312" w:cs="仿宋_GB2312" w:hint="eastAsia"/>
                <w:b/>
                <w:bCs/>
                <w:spacing w:val="-11"/>
                <w:sz w:val="24"/>
                <w:szCs w:val="24"/>
              </w:rPr>
            </w:pPr>
            <w:r>
              <w:rPr>
                <w:rFonts w:ascii="仿宋_GB2312" w:hAnsi="仿宋_GB2312" w:cs="仿宋_GB2312" w:hint="eastAsia"/>
                <w:b/>
                <w:bCs/>
                <w:spacing w:val="-11"/>
                <w:sz w:val="24"/>
                <w:szCs w:val="24"/>
              </w:rPr>
              <w:t>数量</w:t>
            </w:r>
          </w:p>
        </w:tc>
        <w:tc>
          <w:tcPr>
            <w:tcW w:w="715" w:type="dxa"/>
            <w:tcBorders>
              <w:top w:val="single" w:sz="4" w:space="0" w:color="auto"/>
              <w:left w:val="nil"/>
              <w:bottom w:val="single" w:sz="4" w:space="0" w:color="auto"/>
              <w:right w:val="single" w:sz="4" w:space="0" w:color="auto"/>
            </w:tcBorders>
            <w:vAlign w:val="center"/>
          </w:tcPr>
          <w:p w:rsidR="001F50BE" w:rsidRDefault="001F50BE" w:rsidP="001A1AA7">
            <w:pPr>
              <w:widowControl/>
              <w:spacing w:line="320" w:lineRule="exact"/>
              <w:jc w:val="center"/>
              <w:rPr>
                <w:rFonts w:ascii="仿宋_GB2312" w:hAnsi="仿宋_GB2312" w:cs="仿宋_GB2312" w:hint="eastAsia"/>
                <w:b/>
                <w:bCs/>
                <w:spacing w:val="-11"/>
                <w:sz w:val="24"/>
                <w:szCs w:val="24"/>
              </w:rPr>
            </w:pPr>
            <w:r>
              <w:rPr>
                <w:rFonts w:ascii="仿宋_GB2312" w:hAnsi="仿宋_GB2312" w:cs="仿宋_GB2312" w:hint="eastAsia"/>
                <w:b/>
                <w:bCs/>
                <w:spacing w:val="-11"/>
                <w:sz w:val="24"/>
                <w:szCs w:val="24"/>
              </w:rPr>
              <w:t>功率</w:t>
            </w:r>
          </w:p>
        </w:tc>
        <w:tc>
          <w:tcPr>
            <w:tcW w:w="1223" w:type="dxa"/>
            <w:gridSpan w:val="2"/>
            <w:tcBorders>
              <w:top w:val="single" w:sz="4" w:space="0" w:color="auto"/>
              <w:left w:val="nil"/>
              <w:bottom w:val="single" w:sz="4" w:space="0" w:color="auto"/>
              <w:right w:val="single" w:sz="4" w:space="0" w:color="auto"/>
            </w:tcBorders>
            <w:vAlign w:val="center"/>
          </w:tcPr>
          <w:p w:rsidR="001F50BE" w:rsidRDefault="001F50BE" w:rsidP="001A1AA7">
            <w:pPr>
              <w:widowControl/>
              <w:spacing w:line="320" w:lineRule="exact"/>
              <w:jc w:val="center"/>
              <w:rPr>
                <w:rFonts w:ascii="仿宋_GB2312" w:hAnsi="仿宋_GB2312" w:cs="仿宋_GB2312" w:hint="eastAsia"/>
                <w:b/>
                <w:bCs/>
                <w:spacing w:val="-11"/>
                <w:sz w:val="24"/>
                <w:szCs w:val="24"/>
              </w:rPr>
            </w:pPr>
            <w:r>
              <w:rPr>
                <w:rFonts w:ascii="仿宋_GB2312" w:hAnsi="仿宋_GB2312" w:cs="仿宋_GB2312" w:hint="eastAsia"/>
                <w:b/>
                <w:bCs/>
                <w:spacing w:val="-11"/>
                <w:sz w:val="24"/>
                <w:szCs w:val="24"/>
              </w:rPr>
              <w:t>启用时间</w:t>
            </w:r>
          </w:p>
        </w:tc>
        <w:tc>
          <w:tcPr>
            <w:tcW w:w="1515" w:type="dxa"/>
            <w:tcBorders>
              <w:top w:val="single" w:sz="4" w:space="0" w:color="auto"/>
              <w:left w:val="nil"/>
              <w:bottom w:val="single" w:sz="4" w:space="0" w:color="auto"/>
              <w:right w:val="single" w:sz="4" w:space="0" w:color="auto"/>
            </w:tcBorders>
            <w:vAlign w:val="center"/>
          </w:tcPr>
          <w:p w:rsidR="001F50BE" w:rsidRDefault="001F50BE" w:rsidP="001A1AA7">
            <w:pPr>
              <w:widowControl/>
              <w:spacing w:line="320" w:lineRule="exact"/>
              <w:jc w:val="center"/>
              <w:rPr>
                <w:rFonts w:ascii="仿宋_GB2312" w:hAnsi="仿宋_GB2312" w:cs="仿宋_GB2312" w:hint="eastAsia"/>
                <w:b/>
                <w:bCs/>
                <w:spacing w:val="-17"/>
                <w:sz w:val="24"/>
                <w:szCs w:val="24"/>
              </w:rPr>
            </w:pPr>
            <w:r>
              <w:rPr>
                <w:rFonts w:ascii="仿宋_GB2312" w:hAnsi="仿宋_GB2312" w:cs="仿宋_GB2312" w:hint="eastAsia"/>
                <w:b/>
                <w:bCs/>
                <w:spacing w:val="-17"/>
                <w:sz w:val="24"/>
                <w:szCs w:val="24"/>
              </w:rPr>
              <w:t>限期淘汰时间</w:t>
            </w:r>
          </w:p>
        </w:tc>
        <w:tc>
          <w:tcPr>
            <w:tcW w:w="1470" w:type="dxa"/>
            <w:tcBorders>
              <w:top w:val="single" w:sz="4" w:space="0" w:color="auto"/>
              <w:left w:val="nil"/>
              <w:bottom w:val="single" w:sz="4" w:space="0" w:color="auto"/>
              <w:right w:val="single" w:sz="4" w:space="0" w:color="auto"/>
            </w:tcBorders>
            <w:vAlign w:val="center"/>
          </w:tcPr>
          <w:p w:rsidR="001F50BE" w:rsidRDefault="001F50BE" w:rsidP="001A1AA7">
            <w:pPr>
              <w:widowControl/>
              <w:spacing w:line="320" w:lineRule="exact"/>
              <w:jc w:val="center"/>
              <w:rPr>
                <w:rFonts w:ascii="仿宋_GB2312" w:hAnsi="仿宋_GB2312" w:cs="仿宋_GB2312" w:hint="eastAsia"/>
                <w:b/>
                <w:bCs/>
                <w:spacing w:val="-17"/>
                <w:sz w:val="24"/>
                <w:szCs w:val="24"/>
              </w:rPr>
            </w:pPr>
            <w:r>
              <w:rPr>
                <w:rFonts w:ascii="仿宋_GB2312" w:hAnsi="仿宋_GB2312" w:cs="仿宋_GB2312" w:hint="eastAsia"/>
                <w:b/>
                <w:bCs/>
                <w:spacing w:val="-17"/>
                <w:sz w:val="24"/>
                <w:szCs w:val="24"/>
              </w:rPr>
              <w:t>计划淘汰日期</w:t>
            </w:r>
          </w:p>
        </w:tc>
      </w:tr>
      <w:tr w:rsidR="001F50BE" w:rsidTr="001A1AA7">
        <w:trPr>
          <w:trHeight w:hRule="exact" w:val="454"/>
          <w:jc w:val="center"/>
        </w:trPr>
        <w:tc>
          <w:tcPr>
            <w:tcW w:w="669" w:type="dxa"/>
            <w:tcBorders>
              <w:top w:val="nil"/>
              <w:left w:val="single" w:sz="4" w:space="0" w:color="auto"/>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c>
          <w:tcPr>
            <w:tcW w:w="1327" w:type="dxa"/>
            <w:tcBorders>
              <w:top w:val="nil"/>
              <w:left w:val="nil"/>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c>
          <w:tcPr>
            <w:tcW w:w="1096" w:type="dxa"/>
            <w:tcBorders>
              <w:top w:val="nil"/>
              <w:left w:val="nil"/>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c>
          <w:tcPr>
            <w:tcW w:w="658" w:type="dxa"/>
            <w:tcBorders>
              <w:top w:val="nil"/>
              <w:left w:val="nil"/>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c>
          <w:tcPr>
            <w:tcW w:w="715" w:type="dxa"/>
            <w:tcBorders>
              <w:top w:val="nil"/>
              <w:left w:val="nil"/>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c>
          <w:tcPr>
            <w:tcW w:w="1085" w:type="dxa"/>
            <w:tcBorders>
              <w:top w:val="nil"/>
              <w:left w:val="nil"/>
              <w:bottom w:val="single" w:sz="4" w:space="0" w:color="auto"/>
              <w:right w:val="single" w:sz="4" w:space="0" w:color="auto"/>
            </w:tcBorders>
            <w:shd w:val="clear" w:color="000000" w:fill="FFFFFF"/>
            <w:vAlign w:val="center"/>
          </w:tcPr>
          <w:p w:rsidR="001F50BE" w:rsidRDefault="001F50BE" w:rsidP="001A1AA7">
            <w:pPr>
              <w:widowControl/>
              <w:spacing w:line="360" w:lineRule="exact"/>
              <w:rPr>
                <w:rFonts w:ascii="仿宋_GB2312" w:hAnsi="仿宋_GB2312" w:cs="仿宋_GB2312" w:hint="eastAsia"/>
                <w:sz w:val="24"/>
                <w:szCs w:val="24"/>
              </w:rPr>
            </w:pPr>
          </w:p>
        </w:tc>
        <w:tc>
          <w:tcPr>
            <w:tcW w:w="1653" w:type="dxa"/>
            <w:gridSpan w:val="2"/>
            <w:tcBorders>
              <w:top w:val="nil"/>
              <w:left w:val="nil"/>
              <w:bottom w:val="single" w:sz="4" w:space="0" w:color="auto"/>
              <w:right w:val="single" w:sz="4" w:space="0" w:color="auto"/>
            </w:tcBorders>
            <w:shd w:val="clear" w:color="000000" w:fill="FFFFFF"/>
            <w:vAlign w:val="center"/>
          </w:tcPr>
          <w:p w:rsidR="001F50BE" w:rsidRDefault="001F50BE" w:rsidP="001A1AA7">
            <w:pPr>
              <w:widowControl/>
              <w:spacing w:line="360" w:lineRule="exact"/>
              <w:rPr>
                <w:rFonts w:ascii="仿宋_GB2312" w:hAnsi="仿宋_GB2312" w:cs="仿宋_GB2312" w:hint="eastAsia"/>
                <w:sz w:val="24"/>
                <w:szCs w:val="24"/>
              </w:rPr>
            </w:pPr>
          </w:p>
        </w:tc>
        <w:tc>
          <w:tcPr>
            <w:tcW w:w="1470" w:type="dxa"/>
            <w:tcBorders>
              <w:top w:val="nil"/>
              <w:left w:val="nil"/>
              <w:bottom w:val="single" w:sz="4" w:space="0" w:color="auto"/>
              <w:right w:val="single" w:sz="4" w:space="0" w:color="auto"/>
            </w:tcBorders>
            <w:shd w:val="clear" w:color="000000" w:fill="FFFFFF"/>
            <w:vAlign w:val="center"/>
          </w:tcPr>
          <w:p w:rsidR="001F50BE" w:rsidRDefault="001F50BE" w:rsidP="001A1AA7">
            <w:pPr>
              <w:widowControl/>
              <w:spacing w:line="360" w:lineRule="exact"/>
              <w:rPr>
                <w:rFonts w:ascii="仿宋_GB2312" w:hAnsi="仿宋_GB2312" w:cs="仿宋_GB2312" w:hint="eastAsia"/>
                <w:sz w:val="24"/>
                <w:szCs w:val="24"/>
              </w:rPr>
            </w:pPr>
          </w:p>
        </w:tc>
      </w:tr>
      <w:tr w:rsidR="001F50BE" w:rsidTr="001A1AA7">
        <w:trPr>
          <w:trHeight w:hRule="exact" w:val="454"/>
          <w:jc w:val="center"/>
        </w:trPr>
        <w:tc>
          <w:tcPr>
            <w:tcW w:w="669" w:type="dxa"/>
            <w:tcBorders>
              <w:top w:val="single" w:sz="4" w:space="0" w:color="auto"/>
              <w:left w:val="single" w:sz="4" w:space="0" w:color="auto"/>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c>
          <w:tcPr>
            <w:tcW w:w="658" w:type="dxa"/>
            <w:tcBorders>
              <w:top w:val="single" w:sz="4" w:space="0" w:color="auto"/>
              <w:left w:val="single" w:sz="4" w:space="0" w:color="auto"/>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c>
          <w:tcPr>
            <w:tcW w:w="165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c>
          <w:tcPr>
            <w:tcW w:w="1470" w:type="dxa"/>
            <w:tcBorders>
              <w:top w:val="single" w:sz="4" w:space="0" w:color="auto"/>
              <w:left w:val="single" w:sz="4" w:space="0" w:color="auto"/>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r>
      <w:tr w:rsidR="001F50BE" w:rsidTr="001A1AA7">
        <w:trPr>
          <w:trHeight w:hRule="exact" w:val="454"/>
          <w:jc w:val="center"/>
        </w:trPr>
        <w:tc>
          <w:tcPr>
            <w:tcW w:w="669" w:type="dxa"/>
            <w:tcBorders>
              <w:top w:val="single" w:sz="4" w:space="0" w:color="auto"/>
              <w:left w:val="single" w:sz="4" w:space="0" w:color="auto"/>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c>
          <w:tcPr>
            <w:tcW w:w="658" w:type="dxa"/>
            <w:tcBorders>
              <w:top w:val="single" w:sz="4" w:space="0" w:color="auto"/>
              <w:left w:val="single" w:sz="4" w:space="0" w:color="auto"/>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c>
          <w:tcPr>
            <w:tcW w:w="165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c>
          <w:tcPr>
            <w:tcW w:w="1470" w:type="dxa"/>
            <w:tcBorders>
              <w:top w:val="single" w:sz="4" w:space="0" w:color="auto"/>
              <w:left w:val="single" w:sz="4" w:space="0" w:color="auto"/>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r>
      <w:tr w:rsidR="001F50BE" w:rsidTr="001A1AA7">
        <w:trPr>
          <w:trHeight w:hRule="exact" w:val="454"/>
          <w:jc w:val="center"/>
        </w:trPr>
        <w:tc>
          <w:tcPr>
            <w:tcW w:w="669" w:type="dxa"/>
            <w:tcBorders>
              <w:top w:val="single" w:sz="4" w:space="0" w:color="auto"/>
              <w:left w:val="single" w:sz="4" w:space="0" w:color="auto"/>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c>
          <w:tcPr>
            <w:tcW w:w="658" w:type="dxa"/>
            <w:tcBorders>
              <w:top w:val="single" w:sz="4" w:space="0" w:color="auto"/>
              <w:left w:val="single" w:sz="4" w:space="0" w:color="auto"/>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c>
          <w:tcPr>
            <w:tcW w:w="165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c>
          <w:tcPr>
            <w:tcW w:w="1470" w:type="dxa"/>
            <w:tcBorders>
              <w:top w:val="single" w:sz="4" w:space="0" w:color="auto"/>
              <w:left w:val="single" w:sz="4" w:space="0" w:color="auto"/>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r>
      <w:tr w:rsidR="001F50BE" w:rsidTr="001A1AA7">
        <w:trPr>
          <w:trHeight w:hRule="exact" w:val="454"/>
          <w:jc w:val="center"/>
        </w:trPr>
        <w:tc>
          <w:tcPr>
            <w:tcW w:w="669" w:type="dxa"/>
            <w:tcBorders>
              <w:top w:val="single" w:sz="4" w:space="0" w:color="auto"/>
              <w:left w:val="single" w:sz="4" w:space="0" w:color="auto"/>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c>
          <w:tcPr>
            <w:tcW w:w="658" w:type="dxa"/>
            <w:tcBorders>
              <w:top w:val="single" w:sz="4" w:space="0" w:color="auto"/>
              <w:left w:val="single" w:sz="4" w:space="0" w:color="auto"/>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c>
          <w:tcPr>
            <w:tcW w:w="165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F50BE" w:rsidRDefault="001F50BE" w:rsidP="001A1AA7">
            <w:pPr>
              <w:widowControl/>
              <w:spacing w:line="360" w:lineRule="exact"/>
              <w:rPr>
                <w:rFonts w:ascii="仿宋_GB2312" w:hAnsi="仿宋_GB2312" w:cs="仿宋_GB2312" w:hint="eastAsia"/>
                <w:sz w:val="24"/>
                <w:szCs w:val="24"/>
              </w:rPr>
            </w:pPr>
          </w:p>
        </w:tc>
        <w:tc>
          <w:tcPr>
            <w:tcW w:w="1470" w:type="dxa"/>
            <w:tcBorders>
              <w:top w:val="single" w:sz="4" w:space="0" w:color="auto"/>
              <w:left w:val="single" w:sz="4" w:space="0" w:color="auto"/>
              <w:bottom w:val="single" w:sz="4" w:space="0" w:color="auto"/>
              <w:right w:val="single" w:sz="4" w:space="0" w:color="auto"/>
            </w:tcBorders>
            <w:shd w:val="clear" w:color="000000" w:fill="FFFFFF"/>
            <w:vAlign w:val="center"/>
          </w:tcPr>
          <w:p w:rsidR="001F50BE" w:rsidRDefault="001F50BE" w:rsidP="001A1AA7">
            <w:pPr>
              <w:widowControl/>
              <w:spacing w:line="360" w:lineRule="exact"/>
              <w:ind w:firstLine="420"/>
              <w:jc w:val="center"/>
              <w:rPr>
                <w:rFonts w:ascii="仿宋_GB2312" w:hAnsi="仿宋_GB2312" w:cs="仿宋_GB2312" w:hint="eastAsia"/>
                <w:sz w:val="24"/>
                <w:szCs w:val="24"/>
              </w:rPr>
            </w:pPr>
          </w:p>
        </w:tc>
      </w:tr>
    </w:tbl>
    <w:p w:rsidR="001F50BE" w:rsidRDefault="001F50BE" w:rsidP="001F50BE">
      <w:pPr>
        <w:widowControl/>
        <w:spacing w:line="360" w:lineRule="exact"/>
        <w:jc w:val="center"/>
        <w:rPr>
          <w:rFonts w:ascii="仿宋_GB2312" w:hAnsi="仿宋_GB2312" w:cs="仿宋_GB2312" w:hint="eastAsia"/>
          <w:b/>
          <w:bCs/>
          <w:kern w:val="21"/>
          <w:sz w:val="28"/>
          <w:szCs w:val="28"/>
        </w:rPr>
      </w:pPr>
    </w:p>
    <w:p w:rsidR="001F50BE" w:rsidRDefault="001F50BE" w:rsidP="001F50BE">
      <w:pPr>
        <w:widowControl/>
        <w:spacing w:line="36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 xml:space="preserve">表 </w:t>
      </w:r>
      <w:r>
        <w:rPr>
          <w:rFonts w:ascii="仿宋_GB2312" w:hAnsi="仿宋_GB2312" w:cs="仿宋_GB2312" w:hint="eastAsia"/>
          <w:b/>
          <w:bCs/>
          <w:kern w:val="21"/>
          <w:sz w:val="28"/>
          <w:szCs w:val="28"/>
        </w:rPr>
        <w:fldChar w:fldCharType="begin"/>
      </w:r>
      <w:r>
        <w:rPr>
          <w:rFonts w:ascii="仿宋_GB2312" w:hAnsi="仿宋_GB2312" w:cs="仿宋_GB2312" w:hint="eastAsia"/>
          <w:b/>
          <w:bCs/>
          <w:kern w:val="21"/>
          <w:sz w:val="28"/>
          <w:szCs w:val="28"/>
        </w:rPr>
        <w:instrText xml:space="preserve"> SEQ 表 \* ARABIC </w:instrText>
      </w:r>
      <w:r>
        <w:rPr>
          <w:rFonts w:ascii="仿宋_GB2312" w:hAnsi="仿宋_GB2312" w:cs="仿宋_GB2312" w:hint="eastAsia"/>
          <w:b/>
          <w:bCs/>
          <w:kern w:val="21"/>
          <w:sz w:val="28"/>
          <w:szCs w:val="28"/>
        </w:rPr>
        <w:fldChar w:fldCharType="separate"/>
      </w:r>
      <w:r>
        <w:rPr>
          <w:rFonts w:ascii="仿宋_GB2312" w:hAnsi="仿宋_GB2312" w:cs="仿宋_GB2312"/>
          <w:b/>
          <w:bCs/>
          <w:noProof/>
          <w:kern w:val="21"/>
          <w:sz w:val="28"/>
          <w:szCs w:val="28"/>
        </w:rPr>
        <w:t>8</w:t>
      </w:r>
      <w:r>
        <w:rPr>
          <w:rFonts w:ascii="仿宋_GB2312" w:hAnsi="仿宋_GB2312" w:cs="仿宋_GB2312" w:hint="eastAsia"/>
          <w:b/>
          <w:bCs/>
          <w:kern w:val="21"/>
          <w:sz w:val="28"/>
          <w:szCs w:val="28"/>
        </w:rPr>
        <w:fldChar w:fldCharType="end"/>
      </w:r>
      <w:r>
        <w:rPr>
          <w:rFonts w:ascii="仿宋_GB2312" w:hAnsi="仿宋_GB2312" w:cs="仿宋_GB2312" w:hint="eastAsia"/>
          <w:b/>
          <w:bCs/>
          <w:kern w:val="21"/>
          <w:sz w:val="28"/>
          <w:szCs w:val="28"/>
        </w:rPr>
        <w:t xml:space="preserve"> 企业计量器具配备情况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802"/>
        <w:gridCol w:w="643"/>
        <w:gridCol w:w="644"/>
        <w:gridCol w:w="644"/>
        <w:gridCol w:w="644"/>
        <w:gridCol w:w="644"/>
        <w:gridCol w:w="644"/>
        <w:gridCol w:w="643"/>
        <w:gridCol w:w="644"/>
        <w:gridCol w:w="644"/>
        <w:gridCol w:w="644"/>
        <w:gridCol w:w="644"/>
        <w:gridCol w:w="644"/>
      </w:tblGrid>
      <w:tr w:rsidR="001F50BE" w:rsidTr="001A1AA7">
        <w:trPr>
          <w:trHeight w:val="425"/>
          <w:jc w:val="center"/>
        </w:trPr>
        <w:tc>
          <w:tcPr>
            <w:tcW w:w="802" w:type="dxa"/>
            <w:vMerge w:val="restart"/>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能源</w:t>
            </w:r>
            <w:r>
              <w:rPr>
                <w:rFonts w:ascii="仿宋_GB2312" w:hAnsi="仿宋_GB2312" w:cs="仿宋_GB2312" w:hint="eastAsia"/>
                <w:b/>
                <w:bCs/>
                <w:sz w:val="24"/>
                <w:szCs w:val="24"/>
              </w:rPr>
              <w:br/>
              <w:t>种类</w:t>
            </w:r>
          </w:p>
        </w:tc>
        <w:tc>
          <w:tcPr>
            <w:tcW w:w="2575" w:type="dxa"/>
            <w:gridSpan w:val="4"/>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进出用能单位</w:t>
            </w:r>
          </w:p>
        </w:tc>
        <w:tc>
          <w:tcPr>
            <w:tcW w:w="2575" w:type="dxa"/>
            <w:gridSpan w:val="4"/>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进出主要次级用能单位</w:t>
            </w:r>
          </w:p>
        </w:tc>
        <w:tc>
          <w:tcPr>
            <w:tcW w:w="2576" w:type="dxa"/>
            <w:gridSpan w:val="4"/>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主要用能设备</w:t>
            </w:r>
          </w:p>
        </w:tc>
      </w:tr>
      <w:tr w:rsidR="001F50BE" w:rsidTr="001A1AA7">
        <w:trPr>
          <w:trHeight w:val="1747"/>
          <w:jc w:val="center"/>
        </w:trPr>
        <w:tc>
          <w:tcPr>
            <w:tcW w:w="802" w:type="dxa"/>
            <w:vMerge/>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p>
        </w:tc>
        <w:tc>
          <w:tcPr>
            <w:tcW w:w="643" w:type="dxa"/>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配</w:t>
            </w:r>
            <w:r>
              <w:rPr>
                <w:rFonts w:ascii="仿宋_GB2312" w:hAnsi="仿宋_GB2312" w:cs="仿宋_GB2312" w:hint="eastAsia"/>
                <w:b/>
                <w:bCs/>
                <w:sz w:val="24"/>
                <w:szCs w:val="24"/>
              </w:rPr>
              <w:br/>
              <w:t>备</w:t>
            </w:r>
            <w:r>
              <w:rPr>
                <w:rFonts w:ascii="仿宋_GB2312" w:hAnsi="仿宋_GB2312" w:cs="仿宋_GB2312" w:hint="eastAsia"/>
                <w:b/>
                <w:bCs/>
                <w:sz w:val="24"/>
                <w:szCs w:val="24"/>
              </w:rPr>
              <w:br/>
              <w:t>率</w:t>
            </w:r>
            <w:r>
              <w:rPr>
                <w:rFonts w:ascii="仿宋_GB2312" w:hAnsi="仿宋_GB2312" w:cs="仿宋_GB2312" w:hint="eastAsia"/>
                <w:b/>
                <w:bCs/>
                <w:sz w:val="24"/>
                <w:szCs w:val="24"/>
              </w:rPr>
              <w:br/>
              <w:t>标</w:t>
            </w:r>
            <w:r>
              <w:rPr>
                <w:rFonts w:ascii="仿宋_GB2312" w:hAnsi="仿宋_GB2312" w:cs="仿宋_GB2312" w:hint="eastAsia"/>
                <w:b/>
                <w:bCs/>
                <w:sz w:val="24"/>
                <w:szCs w:val="24"/>
              </w:rPr>
              <w:br/>
              <w:t>准</w:t>
            </w:r>
            <w:r>
              <w:rPr>
                <w:rFonts w:ascii="仿宋_GB2312" w:hAnsi="仿宋_GB2312" w:cs="仿宋_GB2312" w:hint="eastAsia"/>
                <w:b/>
                <w:bCs/>
                <w:sz w:val="24"/>
                <w:szCs w:val="24"/>
              </w:rPr>
              <w:br/>
              <w:t>%</w:t>
            </w:r>
          </w:p>
        </w:tc>
        <w:tc>
          <w:tcPr>
            <w:tcW w:w="644" w:type="dxa"/>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需</w:t>
            </w:r>
            <w:r>
              <w:rPr>
                <w:rFonts w:ascii="仿宋_GB2312" w:hAnsi="仿宋_GB2312" w:cs="仿宋_GB2312" w:hint="eastAsia"/>
                <w:b/>
                <w:bCs/>
                <w:sz w:val="24"/>
                <w:szCs w:val="24"/>
              </w:rPr>
              <w:br/>
              <w:t>要</w:t>
            </w:r>
            <w:r>
              <w:rPr>
                <w:rFonts w:ascii="仿宋_GB2312" w:hAnsi="仿宋_GB2312" w:cs="仿宋_GB2312" w:hint="eastAsia"/>
                <w:b/>
                <w:bCs/>
                <w:sz w:val="24"/>
                <w:szCs w:val="24"/>
              </w:rPr>
              <w:br/>
              <w:t>配</w:t>
            </w:r>
            <w:r>
              <w:rPr>
                <w:rFonts w:ascii="仿宋_GB2312" w:hAnsi="仿宋_GB2312" w:cs="仿宋_GB2312" w:hint="eastAsia"/>
                <w:b/>
                <w:bCs/>
                <w:sz w:val="24"/>
                <w:szCs w:val="24"/>
              </w:rPr>
              <w:br/>
              <w:t>置</w:t>
            </w:r>
            <w:r>
              <w:rPr>
                <w:rFonts w:ascii="仿宋_GB2312" w:hAnsi="仿宋_GB2312" w:cs="仿宋_GB2312" w:hint="eastAsia"/>
                <w:b/>
                <w:bCs/>
                <w:sz w:val="24"/>
                <w:szCs w:val="24"/>
              </w:rPr>
              <w:br/>
              <w:t>数</w:t>
            </w:r>
          </w:p>
        </w:tc>
        <w:tc>
          <w:tcPr>
            <w:tcW w:w="644" w:type="dxa"/>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实</w:t>
            </w:r>
            <w:r>
              <w:rPr>
                <w:rFonts w:ascii="仿宋_GB2312" w:hAnsi="仿宋_GB2312" w:cs="仿宋_GB2312" w:hint="eastAsia"/>
                <w:b/>
                <w:bCs/>
                <w:sz w:val="24"/>
                <w:szCs w:val="24"/>
              </w:rPr>
              <w:br/>
              <w:t>际</w:t>
            </w:r>
            <w:r>
              <w:rPr>
                <w:rFonts w:ascii="仿宋_GB2312" w:hAnsi="仿宋_GB2312" w:cs="仿宋_GB2312" w:hint="eastAsia"/>
                <w:b/>
                <w:bCs/>
                <w:sz w:val="24"/>
                <w:szCs w:val="24"/>
              </w:rPr>
              <w:br/>
              <w:t>配</w:t>
            </w:r>
            <w:r>
              <w:rPr>
                <w:rFonts w:ascii="仿宋_GB2312" w:hAnsi="仿宋_GB2312" w:cs="仿宋_GB2312" w:hint="eastAsia"/>
                <w:b/>
                <w:bCs/>
                <w:sz w:val="24"/>
                <w:szCs w:val="24"/>
              </w:rPr>
              <w:br/>
              <w:t>置</w:t>
            </w:r>
            <w:r>
              <w:rPr>
                <w:rFonts w:ascii="仿宋_GB2312" w:hAnsi="仿宋_GB2312" w:cs="仿宋_GB2312" w:hint="eastAsia"/>
                <w:b/>
                <w:bCs/>
                <w:sz w:val="24"/>
                <w:szCs w:val="24"/>
              </w:rPr>
              <w:br/>
              <w:t>数</w:t>
            </w:r>
          </w:p>
        </w:tc>
        <w:tc>
          <w:tcPr>
            <w:tcW w:w="644" w:type="dxa"/>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配</w:t>
            </w:r>
            <w:r>
              <w:rPr>
                <w:rFonts w:ascii="仿宋_GB2312" w:hAnsi="仿宋_GB2312" w:cs="仿宋_GB2312" w:hint="eastAsia"/>
                <w:b/>
                <w:bCs/>
                <w:sz w:val="24"/>
                <w:szCs w:val="24"/>
              </w:rPr>
              <w:br/>
              <w:t>备</w:t>
            </w:r>
            <w:r>
              <w:rPr>
                <w:rFonts w:ascii="仿宋_GB2312" w:hAnsi="仿宋_GB2312" w:cs="仿宋_GB2312" w:hint="eastAsia"/>
                <w:b/>
                <w:bCs/>
                <w:sz w:val="24"/>
                <w:szCs w:val="24"/>
              </w:rPr>
              <w:br/>
              <w:t>率</w:t>
            </w:r>
            <w:r>
              <w:rPr>
                <w:rFonts w:ascii="仿宋_GB2312" w:hAnsi="仿宋_GB2312" w:cs="仿宋_GB2312" w:hint="eastAsia"/>
                <w:b/>
                <w:bCs/>
                <w:sz w:val="24"/>
                <w:szCs w:val="24"/>
              </w:rPr>
              <w:br/>
              <w:t>%</w:t>
            </w:r>
          </w:p>
        </w:tc>
        <w:tc>
          <w:tcPr>
            <w:tcW w:w="644" w:type="dxa"/>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配</w:t>
            </w:r>
            <w:r>
              <w:rPr>
                <w:rFonts w:ascii="仿宋_GB2312" w:hAnsi="仿宋_GB2312" w:cs="仿宋_GB2312" w:hint="eastAsia"/>
                <w:b/>
                <w:bCs/>
                <w:sz w:val="24"/>
                <w:szCs w:val="24"/>
              </w:rPr>
              <w:br/>
              <w:t>备</w:t>
            </w:r>
            <w:r>
              <w:rPr>
                <w:rFonts w:ascii="仿宋_GB2312" w:hAnsi="仿宋_GB2312" w:cs="仿宋_GB2312" w:hint="eastAsia"/>
                <w:b/>
                <w:bCs/>
                <w:sz w:val="24"/>
                <w:szCs w:val="24"/>
              </w:rPr>
              <w:br/>
              <w:t>率</w:t>
            </w:r>
            <w:r>
              <w:rPr>
                <w:rFonts w:ascii="仿宋_GB2312" w:hAnsi="仿宋_GB2312" w:cs="仿宋_GB2312" w:hint="eastAsia"/>
                <w:b/>
                <w:bCs/>
                <w:sz w:val="24"/>
                <w:szCs w:val="24"/>
              </w:rPr>
              <w:br/>
              <w:t>标</w:t>
            </w:r>
            <w:r>
              <w:rPr>
                <w:rFonts w:ascii="仿宋_GB2312" w:hAnsi="仿宋_GB2312" w:cs="仿宋_GB2312" w:hint="eastAsia"/>
                <w:b/>
                <w:bCs/>
                <w:sz w:val="24"/>
                <w:szCs w:val="24"/>
              </w:rPr>
              <w:br/>
              <w:t>准</w:t>
            </w:r>
            <w:r>
              <w:rPr>
                <w:rFonts w:ascii="仿宋_GB2312" w:hAnsi="仿宋_GB2312" w:cs="仿宋_GB2312" w:hint="eastAsia"/>
                <w:b/>
                <w:bCs/>
                <w:sz w:val="24"/>
                <w:szCs w:val="24"/>
              </w:rPr>
              <w:br/>
              <w:t>%</w:t>
            </w:r>
          </w:p>
        </w:tc>
        <w:tc>
          <w:tcPr>
            <w:tcW w:w="644" w:type="dxa"/>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需</w:t>
            </w:r>
            <w:r>
              <w:rPr>
                <w:rFonts w:ascii="仿宋_GB2312" w:hAnsi="仿宋_GB2312" w:cs="仿宋_GB2312" w:hint="eastAsia"/>
                <w:b/>
                <w:bCs/>
                <w:sz w:val="24"/>
                <w:szCs w:val="24"/>
              </w:rPr>
              <w:br/>
              <w:t>要</w:t>
            </w:r>
            <w:r>
              <w:rPr>
                <w:rFonts w:ascii="仿宋_GB2312" w:hAnsi="仿宋_GB2312" w:cs="仿宋_GB2312" w:hint="eastAsia"/>
                <w:b/>
                <w:bCs/>
                <w:sz w:val="24"/>
                <w:szCs w:val="24"/>
              </w:rPr>
              <w:br/>
              <w:t>配</w:t>
            </w:r>
            <w:r>
              <w:rPr>
                <w:rFonts w:ascii="仿宋_GB2312" w:hAnsi="仿宋_GB2312" w:cs="仿宋_GB2312" w:hint="eastAsia"/>
                <w:b/>
                <w:bCs/>
                <w:sz w:val="24"/>
                <w:szCs w:val="24"/>
              </w:rPr>
              <w:br/>
              <w:t>置</w:t>
            </w:r>
            <w:r>
              <w:rPr>
                <w:rFonts w:ascii="仿宋_GB2312" w:hAnsi="仿宋_GB2312" w:cs="仿宋_GB2312" w:hint="eastAsia"/>
                <w:b/>
                <w:bCs/>
                <w:sz w:val="24"/>
                <w:szCs w:val="24"/>
              </w:rPr>
              <w:br/>
              <w:t>数</w:t>
            </w:r>
          </w:p>
        </w:tc>
        <w:tc>
          <w:tcPr>
            <w:tcW w:w="643" w:type="dxa"/>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实</w:t>
            </w:r>
            <w:r>
              <w:rPr>
                <w:rFonts w:ascii="仿宋_GB2312" w:hAnsi="仿宋_GB2312" w:cs="仿宋_GB2312" w:hint="eastAsia"/>
                <w:b/>
                <w:bCs/>
                <w:sz w:val="24"/>
                <w:szCs w:val="24"/>
              </w:rPr>
              <w:br/>
              <w:t>际</w:t>
            </w:r>
            <w:r>
              <w:rPr>
                <w:rFonts w:ascii="仿宋_GB2312" w:hAnsi="仿宋_GB2312" w:cs="仿宋_GB2312" w:hint="eastAsia"/>
                <w:b/>
                <w:bCs/>
                <w:sz w:val="24"/>
                <w:szCs w:val="24"/>
              </w:rPr>
              <w:br/>
              <w:t>配</w:t>
            </w:r>
            <w:r>
              <w:rPr>
                <w:rFonts w:ascii="仿宋_GB2312" w:hAnsi="仿宋_GB2312" w:cs="仿宋_GB2312" w:hint="eastAsia"/>
                <w:b/>
                <w:bCs/>
                <w:sz w:val="24"/>
                <w:szCs w:val="24"/>
              </w:rPr>
              <w:br/>
              <w:t>置</w:t>
            </w:r>
            <w:r>
              <w:rPr>
                <w:rFonts w:ascii="仿宋_GB2312" w:hAnsi="仿宋_GB2312" w:cs="仿宋_GB2312" w:hint="eastAsia"/>
                <w:b/>
                <w:bCs/>
                <w:sz w:val="24"/>
                <w:szCs w:val="24"/>
              </w:rPr>
              <w:br/>
              <w:t>数</w:t>
            </w:r>
          </w:p>
        </w:tc>
        <w:tc>
          <w:tcPr>
            <w:tcW w:w="644" w:type="dxa"/>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配</w:t>
            </w:r>
            <w:r>
              <w:rPr>
                <w:rFonts w:ascii="仿宋_GB2312" w:hAnsi="仿宋_GB2312" w:cs="仿宋_GB2312" w:hint="eastAsia"/>
                <w:b/>
                <w:bCs/>
                <w:sz w:val="24"/>
                <w:szCs w:val="24"/>
              </w:rPr>
              <w:br/>
              <w:t>备</w:t>
            </w:r>
            <w:r>
              <w:rPr>
                <w:rFonts w:ascii="仿宋_GB2312" w:hAnsi="仿宋_GB2312" w:cs="仿宋_GB2312" w:hint="eastAsia"/>
                <w:b/>
                <w:bCs/>
                <w:sz w:val="24"/>
                <w:szCs w:val="24"/>
              </w:rPr>
              <w:br/>
              <w:t>率</w:t>
            </w:r>
            <w:r>
              <w:rPr>
                <w:rFonts w:ascii="仿宋_GB2312" w:hAnsi="仿宋_GB2312" w:cs="仿宋_GB2312" w:hint="eastAsia"/>
                <w:b/>
                <w:bCs/>
                <w:sz w:val="24"/>
                <w:szCs w:val="24"/>
              </w:rPr>
              <w:br/>
              <w:t>%</w:t>
            </w:r>
          </w:p>
        </w:tc>
        <w:tc>
          <w:tcPr>
            <w:tcW w:w="644" w:type="dxa"/>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配</w:t>
            </w:r>
            <w:r>
              <w:rPr>
                <w:rFonts w:ascii="仿宋_GB2312" w:hAnsi="仿宋_GB2312" w:cs="仿宋_GB2312" w:hint="eastAsia"/>
                <w:b/>
                <w:bCs/>
                <w:sz w:val="24"/>
                <w:szCs w:val="24"/>
              </w:rPr>
              <w:br/>
              <w:t>备</w:t>
            </w:r>
            <w:r>
              <w:rPr>
                <w:rFonts w:ascii="仿宋_GB2312" w:hAnsi="仿宋_GB2312" w:cs="仿宋_GB2312" w:hint="eastAsia"/>
                <w:b/>
                <w:bCs/>
                <w:sz w:val="24"/>
                <w:szCs w:val="24"/>
              </w:rPr>
              <w:br/>
              <w:t>率</w:t>
            </w:r>
            <w:r>
              <w:rPr>
                <w:rFonts w:ascii="仿宋_GB2312" w:hAnsi="仿宋_GB2312" w:cs="仿宋_GB2312" w:hint="eastAsia"/>
                <w:b/>
                <w:bCs/>
                <w:sz w:val="24"/>
                <w:szCs w:val="24"/>
              </w:rPr>
              <w:br/>
              <w:t>标</w:t>
            </w:r>
            <w:r>
              <w:rPr>
                <w:rFonts w:ascii="仿宋_GB2312" w:hAnsi="仿宋_GB2312" w:cs="仿宋_GB2312" w:hint="eastAsia"/>
                <w:b/>
                <w:bCs/>
                <w:sz w:val="24"/>
                <w:szCs w:val="24"/>
              </w:rPr>
              <w:br/>
              <w:t>准</w:t>
            </w:r>
            <w:r>
              <w:rPr>
                <w:rFonts w:ascii="仿宋_GB2312" w:hAnsi="仿宋_GB2312" w:cs="仿宋_GB2312" w:hint="eastAsia"/>
                <w:b/>
                <w:bCs/>
                <w:sz w:val="24"/>
                <w:szCs w:val="24"/>
              </w:rPr>
              <w:br/>
              <w:t>%</w:t>
            </w:r>
          </w:p>
        </w:tc>
        <w:tc>
          <w:tcPr>
            <w:tcW w:w="644" w:type="dxa"/>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需</w:t>
            </w:r>
            <w:r>
              <w:rPr>
                <w:rFonts w:ascii="仿宋_GB2312" w:hAnsi="仿宋_GB2312" w:cs="仿宋_GB2312" w:hint="eastAsia"/>
                <w:b/>
                <w:bCs/>
                <w:sz w:val="24"/>
                <w:szCs w:val="24"/>
              </w:rPr>
              <w:br/>
              <w:t>要</w:t>
            </w:r>
            <w:r>
              <w:rPr>
                <w:rFonts w:ascii="仿宋_GB2312" w:hAnsi="仿宋_GB2312" w:cs="仿宋_GB2312" w:hint="eastAsia"/>
                <w:b/>
                <w:bCs/>
                <w:sz w:val="24"/>
                <w:szCs w:val="24"/>
              </w:rPr>
              <w:br/>
              <w:t>配</w:t>
            </w:r>
            <w:r>
              <w:rPr>
                <w:rFonts w:ascii="仿宋_GB2312" w:hAnsi="仿宋_GB2312" w:cs="仿宋_GB2312" w:hint="eastAsia"/>
                <w:b/>
                <w:bCs/>
                <w:sz w:val="24"/>
                <w:szCs w:val="24"/>
              </w:rPr>
              <w:br/>
              <w:t>置</w:t>
            </w:r>
            <w:r>
              <w:rPr>
                <w:rFonts w:ascii="仿宋_GB2312" w:hAnsi="仿宋_GB2312" w:cs="仿宋_GB2312" w:hint="eastAsia"/>
                <w:b/>
                <w:bCs/>
                <w:sz w:val="24"/>
                <w:szCs w:val="24"/>
              </w:rPr>
              <w:br/>
              <w:t>数</w:t>
            </w:r>
          </w:p>
        </w:tc>
        <w:tc>
          <w:tcPr>
            <w:tcW w:w="644" w:type="dxa"/>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实</w:t>
            </w:r>
            <w:r>
              <w:rPr>
                <w:rFonts w:ascii="仿宋_GB2312" w:hAnsi="仿宋_GB2312" w:cs="仿宋_GB2312" w:hint="eastAsia"/>
                <w:b/>
                <w:bCs/>
                <w:sz w:val="24"/>
                <w:szCs w:val="24"/>
              </w:rPr>
              <w:br/>
              <w:t>际</w:t>
            </w:r>
            <w:r>
              <w:rPr>
                <w:rFonts w:ascii="仿宋_GB2312" w:hAnsi="仿宋_GB2312" w:cs="仿宋_GB2312" w:hint="eastAsia"/>
                <w:b/>
                <w:bCs/>
                <w:sz w:val="24"/>
                <w:szCs w:val="24"/>
              </w:rPr>
              <w:br/>
              <w:t>配</w:t>
            </w:r>
            <w:r>
              <w:rPr>
                <w:rFonts w:ascii="仿宋_GB2312" w:hAnsi="仿宋_GB2312" w:cs="仿宋_GB2312" w:hint="eastAsia"/>
                <w:b/>
                <w:bCs/>
                <w:sz w:val="24"/>
                <w:szCs w:val="24"/>
              </w:rPr>
              <w:br/>
              <w:t>置</w:t>
            </w:r>
            <w:r>
              <w:rPr>
                <w:rFonts w:ascii="仿宋_GB2312" w:hAnsi="仿宋_GB2312" w:cs="仿宋_GB2312" w:hint="eastAsia"/>
                <w:b/>
                <w:bCs/>
                <w:sz w:val="24"/>
                <w:szCs w:val="24"/>
              </w:rPr>
              <w:br/>
              <w:t>数</w:t>
            </w:r>
          </w:p>
        </w:tc>
        <w:tc>
          <w:tcPr>
            <w:tcW w:w="644" w:type="dxa"/>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配</w:t>
            </w:r>
            <w:r>
              <w:rPr>
                <w:rFonts w:ascii="仿宋_GB2312" w:hAnsi="仿宋_GB2312" w:cs="仿宋_GB2312" w:hint="eastAsia"/>
                <w:b/>
                <w:bCs/>
                <w:sz w:val="24"/>
                <w:szCs w:val="24"/>
              </w:rPr>
              <w:br/>
              <w:t>备</w:t>
            </w:r>
            <w:r>
              <w:rPr>
                <w:rFonts w:ascii="仿宋_GB2312" w:hAnsi="仿宋_GB2312" w:cs="仿宋_GB2312" w:hint="eastAsia"/>
                <w:b/>
                <w:bCs/>
                <w:sz w:val="24"/>
                <w:szCs w:val="24"/>
              </w:rPr>
              <w:br/>
              <w:t>率</w:t>
            </w:r>
            <w:r>
              <w:rPr>
                <w:rFonts w:ascii="仿宋_GB2312" w:hAnsi="仿宋_GB2312" w:cs="仿宋_GB2312" w:hint="eastAsia"/>
                <w:b/>
                <w:bCs/>
                <w:sz w:val="24"/>
                <w:szCs w:val="24"/>
              </w:rPr>
              <w:br/>
              <w:t>%</w:t>
            </w:r>
          </w:p>
        </w:tc>
      </w:tr>
      <w:tr w:rsidR="001F50BE" w:rsidTr="001A1AA7">
        <w:trPr>
          <w:trHeight w:hRule="exact" w:val="454"/>
          <w:jc w:val="center"/>
        </w:trPr>
        <w:tc>
          <w:tcPr>
            <w:tcW w:w="802" w:type="dxa"/>
            <w:shd w:val="clear" w:color="auto" w:fill="FFFFFF"/>
            <w:vAlign w:val="center"/>
          </w:tcPr>
          <w:p w:rsidR="001F50BE" w:rsidRDefault="001F50BE" w:rsidP="001A1AA7">
            <w:pPr>
              <w:widowControl/>
              <w:spacing w:before="60" w:line="320" w:lineRule="exact"/>
              <w:jc w:val="left"/>
              <w:rPr>
                <w:rFonts w:ascii="仿宋_GB2312" w:hAnsi="仿宋_GB2312" w:cs="仿宋_GB2312" w:hint="eastAsia"/>
                <w:sz w:val="24"/>
                <w:szCs w:val="24"/>
              </w:rPr>
            </w:pPr>
          </w:p>
        </w:tc>
        <w:tc>
          <w:tcPr>
            <w:tcW w:w="643"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c>
          <w:tcPr>
            <w:tcW w:w="644"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c>
          <w:tcPr>
            <w:tcW w:w="644"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c>
          <w:tcPr>
            <w:tcW w:w="644"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c>
          <w:tcPr>
            <w:tcW w:w="644"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c>
          <w:tcPr>
            <w:tcW w:w="644"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c>
          <w:tcPr>
            <w:tcW w:w="643"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c>
          <w:tcPr>
            <w:tcW w:w="644"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c>
          <w:tcPr>
            <w:tcW w:w="644"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c>
          <w:tcPr>
            <w:tcW w:w="644"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c>
          <w:tcPr>
            <w:tcW w:w="644"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c>
          <w:tcPr>
            <w:tcW w:w="644"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r>
      <w:tr w:rsidR="001F50BE" w:rsidTr="001A1AA7">
        <w:trPr>
          <w:trHeight w:hRule="exact" w:val="454"/>
          <w:jc w:val="center"/>
        </w:trPr>
        <w:tc>
          <w:tcPr>
            <w:tcW w:w="802" w:type="dxa"/>
            <w:shd w:val="clear" w:color="auto" w:fill="FFFFFF"/>
            <w:vAlign w:val="center"/>
          </w:tcPr>
          <w:p w:rsidR="001F50BE" w:rsidRDefault="001F50BE" w:rsidP="001A1AA7">
            <w:pPr>
              <w:widowControl/>
              <w:spacing w:before="60" w:line="320" w:lineRule="exact"/>
              <w:jc w:val="left"/>
              <w:rPr>
                <w:rFonts w:ascii="仿宋_GB2312" w:hAnsi="仿宋_GB2312" w:cs="仿宋_GB2312" w:hint="eastAsia"/>
                <w:sz w:val="24"/>
                <w:szCs w:val="24"/>
              </w:rPr>
            </w:pPr>
          </w:p>
        </w:tc>
        <w:tc>
          <w:tcPr>
            <w:tcW w:w="643"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c>
          <w:tcPr>
            <w:tcW w:w="644"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c>
          <w:tcPr>
            <w:tcW w:w="644"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c>
          <w:tcPr>
            <w:tcW w:w="644"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c>
          <w:tcPr>
            <w:tcW w:w="644"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c>
          <w:tcPr>
            <w:tcW w:w="644"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c>
          <w:tcPr>
            <w:tcW w:w="643"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c>
          <w:tcPr>
            <w:tcW w:w="644"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c>
          <w:tcPr>
            <w:tcW w:w="644"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c>
          <w:tcPr>
            <w:tcW w:w="644"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c>
          <w:tcPr>
            <w:tcW w:w="644"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c>
          <w:tcPr>
            <w:tcW w:w="644"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r>
      <w:tr w:rsidR="001F50BE" w:rsidTr="001A1AA7">
        <w:trPr>
          <w:trHeight w:hRule="exact" w:val="454"/>
          <w:jc w:val="center"/>
        </w:trPr>
        <w:tc>
          <w:tcPr>
            <w:tcW w:w="802" w:type="dxa"/>
            <w:shd w:val="clear" w:color="auto" w:fill="FFFFFF"/>
            <w:vAlign w:val="center"/>
          </w:tcPr>
          <w:p w:rsidR="001F50BE" w:rsidRDefault="001F50BE" w:rsidP="001A1AA7">
            <w:pPr>
              <w:widowControl/>
              <w:spacing w:before="60" w:line="320" w:lineRule="exact"/>
              <w:jc w:val="left"/>
              <w:rPr>
                <w:rFonts w:ascii="仿宋_GB2312" w:hAnsi="仿宋_GB2312" w:cs="仿宋_GB2312" w:hint="eastAsia"/>
                <w:sz w:val="24"/>
                <w:szCs w:val="24"/>
              </w:rPr>
            </w:pPr>
          </w:p>
        </w:tc>
        <w:tc>
          <w:tcPr>
            <w:tcW w:w="643"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c>
          <w:tcPr>
            <w:tcW w:w="644"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c>
          <w:tcPr>
            <w:tcW w:w="644"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c>
          <w:tcPr>
            <w:tcW w:w="644"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c>
          <w:tcPr>
            <w:tcW w:w="644"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c>
          <w:tcPr>
            <w:tcW w:w="644"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c>
          <w:tcPr>
            <w:tcW w:w="643"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c>
          <w:tcPr>
            <w:tcW w:w="644"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c>
          <w:tcPr>
            <w:tcW w:w="644"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c>
          <w:tcPr>
            <w:tcW w:w="644"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c>
          <w:tcPr>
            <w:tcW w:w="644"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c>
          <w:tcPr>
            <w:tcW w:w="644" w:type="dxa"/>
            <w:shd w:val="clear" w:color="auto" w:fill="FFFFFF"/>
            <w:vAlign w:val="center"/>
          </w:tcPr>
          <w:p w:rsidR="001F50BE" w:rsidRDefault="001F50BE" w:rsidP="001A1AA7">
            <w:pPr>
              <w:widowControl/>
              <w:spacing w:before="60" w:line="320" w:lineRule="exact"/>
              <w:jc w:val="center"/>
              <w:rPr>
                <w:rFonts w:ascii="仿宋_GB2312" w:hAnsi="仿宋_GB2312" w:cs="仿宋_GB2312" w:hint="eastAsia"/>
                <w:sz w:val="24"/>
                <w:szCs w:val="24"/>
              </w:rPr>
            </w:pPr>
          </w:p>
        </w:tc>
      </w:tr>
    </w:tbl>
    <w:p w:rsidR="001F50BE" w:rsidRDefault="001F50BE" w:rsidP="001F50BE">
      <w:pPr>
        <w:widowControl/>
        <w:overflowPunct w:val="0"/>
        <w:autoSpaceDE w:val="0"/>
        <w:autoSpaceDN w:val="0"/>
        <w:adjustRightInd w:val="0"/>
        <w:snapToGrid w:val="0"/>
        <w:spacing w:beforeLines="50" w:afterLines="50" w:line="300" w:lineRule="exact"/>
        <w:jc w:val="center"/>
        <w:rPr>
          <w:rFonts w:eastAsia="仿宋" w:cs="Arial"/>
          <w:kern w:val="21"/>
        </w:rPr>
      </w:pPr>
    </w:p>
    <w:p w:rsidR="001F50BE" w:rsidRDefault="001F50BE" w:rsidP="001F50BE">
      <w:pPr>
        <w:widowControl/>
        <w:overflowPunct w:val="0"/>
        <w:autoSpaceDE w:val="0"/>
        <w:autoSpaceDN w:val="0"/>
        <w:adjustRightInd w:val="0"/>
        <w:snapToGrid w:val="0"/>
        <w:spacing w:beforeLines="50" w:afterLines="50" w:line="300" w:lineRule="exact"/>
        <w:jc w:val="center"/>
        <w:rPr>
          <w:rFonts w:eastAsia="仿宋" w:cs="Arial"/>
          <w:kern w:val="21"/>
        </w:rPr>
      </w:pPr>
    </w:p>
    <w:p w:rsidR="001F50BE" w:rsidRDefault="001F50BE" w:rsidP="001F50BE">
      <w:pPr>
        <w:widowControl/>
        <w:overflowPunct w:val="0"/>
        <w:autoSpaceDE w:val="0"/>
        <w:autoSpaceDN w:val="0"/>
        <w:adjustRightInd w:val="0"/>
        <w:snapToGrid w:val="0"/>
        <w:spacing w:beforeLines="50" w:afterLines="50" w:line="300" w:lineRule="exact"/>
        <w:jc w:val="center"/>
        <w:rPr>
          <w:rFonts w:eastAsia="仿宋" w:cs="Arial"/>
          <w:kern w:val="21"/>
        </w:rPr>
      </w:pPr>
    </w:p>
    <w:p w:rsidR="001F50BE" w:rsidRDefault="001F50BE" w:rsidP="001F50BE">
      <w:pPr>
        <w:widowControl/>
        <w:spacing w:line="36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 xml:space="preserve">表 </w:t>
      </w:r>
      <w:r>
        <w:rPr>
          <w:rFonts w:ascii="仿宋_GB2312" w:hAnsi="仿宋_GB2312" w:cs="仿宋_GB2312" w:hint="eastAsia"/>
          <w:b/>
          <w:bCs/>
          <w:kern w:val="21"/>
          <w:sz w:val="28"/>
          <w:szCs w:val="28"/>
        </w:rPr>
        <w:fldChar w:fldCharType="begin"/>
      </w:r>
      <w:r>
        <w:rPr>
          <w:rFonts w:ascii="仿宋_GB2312" w:hAnsi="仿宋_GB2312" w:cs="仿宋_GB2312" w:hint="eastAsia"/>
          <w:b/>
          <w:bCs/>
          <w:kern w:val="21"/>
          <w:sz w:val="28"/>
          <w:szCs w:val="28"/>
        </w:rPr>
        <w:instrText xml:space="preserve"> SEQ 表 \* ARABIC </w:instrText>
      </w:r>
      <w:r>
        <w:rPr>
          <w:rFonts w:ascii="仿宋_GB2312" w:hAnsi="仿宋_GB2312" w:cs="仿宋_GB2312" w:hint="eastAsia"/>
          <w:b/>
          <w:bCs/>
          <w:kern w:val="21"/>
          <w:sz w:val="28"/>
          <w:szCs w:val="28"/>
        </w:rPr>
        <w:fldChar w:fldCharType="separate"/>
      </w:r>
      <w:r>
        <w:rPr>
          <w:rFonts w:ascii="仿宋_GB2312" w:hAnsi="仿宋_GB2312" w:cs="仿宋_GB2312"/>
          <w:b/>
          <w:bCs/>
          <w:noProof/>
          <w:kern w:val="21"/>
          <w:sz w:val="28"/>
          <w:szCs w:val="28"/>
        </w:rPr>
        <w:t>9</w:t>
      </w:r>
      <w:r>
        <w:rPr>
          <w:rFonts w:ascii="仿宋_GB2312" w:hAnsi="仿宋_GB2312" w:cs="仿宋_GB2312" w:hint="eastAsia"/>
          <w:b/>
          <w:bCs/>
          <w:kern w:val="21"/>
          <w:sz w:val="28"/>
          <w:szCs w:val="28"/>
        </w:rPr>
        <w:fldChar w:fldCharType="end"/>
      </w:r>
      <w:r>
        <w:rPr>
          <w:rFonts w:ascii="仿宋_GB2312" w:hAnsi="仿宋_GB2312" w:cs="仿宋_GB2312" w:hint="eastAsia"/>
          <w:b/>
          <w:bCs/>
          <w:kern w:val="21"/>
          <w:sz w:val="28"/>
          <w:szCs w:val="28"/>
        </w:rPr>
        <w:t xml:space="preserve"> 建设项目环评手续执行情况</w:t>
      </w:r>
    </w:p>
    <w:tbl>
      <w:tblPr>
        <w:tblW w:w="87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CellMar>
          <w:left w:w="0" w:type="dxa"/>
          <w:right w:w="0" w:type="dxa"/>
        </w:tblCellMar>
        <w:tblLook w:val="0000"/>
      </w:tblPr>
      <w:tblGrid>
        <w:gridCol w:w="520"/>
        <w:gridCol w:w="1385"/>
        <w:gridCol w:w="1003"/>
        <w:gridCol w:w="947"/>
        <w:gridCol w:w="979"/>
        <w:gridCol w:w="975"/>
        <w:gridCol w:w="960"/>
        <w:gridCol w:w="975"/>
        <w:gridCol w:w="1005"/>
      </w:tblGrid>
      <w:tr w:rsidR="001F50BE" w:rsidTr="001A1AA7">
        <w:trPr>
          <w:trHeight w:hRule="exact" w:val="454"/>
          <w:tblHeader/>
          <w:jc w:val="center"/>
        </w:trPr>
        <w:tc>
          <w:tcPr>
            <w:tcW w:w="520" w:type="dxa"/>
            <w:vMerge w:val="restart"/>
            <w:shd w:val="clear" w:color="auto" w:fill="FFFFFF"/>
            <w:vAlign w:val="center"/>
          </w:tcPr>
          <w:p w:rsidR="001F50BE" w:rsidRDefault="001F50BE" w:rsidP="001A1AA7">
            <w:pPr>
              <w:widowControl/>
              <w:spacing w:line="30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lastRenderedPageBreak/>
              <w:t>序号</w:t>
            </w:r>
          </w:p>
        </w:tc>
        <w:tc>
          <w:tcPr>
            <w:tcW w:w="1385" w:type="dxa"/>
            <w:vMerge w:val="restart"/>
            <w:shd w:val="clear" w:color="auto" w:fill="FFFFFF"/>
            <w:vAlign w:val="center"/>
          </w:tcPr>
          <w:p w:rsidR="001F50BE" w:rsidRDefault="001F50BE" w:rsidP="001A1AA7">
            <w:pPr>
              <w:widowControl/>
              <w:spacing w:line="30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建设项目名称</w:t>
            </w:r>
          </w:p>
        </w:tc>
        <w:tc>
          <w:tcPr>
            <w:tcW w:w="2929" w:type="dxa"/>
            <w:gridSpan w:val="3"/>
            <w:shd w:val="clear" w:color="auto" w:fill="FFFFFF"/>
            <w:vAlign w:val="center"/>
          </w:tcPr>
          <w:p w:rsidR="001F50BE" w:rsidRDefault="001F50BE" w:rsidP="001A1AA7">
            <w:pPr>
              <w:widowControl/>
              <w:spacing w:line="30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环境影响评价</w:t>
            </w:r>
          </w:p>
        </w:tc>
        <w:tc>
          <w:tcPr>
            <w:tcW w:w="2910" w:type="dxa"/>
            <w:gridSpan w:val="3"/>
            <w:shd w:val="clear" w:color="auto" w:fill="FFFFFF"/>
            <w:vAlign w:val="center"/>
          </w:tcPr>
          <w:p w:rsidR="001F50BE" w:rsidRDefault="001F50BE" w:rsidP="001A1AA7">
            <w:pPr>
              <w:widowControl/>
              <w:spacing w:line="30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环境保护竣工验收</w:t>
            </w:r>
          </w:p>
        </w:tc>
        <w:tc>
          <w:tcPr>
            <w:tcW w:w="1005" w:type="dxa"/>
            <w:vMerge w:val="restart"/>
            <w:shd w:val="clear" w:color="auto" w:fill="FFFFFF"/>
            <w:vAlign w:val="center"/>
          </w:tcPr>
          <w:p w:rsidR="001F50BE" w:rsidRDefault="001F50BE" w:rsidP="001A1AA7">
            <w:pPr>
              <w:widowControl/>
              <w:spacing w:line="30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批复产能</w:t>
            </w:r>
          </w:p>
        </w:tc>
      </w:tr>
      <w:tr w:rsidR="001F50BE" w:rsidTr="001A1AA7">
        <w:trPr>
          <w:trHeight w:hRule="exact" w:val="454"/>
          <w:tblHeader/>
          <w:jc w:val="center"/>
        </w:trPr>
        <w:tc>
          <w:tcPr>
            <w:tcW w:w="520" w:type="dxa"/>
            <w:vMerge/>
            <w:shd w:val="clear" w:color="auto" w:fill="FFFFFF"/>
            <w:vAlign w:val="center"/>
          </w:tcPr>
          <w:p w:rsidR="001F50BE" w:rsidRDefault="001F50BE" w:rsidP="001A1AA7">
            <w:pPr>
              <w:widowControl/>
              <w:spacing w:line="300" w:lineRule="exact"/>
              <w:jc w:val="center"/>
              <w:rPr>
                <w:rFonts w:ascii="仿宋_GB2312" w:hAnsi="仿宋_GB2312" w:cs="仿宋_GB2312" w:hint="eastAsia"/>
                <w:b/>
                <w:bCs/>
                <w:sz w:val="24"/>
                <w:szCs w:val="24"/>
              </w:rPr>
            </w:pPr>
          </w:p>
        </w:tc>
        <w:tc>
          <w:tcPr>
            <w:tcW w:w="1385" w:type="dxa"/>
            <w:vMerge/>
            <w:shd w:val="clear" w:color="auto" w:fill="FFFFFF"/>
            <w:vAlign w:val="center"/>
          </w:tcPr>
          <w:p w:rsidR="001F50BE" w:rsidRDefault="001F50BE" w:rsidP="001A1AA7">
            <w:pPr>
              <w:widowControl/>
              <w:spacing w:line="300" w:lineRule="exact"/>
              <w:jc w:val="center"/>
              <w:rPr>
                <w:rFonts w:ascii="仿宋_GB2312" w:hAnsi="仿宋_GB2312" w:cs="仿宋_GB2312" w:hint="eastAsia"/>
                <w:b/>
                <w:bCs/>
                <w:sz w:val="24"/>
                <w:szCs w:val="24"/>
              </w:rPr>
            </w:pPr>
          </w:p>
        </w:tc>
        <w:tc>
          <w:tcPr>
            <w:tcW w:w="1003" w:type="dxa"/>
            <w:shd w:val="clear" w:color="auto" w:fill="FFFFFF"/>
            <w:vAlign w:val="center"/>
          </w:tcPr>
          <w:p w:rsidR="001F50BE" w:rsidRDefault="001F50BE" w:rsidP="001A1AA7">
            <w:pPr>
              <w:widowControl/>
              <w:spacing w:line="30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批准单位</w:t>
            </w:r>
          </w:p>
        </w:tc>
        <w:tc>
          <w:tcPr>
            <w:tcW w:w="947" w:type="dxa"/>
            <w:shd w:val="clear" w:color="auto" w:fill="FFFFFF"/>
            <w:vAlign w:val="center"/>
          </w:tcPr>
          <w:p w:rsidR="001F50BE" w:rsidRDefault="001F50BE" w:rsidP="001A1AA7">
            <w:pPr>
              <w:widowControl/>
              <w:spacing w:line="30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批准文号</w:t>
            </w:r>
          </w:p>
        </w:tc>
        <w:tc>
          <w:tcPr>
            <w:tcW w:w="979" w:type="dxa"/>
            <w:shd w:val="clear" w:color="auto" w:fill="FFFFFF"/>
            <w:vAlign w:val="center"/>
          </w:tcPr>
          <w:p w:rsidR="001F50BE" w:rsidRDefault="001F50BE" w:rsidP="001A1AA7">
            <w:pPr>
              <w:widowControl/>
              <w:spacing w:line="30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批复日期</w:t>
            </w:r>
          </w:p>
        </w:tc>
        <w:tc>
          <w:tcPr>
            <w:tcW w:w="975" w:type="dxa"/>
            <w:shd w:val="clear" w:color="auto" w:fill="FFFFFF"/>
            <w:vAlign w:val="center"/>
          </w:tcPr>
          <w:p w:rsidR="001F50BE" w:rsidRDefault="001F50BE" w:rsidP="001A1AA7">
            <w:pPr>
              <w:widowControl/>
              <w:spacing w:line="30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审批单位</w:t>
            </w:r>
          </w:p>
        </w:tc>
        <w:tc>
          <w:tcPr>
            <w:tcW w:w="960" w:type="dxa"/>
            <w:shd w:val="clear" w:color="auto" w:fill="FFFFFF"/>
            <w:vAlign w:val="center"/>
          </w:tcPr>
          <w:p w:rsidR="001F50BE" w:rsidRDefault="001F50BE" w:rsidP="001A1AA7">
            <w:pPr>
              <w:widowControl/>
              <w:spacing w:line="30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批准文号</w:t>
            </w:r>
          </w:p>
        </w:tc>
        <w:tc>
          <w:tcPr>
            <w:tcW w:w="975" w:type="dxa"/>
            <w:shd w:val="clear" w:color="auto" w:fill="FFFFFF"/>
            <w:vAlign w:val="center"/>
          </w:tcPr>
          <w:p w:rsidR="001F50BE" w:rsidRDefault="001F50BE" w:rsidP="001A1AA7">
            <w:pPr>
              <w:widowControl/>
              <w:spacing w:line="30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批复日期</w:t>
            </w:r>
          </w:p>
        </w:tc>
        <w:tc>
          <w:tcPr>
            <w:tcW w:w="1005" w:type="dxa"/>
            <w:vMerge/>
            <w:shd w:val="clear" w:color="auto" w:fill="FFFFFF"/>
            <w:vAlign w:val="center"/>
          </w:tcPr>
          <w:p w:rsidR="001F50BE" w:rsidRDefault="001F50BE" w:rsidP="001A1AA7">
            <w:pPr>
              <w:widowControl/>
              <w:spacing w:line="300" w:lineRule="exact"/>
              <w:jc w:val="center"/>
              <w:rPr>
                <w:rFonts w:ascii="仿宋_GB2312" w:hAnsi="仿宋_GB2312" w:cs="仿宋_GB2312" w:hint="eastAsia"/>
                <w:b/>
                <w:bCs/>
                <w:sz w:val="24"/>
                <w:szCs w:val="24"/>
              </w:rPr>
            </w:pPr>
          </w:p>
        </w:tc>
      </w:tr>
      <w:tr w:rsidR="001F50BE" w:rsidTr="001A1AA7">
        <w:trPr>
          <w:trHeight w:hRule="exact" w:val="454"/>
          <w:jc w:val="center"/>
        </w:trPr>
        <w:tc>
          <w:tcPr>
            <w:tcW w:w="520" w:type="dxa"/>
            <w:shd w:val="clear" w:color="auto" w:fill="FFFFFF"/>
            <w:vAlign w:val="center"/>
          </w:tcPr>
          <w:p w:rsidR="001F50BE" w:rsidRDefault="001F50BE" w:rsidP="001A1AA7">
            <w:pPr>
              <w:widowControl/>
              <w:spacing w:line="300" w:lineRule="exact"/>
              <w:jc w:val="center"/>
              <w:rPr>
                <w:rFonts w:ascii="仿宋_GB2312" w:hAnsi="仿宋_GB2312" w:cs="仿宋_GB2312" w:hint="eastAsia"/>
                <w:sz w:val="24"/>
                <w:szCs w:val="24"/>
              </w:rPr>
            </w:pPr>
          </w:p>
        </w:tc>
        <w:tc>
          <w:tcPr>
            <w:tcW w:w="1385" w:type="dxa"/>
            <w:shd w:val="clear" w:color="auto" w:fill="FFFFFF"/>
            <w:vAlign w:val="center"/>
          </w:tcPr>
          <w:p w:rsidR="001F50BE" w:rsidRDefault="001F50BE" w:rsidP="001A1AA7">
            <w:pPr>
              <w:widowControl/>
              <w:spacing w:line="300" w:lineRule="exact"/>
              <w:jc w:val="center"/>
              <w:rPr>
                <w:rFonts w:ascii="仿宋_GB2312" w:hAnsi="仿宋_GB2312" w:cs="仿宋_GB2312" w:hint="eastAsia"/>
                <w:sz w:val="24"/>
                <w:szCs w:val="24"/>
              </w:rPr>
            </w:pPr>
          </w:p>
        </w:tc>
        <w:tc>
          <w:tcPr>
            <w:tcW w:w="1003" w:type="dxa"/>
            <w:shd w:val="clear" w:color="auto" w:fill="FFFFFF"/>
            <w:vAlign w:val="center"/>
          </w:tcPr>
          <w:p w:rsidR="001F50BE" w:rsidRDefault="001F50BE" w:rsidP="001A1AA7">
            <w:pPr>
              <w:widowControl/>
              <w:spacing w:line="300" w:lineRule="exact"/>
              <w:jc w:val="center"/>
              <w:rPr>
                <w:rFonts w:ascii="仿宋_GB2312" w:hAnsi="仿宋_GB2312" w:cs="仿宋_GB2312" w:hint="eastAsia"/>
                <w:sz w:val="24"/>
                <w:szCs w:val="24"/>
              </w:rPr>
            </w:pPr>
          </w:p>
        </w:tc>
        <w:tc>
          <w:tcPr>
            <w:tcW w:w="947" w:type="dxa"/>
            <w:shd w:val="clear" w:color="auto" w:fill="FFFFFF"/>
            <w:vAlign w:val="center"/>
          </w:tcPr>
          <w:p w:rsidR="001F50BE" w:rsidRDefault="001F50BE" w:rsidP="001A1AA7">
            <w:pPr>
              <w:widowControl/>
              <w:spacing w:line="300" w:lineRule="exact"/>
              <w:jc w:val="center"/>
              <w:rPr>
                <w:rFonts w:ascii="仿宋_GB2312" w:hAnsi="仿宋_GB2312" w:cs="仿宋_GB2312" w:hint="eastAsia"/>
                <w:sz w:val="24"/>
                <w:szCs w:val="24"/>
              </w:rPr>
            </w:pPr>
          </w:p>
        </w:tc>
        <w:tc>
          <w:tcPr>
            <w:tcW w:w="979" w:type="dxa"/>
            <w:shd w:val="clear" w:color="auto" w:fill="FFFFFF"/>
            <w:vAlign w:val="center"/>
          </w:tcPr>
          <w:p w:rsidR="001F50BE" w:rsidRDefault="001F50BE" w:rsidP="001A1AA7">
            <w:pPr>
              <w:widowControl/>
              <w:spacing w:line="300" w:lineRule="exact"/>
              <w:jc w:val="center"/>
              <w:rPr>
                <w:rFonts w:ascii="仿宋_GB2312" w:hAnsi="仿宋_GB2312" w:cs="仿宋_GB2312" w:hint="eastAsia"/>
                <w:sz w:val="24"/>
                <w:szCs w:val="24"/>
              </w:rPr>
            </w:pPr>
          </w:p>
        </w:tc>
        <w:tc>
          <w:tcPr>
            <w:tcW w:w="975" w:type="dxa"/>
            <w:shd w:val="clear" w:color="auto" w:fill="FFFFFF"/>
            <w:vAlign w:val="center"/>
          </w:tcPr>
          <w:p w:rsidR="001F50BE" w:rsidRDefault="001F50BE" w:rsidP="001A1AA7">
            <w:pPr>
              <w:widowControl/>
              <w:spacing w:line="300" w:lineRule="exact"/>
              <w:jc w:val="center"/>
              <w:rPr>
                <w:rFonts w:ascii="仿宋_GB2312" w:hAnsi="仿宋_GB2312" w:cs="仿宋_GB2312" w:hint="eastAsia"/>
                <w:sz w:val="24"/>
                <w:szCs w:val="24"/>
              </w:rPr>
            </w:pPr>
          </w:p>
        </w:tc>
        <w:tc>
          <w:tcPr>
            <w:tcW w:w="960" w:type="dxa"/>
            <w:shd w:val="clear" w:color="auto" w:fill="FFFFFF"/>
            <w:vAlign w:val="center"/>
          </w:tcPr>
          <w:p w:rsidR="001F50BE" w:rsidRDefault="001F50BE" w:rsidP="001A1AA7">
            <w:pPr>
              <w:widowControl/>
              <w:spacing w:line="300" w:lineRule="exact"/>
              <w:jc w:val="center"/>
              <w:rPr>
                <w:rFonts w:ascii="仿宋_GB2312" w:hAnsi="仿宋_GB2312" w:cs="仿宋_GB2312" w:hint="eastAsia"/>
                <w:sz w:val="24"/>
                <w:szCs w:val="24"/>
              </w:rPr>
            </w:pPr>
          </w:p>
        </w:tc>
        <w:tc>
          <w:tcPr>
            <w:tcW w:w="975" w:type="dxa"/>
            <w:shd w:val="clear" w:color="auto" w:fill="FFFFFF"/>
            <w:vAlign w:val="center"/>
          </w:tcPr>
          <w:p w:rsidR="001F50BE" w:rsidRDefault="001F50BE" w:rsidP="001A1AA7">
            <w:pPr>
              <w:widowControl/>
              <w:spacing w:line="300" w:lineRule="exact"/>
              <w:jc w:val="center"/>
              <w:rPr>
                <w:rFonts w:ascii="仿宋_GB2312" w:hAnsi="仿宋_GB2312" w:cs="仿宋_GB2312" w:hint="eastAsia"/>
                <w:sz w:val="24"/>
                <w:szCs w:val="24"/>
              </w:rPr>
            </w:pPr>
          </w:p>
        </w:tc>
        <w:tc>
          <w:tcPr>
            <w:tcW w:w="1005" w:type="dxa"/>
            <w:shd w:val="clear" w:color="auto" w:fill="FFFFFF"/>
            <w:vAlign w:val="center"/>
          </w:tcPr>
          <w:p w:rsidR="001F50BE" w:rsidRDefault="001F50BE" w:rsidP="001A1AA7">
            <w:pPr>
              <w:widowControl/>
              <w:spacing w:line="300" w:lineRule="exact"/>
              <w:jc w:val="center"/>
              <w:rPr>
                <w:rFonts w:ascii="仿宋_GB2312" w:hAnsi="仿宋_GB2312" w:cs="仿宋_GB2312" w:hint="eastAsia"/>
                <w:sz w:val="24"/>
                <w:szCs w:val="24"/>
              </w:rPr>
            </w:pPr>
          </w:p>
        </w:tc>
      </w:tr>
      <w:tr w:rsidR="001F50BE" w:rsidTr="001A1AA7">
        <w:trPr>
          <w:trHeight w:hRule="exact" w:val="454"/>
          <w:jc w:val="center"/>
        </w:trPr>
        <w:tc>
          <w:tcPr>
            <w:tcW w:w="520"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385"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003"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947"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979"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975"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960"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975"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005"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r>
      <w:tr w:rsidR="001F50BE" w:rsidTr="001A1AA7">
        <w:trPr>
          <w:trHeight w:hRule="exact" w:val="454"/>
          <w:jc w:val="center"/>
        </w:trPr>
        <w:tc>
          <w:tcPr>
            <w:tcW w:w="520"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385"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003"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947"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979"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975"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960"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975"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005"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r>
    </w:tbl>
    <w:p w:rsidR="001F50BE" w:rsidRDefault="001F50BE" w:rsidP="001F50BE">
      <w:pPr>
        <w:spacing w:line="360" w:lineRule="exact"/>
        <w:ind w:firstLineChars="200" w:firstLine="456"/>
        <w:rPr>
          <w:rFonts w:ascii="仿宋_GB2312" w:hAnsi="仿宋_GB2312" w:cs="仿宋_GB2312" w:hint="eastAsia"/>
          <w:sz w:val="24"/>
        </w:rPr>
      </w:pPr>
      <w:r>
        <w:rPr>
          <w:rFonts w:ascii="仿宋_GB2312" w:hAnsi="仿宋_GB2312" w:cs="仿宋_GB2312" w:hint="eastAsia"/>
          <w:sz w:val="24"/>
        </w:rPr>
        <w:t>说明：如自主验收的，则说明自主竣工验收完成情况。</w:t>
      </w:r>
    </w:p>
    <w:p w:rsidR="001F50BE" w:rsidRDefault="001F50BE" w:rsidP="001F50BE">
      <w:pPr>
        <w:widowControl/>
        <w:spacing w:line="360" w:lineRule="exact"/>
        <w:jc w:val="center"/>
        <w:rPr>
          <w:rFonts w:ascii="仿宋_GB2312" w:hAnsi="仿宋_GB2312" w:cs="仿宋_GB2312" w:hint="eastAsia"/>
          <w:b/>
          <w:bCs/>
          <w:kern w:val="21"/>
          <w:sz w:val="28"/>
          <w:szCs w:val="28"/>
        </w:rPr>
      </w:pPr>
    </w:p>
    <w:p w:rsidR="001F50BE" w:rsidRDefault="001F50BE" w:rsidP="001F50BE">
      <w:pPr>
        <w:widowControl/>
        <w:spacing w:line="36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表 16 主要污染物分析表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1498"/>
        <w:gridCol w:w="1605"/>
        <w:gridCol w:w="1605"/>
        <w:gridCol w:w="1695"/>
        <w:gridCol w:w="2177"/>
      </w:tblGrid>
      <w:tr w:rsidR="001F50BE" w:rsidTr="001A1AA7">
        <w:trPr>
          <w:trHeight w:hRule="exact" w:val="552"/>
          <w:tblHeader/>
          <w:jc w:val="center"/>
        </w:trPr>
        <w:tc>
          <w:tcPr>
            <w:tcW w:w="149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污染物类别</w:t>
            </w:r>
          </w:p>
        </w:tc>
        <w:tc>
          <w:tcPr>
            <w:tcW w:w="160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污染物名称</w:t>
            </w:r>
          </w:p>
        </w:tc>
        <w:tc>
          <w:tcPr>
            <w:tcW w:w="160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产生工序</w:t>
            </w:r>
          </w:p>
        </w:tc>
        <w:tc>
          <w:tcPr>
            <w:tcW w:w="169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污染因子</w:t>
            </w:r>
          </w:p>
        </w:tc>
        <w:tc>
          <w:tcPr>
            <w:tcW w:w="217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处置方式及去向</w:t>
            </w:r>
          </w:p>
        </w:tc>
      </w:tr>
      <w:tr w:rsidR="001F50BE" w:rsidTr="001A1AA7">
        <w:trPr>
          <w:trHeight w:hRule="exact" w:val="454"/>
          <w:tblHeader/>
          <w:jc w:val="center"/>
        </w:trPr>
        <w:tc>
          <w:tcPr>
            <w:tcW w:w="1498"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废气</w:t>
            </w:r>
          </w:p>
        </w:tc>
        <w:tc>
          <w:tcPr>
            <w:tcW w:w="160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0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9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17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tblHeader/>
          <w:jc w:val="center"/>
        </w:trPr>
        <w:tc>
          <w:tcPr>
            <w:tcW w:w="1498"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0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0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9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17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tblHeader/>
          <w:jc w:val="center"/>
        </w:trPr>
        <w:tc>
          <w:tcPr>
            <w:tcW w:w="1498"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废水</w:t>
            </w:r>
          </w:p>
        </w:tc>
        <w:tc>
          <w:tcPr>
            <w:tcW w:w="160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0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9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17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tblHeader/>
          <w:jc w:val="center"/>
        </w:trPr>
        <w:tc>
          <w:tcPr>
            <w:tcW w:w="1498"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0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0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9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17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89"/>
          <w:tblHeader/>
          <w:jc w:val="center"/>
        </w:trPr>
        <w:tc>
          <w:tcPr>
            <w:tcW w:w="149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固体废物</w:t>
            </w:r>
          </w:p>
        </w:tc>
        <w:tc>
          <w:tcPr>
            <w:tcW w:w="160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0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9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17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509"/>
          <w:tblHeader/>
          <w:jc w:val="center"/>
        </w:trPr>
        <w:tc>
          <w:tcPr>
            <w:tcW w:w="149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危险废物</w:t>
            </w:r>
          </w:p>
        </w:tc>
        <w:tc>
          <w:tcPr>
            <w:tcW w:w="160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0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9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17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bl>
    <w:p w:rsidR="001F50BE" w:rsidRDefault="001F50BE" w:rsidP="001F50BE">
      <w:pPr>
        <w:widowControl/>
        <w:spacing w:line="360" w:lineRule="exact"/>
        <w:jc w:val="center"/>
        <w:rPr>
          <w:rFonts w:ascii="仿宋_GB2312" w:hAnsi="仿宋_GB2312" w:cs="仿宋_GB2312" w:hint="eastAsia"/>
          <w:b/>
          <w:bCs/>
          <w:kern w:val="21"/>
          <w:sz w:val="28"/>
          <w:szCs w:val="28"/>
        </w:rPr>
      </w:pPr>
    </w:p>
    <w:p w:rsidR="001F50BE" w:rsidRDefault="001F50BE" w:rsidP="001F50BE">
      <w:pPr>
        <w:widowControl/>
        <w:spacing w:line="36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表 17 产排污水平评价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1272"/>
        <w:gridCol w:w="1440"/>
        <w:gridCol w:w="885"/>
        <w:gridCol w:w="1515"/>
        <w:gridCol w:w="1110"/>
        <w:gridCol w:w="1110"/>
        <w:gridCol w:w="1196"/>
      </w:tblGrid>
      <w:tr w:rsidR="001F50BE" w:rsidTr="001A1AA7">
        <w:trPr>
          <w:trHeight w:hRule="exact" w:val="392"/>
          <w:tblHeader/>
          <w:jc w:val="center"/>
        </w:trPr>
        <w:tc>
          <w:tcPr>
            <w:tcW w:w="1272" w:type="dxa"/>
            <w:vMerge w:val="restart"/>
            <w:shd w:val="clear" w:color="auto" w:fill="FFFFFF"/>
            <w:vAlign w:val="center"/>
          </w:tcPr>
          <w:p w:rsidR="001F50BE" w:rsidRDefault="001F50BE" w:rsidP="001A1AA7">
            <w:pPr>
              <w:widowControl/>
              <w:spacing w:line="34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污染物类别</w:t>
            </w:r>
          </w:p>
        </w:tc>
        <w:tc>
          <w:tcPr>
            <w:tcW w:w="1440" w:type="dxa"/>
            <w:vMerge w:val="restart"/>
            <w:shd w:val="clear" w:color="auto" w:fill="FFFFFF"/>
            <w:vAlign w:val="center"/>
          </w:tcPr>
          <w:p w:rsidR="001F50BE" w:rsidRDefault="001F50BE" w:rsidP="001A1AA7">
            <w:pPr>
              <w:widowControl/>
              <w:spacing w:line="34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污染物指标</w:t>
            </w:r>
          </w:p>
        </w:tc>
        <w:tc>
          <w:tcPr>
            <w:tcW w:w="885" w:type="dxa"/>
            <w:vMerge w:val="restart"/>
            <w:shd w:val="clear" w:color="auto" w:fill="FFFFFF"/>
            <w:vAlign w:val="center"/>
          </w:tcPr>
          <w:p w:rsidR="001F50BE" w:rsidRDefault="001F50BE" w:rsidP="001A1AA7">
            <w:pPr>
              <w:widowControl/>
              <w:spacing w:line="34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单位</w:t>
            </w:r>
          </w:p>
        </w:tc>
        <w:tc>
          <w:tcPr>
            <w:tcW w:w="1515" w:type="dxa"/>
            <w:vMerge w:val="restart"/>
            <w:shd w:val="clear" w:color="auto" w:fill="FFFFFF"/>
            <w:vAlign w:val="center"/>
          </w:tcPr>
          <w:p w:rsidR="001F50BE" w:rsidRDefault="001F50BE" w:rsidP="001A1AA7">
            <w:pPr>
              <w:widowControl/>
              <w:spacing w:line="34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许可排放量</w:t>
            </w:r>
          </w:p>
        </w:tc>
        <w:tc>
          <w:tcPr>
            <w:tcW w:w="3416" w:type="dxa"/>
            <w:gridSpan w:val="3"/>
            <w:shd w:val="clear" w:color="auto" w:fill="FFFFFF"/>
            <w:vAlign w:val="center"/>
          </w:tcPr>
          <w:p w:rsidR="001F50BE" w:rsidRDefault="001F50BE" w:rsidP="001A1AA7">
            <w:pPr>
              <w:widowControl/>
              <w:spacing w:line="34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实际排放量</w:t>
            </w:r>
          </w:p>
        </w:tc>
      </w:tr>
      <w:tr w:rsidR="001F50BE" w:rsidTr="001A1AA7">
        <w:trPr>
          <w:trHeight w:hRule="exact" w:val="387"/>
          <w:tblHeader/>
          <w:jc w:val="center"/>
        </w:trPr>
        <w:tc>
          <w:tcPr>
            <w:tcW w:w="1272"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p>
        </w:tc>
        <w:tc>
          <w:tcPr>
            <w:tcW w:w="1440"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p>
        </w:tc>
        <w:tc>
          <w:tcPr>
            <w:tcW w:w="885"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p>
        </w:tc>
        <w:tc>
          <w:tcPr>
            <w:tcW w:w="1515"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p>
        </w:tc>
        <w:tc>
          <w:tcPr>
            <w:tcW w:w="111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年份1</w:t>
            </w:r>
          </w:p>
        </w:tc>
        <w:tc>
          <w:tcPr>
            <w:tcW w:w="111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年份2</w:t>
            </w:r>
          </w:p>
        </w:tc>
        <w:tc>
          <w:tcPr>
            <w:tcW w:w="119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年份3</w:t>
            </w:r>
          </w:p>
        </w:tc>
      </w:tr>
      <w:tr w:rsidR="001F50BE" w:rsidTr="001A1AA7">
        <w:trPr>
          <w:trHeight w:hRule="exact" w:val="454"/>
          <w:tblHeader/>
          <w:jc w:val="center"/>
        </w:trPr>
        <w:tc>
          <w:tcPr>
            <w:tcW w:w="1272"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废气</w:t>
            </w:r>
          </w:p>
        </w:tc>
        <w:tc>
          <w:tcPr>
            <w:tcW w:w="144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颗粒物</w:t>
            </w:r>
          </w:p>
        </w:tc>
        <w:tc>
          <w:tcPr>
            <w:tcW w:w="88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51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1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1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9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tblHeader/>
          <w:jc w:val="center"/>
        </w:trPr>
        <w:tc>
          <w:tcPr>
            <w:tcW w:w="1272"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44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w:t>
            </w:r>
          </w:p>
        </w:tc>
        <w:tc>
          <w:tcPr>
            <w:tcW w:w="88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51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1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1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9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tblHeader/>
          <w:jc w:val="center"/>
        </w:trPr>
        <w:tc>
          <w:tcPr>
            <w:tcW w:w="1272"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废水</w:t>
            </w:r>
          </w:p>
        </w:tc>
        <w:tc>
          <w:tcPr>
            <w:tcW w:w="144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roofErr w:type="spellStart"/>
            <w:r>
              <w:rPr>
                <w:rFonts w:ascii="仿宋_GB2312" w:hAnsi="仿宋_GB2312" w:cs="仿宋_GB2312" w:hint="eastAsia"/>
                <w:sz w:val="24"/>
                <w:szCs w:val="24"/>
              </w:rPr>
              <w:t>CODcr</w:t>
            </w:r>
            <w:proofErr w:type="spellEnd"/>
          </w:p>
        </w:tc>
        <w:tc>
          <w:tcPr>
            <w:tcW w:w="88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51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1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1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9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tblHeader/>
          <w:jc w:val="center"/>
        </w:trPr>
        <w:tc>
          <w:tcPr>
            <w:tcW w:w="1272"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44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w:t>
            </w:r>
          </w:p>
        </w:tc>
        <w:tc>
          <w:tcPr>
            <w:tcW w:w="88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51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1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1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9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tblHeader/>
          <w:jc w:val="center"/>
        </w:trPr>
        <w:tc>
          <w:tcPr>
            <w:tcW w:w="127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44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8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51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1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1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9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bl>
    <w:p w:rsidR="001F50BE" w:rsidRDefault="001F50BE" w:rsidP="001F50BE">
      <w:pPr>
        <w:widowControl/>
        <w:overflowPunct w:val="0"/>
        <w:autoSpaceDE w:val="0"/>
        <w:autoSpaceDN w:val="0"/>
        <w:adjustRightInd w:val="0"/>
        <w:snapToGrid w:val="0"/>
        <w:spacing w:beforeLines="50" w:afterLines="50" w:line="300" w:lineRule="exact"/>
        <w:jc w:val="center"/>
        <w:rPr>
          <w:rFonts w:eastAsia="仿宋" w:cs="Arial" w:hint="eastAsia"/>
          <w:kern w:val="21"/>
        </w:rPr>
      </w:pPr>
    </w:p>
    <w:p w:rsidR="001F50BE" w:rsidRDefault="001F50BE" w:rsidP="001F50BE">
      <w:pPr>
        <w:widowControl/>
        <w:overflowPunct w:val="0"/>
        <w:autoSpaceDE w:val="0"/>
        <w:autoSpaceDN w:val="0"/>
        <w:adjustRightInd w:val="0"/>
        <w:snapToGrid w:val="0"/>
        <w:spacing w:beforeLines="50" w:afterLines="50" w:line="300" w:lineRule="exact"/>
        <w:jc w:val="center"/>
        <w:rPr>
          <w:rFonts w:eastAsia="仿宋" w:cs="Arial" w:hint="eastAsia"/>
          <w:kern w:val="21"/>
        </w:rPr>
      </w:pPr>
    </w:p>
    <w:p w:rsidR="001F50BE" w:rsidRDefault="001F50BE" w:rsidP="001F50BE">
      <w:pPr>
        <w:widowControl/>
        <w:overflowPunct w:val="0"/>
        <w:autoSpaceDE w:val="0"/>
        <w:autoSpaceDN w:val="0"/>
        <w:adjustRightInd w:val="0"/>
        <w:snapToGrid w:val="0"/>
        <w:spacing w:beforeLines="50" w:afterLines="50" w:line="300" w:lineRule="exact"/>
        <w:jc w:val="center"/>
        <w:rPr>
          <w:rFonts w:eastAsia="仿宋" w:cs="Arial" w:hint="eastAsia"/>
          <w:kern w:val="21"/>
        </w:rPr>
      </w:pPr>
    </w:p>
    <w:p w:rsidR="001F50BE" w:rsidRDefault="001F50BE" w:rsidP="001F50BE">
      <w:pPr>
        <w:widowControl/>
        <w:overflowPunct w:val="0"/>
        <w:autoSpaceDE w:val="0"/>
        <w:autoSpaceDN w:val="0"/>
        <w:adjustRightInd w:val="0"/>
        <w:snapToGrid w:val="0"/>
        <w:spacing w:beforeLines="50" w:afterLines="50" w:line="300" w:lineRule="exact"/>
        <w:jc w:val="center"/>
        <w:rPr>
          <w:rFonts w:eastAsia="仿宋" w:cs="Arial" w:hint="eastAsia"/>
          <w:kern w:val="21"/>
        </w:rPr>
      </w:pPr>
    </w:p>
    <w:p w:rsidR="001F50BE" w:rsidRDefault="001F50BE" w:rsidP="001F50BE">
      <w:pPr>
        <w:widowControl/>
        <w:spacing w:line="36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 xml:space="preserve">表 </w:t>
      </w:r>
      <w:r>
        <w:rPr>
          <w:rFonts w:ascii="仿宋_GB2312" w:hAnsi="仿宋_GB2312" w:cs="仿宋_GB2312" w:hint="eastAsia"/>
          <w:b/>
          <w:bCs/>
          <w:kern w:val="21"/>
          <w:sz w:val="28"/>
          <w:szCs w:val="28"/>
        </w:rPr>
        <w:fldChar w:fldCharType="begin"/>
      </w:r>
      <w:r>
        <w:rPr>
          <w:rFonts w:ascii="仿宋_GB2312" w:hAnsi="仿宋_GB2312" w:cs="仿宋_GB2312" w:hint="eastAsia"/>
          <w:b/>
          <w:bCs/>
          <w:kern w:val="21"/>
          <w:sz w:val="28"/>
          <w:szCs w:val="28"/>
        </w:rPr>
        <w:instrText xml:space="preserve"> SEQ 表 \* ARABIC </w:instrText>
      </w:r>
      <w:r>
        <w:rPr>
          <w:rFonts w:ascii="仿宋_GB2312" w:hAnsi="仿宋_GB2312" w:cs="仿宋_GB2312" w:hint="eastAsia"/>
          <w:b/>
          <w:bCs/>
          <w:kern w:val="21"/>
          <w:sz w:val="28"/>
          <w:szCs w:val="28"/>
        </w:rPr>
        <w:fldChar w:fldCharType="separate"/>
      </w:r>
      <w:r>
        <w:rPr>
          <w:rFonts w:ascii="仿宋_GB2312" w:hAnsi="仿宋_GB2312" w:cs="仿宋_GB2312"/>
          <w:b/>
          <w:bCs/>
          <w:noProof/>
          <w:kern w:val="21"/>
          <w:sz w:val="28"/>
          <w:szCs w:val="28"/>
        </w:rPr>
        <w:t>10</w:t>
      </w:r>
      <w:r>
        <w:rPr>
          <w:rFonts w:ascii="仿宋_GB2312" w:hAnsi="仿宋_GB2312" w:cs="仿宋_GB2312" w:hint="eastAsia"/>
          <w:b/>
          <w:bCs/>
          <w:kern w:val="21"/>
          <w:sz w:val="28"/>
          <w:szCs w:val="28"/>
        </w:rPr>
        <w:fldChar w:fldCharType="end"/>
      </w:r>
      <w:r>
        <w:rPr>
          <w:rFonts w:ascii="仿宋_GB2312" w:hAnsi="仿宋_GB2312" w:cs="仿宋_GB2312" w:hint="eastAsia"/>
          <w:b/>
          <w:bCs/>
          <w:kern w:val="21"/>
          <w:sz w:val="28"/>
          <w:szCs w:val="28"/>
        </w:rPr>
        <w:t xml:space="preserve"> 废气排放监测数据汇总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tblPr>
      <w:tblGrid>
        <w:gridCol w:w="541"/>
        <w:gridCol w:w="783"/>
        <w:gridCol w:w="833"/>
        <w:gridCol w:w="833"/>
        <w:gridCol w:w="1242"/>
        <w:gridCol w:w="1056"/>
        <w:gridCol w:w="846"/>
        <w:gridCol w:w="804"/>
        <w:gridCol w:w="801"/>
        <w:gridCol w:w="769"/>
      </w:tblGrid>
      <w:tr w:rsidR="001F50BE" w:rsidTr="001A1AA7">
        <w:trPr>
          <w:trHeight w:val="420"/>
          <w:tblHeader/>
          <w:jc w:val="center"/>
        </w:trPr>
        <w:tc>
          <w:tcPr>
            <w:tcW w:w="541" w:type="dxa"/>
            <w:vMerge w:val="restart"/>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序</w:t>
            </w:r>
            <w:r>
              <w:rPr>
                <w:rFonts w:ascii="仿宋_GB2312" w:hAnsi="仿宋_GB2312" w:cs="仿宋_GB2312" w:hint="eastAsia"/>
                <w:b/>
                <w:bCs/>
                <w:sz w:val="24"/>
                <w:szCs w:val="24"/>
              </w:rPr>
              <w:br/>
            </w:r>
            <w:r>
              <w:rPr>
                <w:rFonts w:ascii="仿宋_GB2312" w:hAnsi="仿宋_GB2312" w:cs="仿宋_GB2312" w:hint="eastAsia"/>
                <w:b/>
                <w:bCs/>
                <w:sz w:val="24"/>
                <w:szCs w:val="24"/>
              </w:rPr>
              <w:lastRenderedPageBreak/>
              <w:t>号</w:t>
            </w:r>
          </w:p>
        </w:tc>
        <w:tc>
          <w:tcPr>
            <w:tcW w:w="783" w:type="dxa"/>
            <w:vMerge w:val="restart"/>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lastRenderedPageBreak/>
              <w:t>排口名</w:t>
            </w:r>
            <w:r>
              <w:rPr>
                <w:rFonts w:ascii="仿宋_GB2312" w:hAnsi="仿宋_GB2312" w:cs="仿宋_GB2312" w:hint="eastAsia"/>
                <w:b/>
                <w:bCs/>
                <w:sz w:val="24"/>
                <w:szCs w:val="24"/>
              </w:rPr>
              <w:lastRenderedPageBreak/>
              <w:t>称/编号</w:t>
            </w:r>
          </w:p>
        </w:tc>
        <w:tc>
          <w:tcPr>
            <w:tcW w:w="833" w:type="dxa"/>
            <w:vMerge w:val="restart"/>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lastRenderedPageBreak/>
              <w:t>排放口</w:t>
            </w:r>
            <w:r>
              <w:rPr>
                <w:rFonts w:ascii="仿宋_GB2312" w:hAnsi="仿宋_GB2312" w:cs="仿宋_GB2312" w:hint="eastAsia"/>
                <w:b/>
                <w:bCs/>
                <w:sz w:val="24"/>
                <w:szCs w:val="24"/>
              </w:rPr>
              <w:lastRenderedPageBreak/>
              <w:t>高度（m）</w:t>
            </w:r>
          </w:p>
        </w:tc>
        <w:tc>
          <w:tcPr>
            <w:tcW w:w="833" w:type="dxa"/>
            <w:vMerge w:val="restart"/>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lastRenderedPageBreak/>
              <w:t>监测</w:t>
            </w:r>
            <w:r>
              <w:rPr>
                <w:rFonts w:ascii="仿宋_GB2312" w:hAnsi="仿宋_GB2312" w:cs="仿宋_GB2312" w:hint="eastAsia"/>
                <w:b/>
                <w:bCs/>
                <w:sz w:val="24"/>
                <w:szCs w:val="24"/>
              </w:rPr>
              <w:br/>
            </w:r>
            <w:r>
              <w:rPr>
                <w:rFonts w:ascii="仿宋_GB2312" w:hAnsi="仿宋_GB2312" w:cs="仿宋_GB2312" w:hint="eastAsia"/>
                <w:b/>
                <w:bCs/>
                <w:sz w:val="24"/>
                <w:szCs w:val="24"/>
              </w:rPr>
              <w:lastRenderedPageBreak/>
              <w:t>因子</w:t>
            </w:r>
          </w:p>
        </w:tc>
        <w:tc>
          <w:tcPr>
            <w:tcW w:w="2298" w:type="dxa"/>
            <w:gridSpan w:val="2"/>
            <w:vMerge w:val="restart"/>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lastRenderedPageBreak/>
              <w:t>标准限值</w:t>
            </w:r>
          </w:p>
        </w:tc>
        <w:tc>
          <w:tcPr>
            <w:tcW w:w="2451" w:type="dxa"/>
            <w:gridSpan w:val="3"/>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监测值</w:t>
            </w:r>
          </w:p>
        </w:tc>
        <w:tc>
          <w:tcPr>
            <w:tcW w:w="769" w:type="dxa"/>
            <w:vMerge w:val="restart"/>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达标</w:t>
            </w:r>
            <w:r>
              <w:rPr>
                <w:rFonts w:ascii="仿宋_GB2312" w:hAnsi="仿宋_GB2312" w:cs="仿宋_GB2312" w:hint="eastAsia"/>
                <w:b/>
                <w:bCs/>
                <w:sz w:val="24"/>
                <w:szCs w:val="24"/>
              </w:rPr>
              <w:br/>
            </w:r>
            <w:r>
              <w:rPr>
                <w:rFonts w:ascii="仿宋_GB2312" w:hAnsi="仿宋_GB2312" w:cs="仿宋_GB2312" w:hint="eastAsia"/>
                <w:b/>
                <w:bCs/>
                <w:sz w:val="24"/>
                <w:szCs w:val="24"/>
              </w:rPr>
              <w:lastRenderedPageBreak/>
              <w:t>情况</w:t>
            </w:r>
          </w:p>
        </w:tc>
      </w:tr>
      <w:tr w:rsidR="001F50BE" w:rsidTr="001A1AA7">
        <w:trPr>
          <w:trHeight w:val="400"/>
          <w:tblHeader/>
          <w:jc w:val="center"/>
        </w:trPr>
        <w:tc>
          <w:tcPr>
            <w:tcW w:w="541" w:type="dxa"/>
            <w:vMerge/>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p>
        </w:tc>
        <w:tc>
          <w:tcPr>
            <w:tcW w:w="783" w:type="dxa"/>
            <w:vMerge/>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p>
        </w:tc>
        <w:tc>
          <w:tcPr>
            <w:tcW w:w="833" w:type="dxa"/>
            <w:vMerge/>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p>
        </w:tc>
        <w:tc>
          <w:tcPr>
            <w:tcW w:w="833" w:type="dxa"/>
            <w:vMerge/>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p>
        </w:tc>
        <w:tc>
          <w:tcPr>
            <w:tcW w:w="2298" w:type="dxa"/>
            <w:gridSpan w:val="2"/>
            <w:vMerge/>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p>
        </w:tc>
        <w:tc>
          <w:tcPr>
            <w:tcW w:w="846" w:type="dxa"/>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年份1</w:t>
            </w:r>
          </w:p>
        </w:tc>
        <w:tc>
          <w:tcPr>
            <w:tcW w:w="804" w:type="dxa"/>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年份2</w:t>
            </w:r>
          </w:p>
        </w:tc>
        <w:tc>
          <w:tcPr>
            <w:tcW w:w="801" w:type="dxa"/>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年份3</w:t>
            </w:r>
          </w:p>
        </w:tc>
        <w:tc>
          <w:tcPr>
            <w:tcW w:w="769" w:type="dxa"/>
            <w:vMerge/>
            <w:shd w:val="clear" w:color="auto" w:fill="FFFFFF"/>
            <w:vAlign w:val="center"/>
          </w:tcPr>
          <w:p w:rsidR="001F50BE" w:rsidRDefault="001F50BE" w:rsidP="001A1AA7">
            <w:pPr>
              <w:widowControl/>
              <w:spacing w:line="320" w:lineRule="exact"/>
              <w:jc w:val="center"/>
              <w:rPr>
                <w:rFonts w:ascii="仿宋_GB2312" w:hAnsi="仿宋_GB2312" w:cs="仿宋_GB2312" w:hint="eastAsia"/>
                <w:b/>
                <w:bCs/>
                <w:sz w:val="24"/>
                <w:szCs w:val="24"/>
              </w:rPr>
            </w:pPr>
          </w:p>
        </w:tc>
      </w:tr>
      <w:tr w:rsidR="001F50BE" w:rsidTr="001A1AA7">
        <w:trPr>
          <w:trHeight w:val="572"/>
          <w:jc w:val="center"/>
        </w:trPr>
        <w:tc>
          <w:tcPr>
            <w:tcW w:w="541"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783"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33"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33"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42" w:type="dxa"/>
            <w:shd w:val="clear" w:color="auto" w:fill="FFFFFF"/>
            <w:vAlign w:val="center"/>
          </w:tcPr>
          <w:p w:rsidR="001F50BE" w:rsidRDefault="001F50BE" w:rsidP="001A1AA7">
            <w:pPr>
              <w:widowControl/>
              <w:spacing w:line="240" w:lineRule="exact"/>
              <w:jc w:val="center"/>
              <w:rPr>
                <w:rFonts w:ascii="仿宋_GB2312" w:hAnsi="仿宋_GB2312" w:cs="仿宋_GB2312" w:hint="eastAsia"/>
                <w:sz w:val="24"/>
                <w:szCs w:val="24"/>
              </w:rPr>
            </w:pPr>
            <w:r>
              <w:rPr>
                <w:rFonts w:ascii="仿宋_GB2312" w:hAnsi="仿宋_GB2312" w:cs="仿宋_GB2312" w:hint="eastAsia"/>
                <w:sz w:val="24"/>
                <w:szCs w:val="24"/>
              </w:rPr>
              <w:t>排放浓度</w:t>
            </w:r>
            <w:r>
              <w:rPr>
                <w:rFonts w:ascii="仿宋_GB2312" w:hAnsi="仿宋_GB2312" w:cs="仿宋_GB2312" w:hint="eastAsia"/>
                <w:sz w:val="24"/>
                <w:szCs w:val="24"/>
              </w:rPr>
              <w:br/>
              <w:t>mg/m</w:t>
            </w:r>
            <w:r>
              <w:rPr>
                <w:rFonts w:ascii="仿宋_GB2312" w:hAnsi="仿宋_GB2312" w:cs="仿宋_GB2312" w:hint="eastAsia"/>
                <w:sz w:val="24"/>
                <w:szCs w:val="24"/>
                <w:vertAlign w:val="superscript"/>
              </w:rPr>
              <w:t>3</w:t>
            </w:r>
          </w:p>
        </w:tc>
        <w:tc>
          <w:tcPr>
            <w:tcW w:w="105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4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0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0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769"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val="546"/>
          <w:jc w:val="center"/>
        </w:trPr>
        <w:tc>
          <w:tcPr>
            <w:tcW w:w="541"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783"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33"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33"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42" w:type="dxa"/>
            <w:shd w:val="clear" w:color="auto" w:fill="FFFFFF"/>
            <w:vAlign w:val="center"/>
          </w:tcPr>
          <w:p w:rsidR="001F50BE" w:rsidRDefault="001F50BE" w:rsidP="001A1AA7">
            <w:pPr>
              <w:widowControl/>
              <w:spacing w:line="240" w:lineRule="exact"/>
              <w:jc w:val="center"/>
              <w:rPr>
                <w:rFonts w:ascii="仿宋_GB2312" w:hAnsi="仿宋_GB2312" w:cs="仿宋_GB2312" w:hint="eastAsia"/>
                <w:sz w:val="24"/>
                <w:szCs w:val="24"/>
              </w:rPr>
            </w:pPr>
            <w:r>
              <w:rPr>
                <w:rFonts w:ascii="仿宋_GB2312" w:hAnsi="仿宋_GB2312" w:cs="仿宋_GB2312" w:hint="eastAsia"/>
                <w:sz w:val="24"/>
                <w:szCs w:val="24"/>
              </w:rPr>
              <w:t>排放速率</w:t>
            </w:r>
            <w:r>
              <w:rPr>
                <w:rFonts w:ascii="仿宋_GB2312" w:hAnsi="仿宋_GB2312" w:cs="仿宋_GB2312" w:hint="eastAsia"/>
                <w:sz w:val="24"/>
                <w:szCs w:val="24"/>
              </w:rPr>
              <w:br/>
              <w:t>kg/h</w:t>
            </w:r>
          </w:p>
        </w:tc>
        <w:tc>
          <w:tcPr>
            <w:tcW w:w="105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4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0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0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769"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val="556"/>
          <w:jc w:val="center"/>
        </w:trPr>
        <w:tc>
          <w:tcPr>
            <w:tcW w:w="541"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783"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33"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33"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42" w:type="dxa"/>
            <w:shd w:val="clear" w:color="auto" w:fill="FFFFFF"/>
            <w:vAlign w:val="center"/>
          </w:tcPr>
          <w:p w:rsidR="001F50BE" w:rsidRDefault="001F50BE" w:rsidP="001A1AA7">
            <w:pPr>
              <w:widowControl/>
              <w:spacing w:line="240" w:lineRule="exact"/>
              <w:jc w:val="center"/>
              <w:rPr>
                <w:rFonts w:ascii="仿宋_GB2312" w:hAnsi="仿宋_GB2312" w:cs="仿宋_GB2312" w:hint="eastAsia"/>
                <w:sz w:val="24"/>
                <w:szCs w:val="24"/>
              </w:rPr>
            </w:pPr>
            <w:r>
              <w:rPr>
                <w:rFonts w:ascii="仿宋_GB2312" w:hAnsi="仿宋_GB2312" w:cs="仿宋_GB2312" w:hint="eastAsia"/>
                <w:sz w:val="24"/>
                <w:szCs w:val="24"/>
              </w:rPr>
              <w:t>排放浓度</w:t>
            </w:r>
            <w:r>
              <w:rPr>
                <w:rFonts w:ascii="仿宋_GB2312" w:hAnsi="仿宋_GB2312" w:cs="仿宋_GB2312" w:hint="eastAsia"/>
                <w:sz w:val="24"/>
                <w:szCs w:val="24"/>
              </w:rPr>
              <w:br/>
              <w:t>mg/m</w:t>
            </w:r>
            <w:r>
              <w:rPr>
                <w:rFonts w:ascii="仿宋_GB2312" w:hAnsi="仿宋_GB2312" w:cs="仿宋_GB2312" w:hint="eastAsia"/>
                <w:sz w:val="24"/>
                <w:szCs w:val="24"/>
                <w:vertAlign w:val="superscript"/>
              </w:rPr>
              <w:t>3</w:t>
            </w:r>
          </w:p>
        </w:tc>
        <w:tc>
          <w:tcPr>
            <w:tcW w:w="105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4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0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0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769"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val="522"/>
          <w:jc w:val="center"/>
        </w:trPr>
        <w:tc>
          <w:tcPr>
            <w:tcW w:w="541"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783"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33"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33"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42" w:type="dxa"/>
            <w:shd w:val="clear" w:color="auto" w:fill="FFFFFF"/>
            <w:vAlign w:val="center"/>
          </w:tcPr>
          <w:p w:rsidR="001F50BE" w:rsidRDefault="001F50BE" w:rsidP="001A1AA7">
            <w:pPr>
              <w:widowControl/>
              <w:spacing w:line="240" w:lineRule="exact"/>
              <w:jc w:val="center"/>
              <w:rPr>
                <w:rFonts w:ascii="仿宋_GB2312" w:hAnsi="仿宋_GB2312" w:cs="仿宋_GB2312" w:hint="eastAsia"/>
                <w:sz w:val="24"/>
                <w:szCs w:val="24"/>
              </w:rPr>
            </w:pPr>
            <w:r>
              <w:rPr>
                <w:rFonts w:ascii="仿宋_GB2312" w:hAnsi="仿宋_GB2312" w:cs="仿宋_GB2312" w:hint="eastAsia"/>
                <w:sz w:val="24"/>
                <w:szCs w:val="24"/>
              </w:rPr>
              <w:t>排放速率</w:t>
            </w:r>
            <w:r>
              <w:rPr>
                <w:rFonts w:ascii="仿宋_GB2312" w:hAnsi="仿宋_GB2312" w:cs="仿宋_GB2312" w:hint="eastAsia"/>
                <w:sz w:val="24"/>
                <w:szCs w:val="24"/>
              </w:rPr>
              <w:br/>
              <w:t>kg/h</w:t>
            </w:r>
          </w:p>
        </w:tc>
        <w:tc>
          <w:tcPr>
            <w:tcW w:w="105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4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0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0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769"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val="522"/>
          <w:jc w:val="center"/>
        </w:trPr>
        <w:tc>
          <w:tcPr>
            <w:tcW w:w="541"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783"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33"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33"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42" w:type="dxa"/>
            <w:shd w:val="clear" w:color="auto" w:fill="FFFFFF"/>
            <w:vAlign w:val="center"/>
          </w:tcPr>
          <w:p w:rsidR="001F50BE" w:rsidRDefault="001F50BE" w:rsidP="001A1AA7">
            <w:pPr>
              <w:widowControl/>
              <w:spacing w:line="240" w:lineRule="exact"/>
              <w:jc w:val="center"/>
              <w:rPr>
                <w:rFonts w:ascii="仿宋_GB2312" w:hAnsi="仿宋_GB2312" w:cs="仿宋_GB2312" w:hint="eastAsia"/>
                <w:sz w:val="24"/>
                <w:szCs w:val="24"/>
              </w:rPr>
            </w:pPr>
            <w:r>
              <w:rPr>
                <w:rFonts w:ascii="仿宋_GB2312" w:hAnsi="仿宋_GB2312" w:cs="仿宋_GB2312" w:hint="eastAsia"/>
                <w:sz w:val="24"/>
                <w:szCs w:val="24"/>
              </w:rPr>
              <w:t>排放浓度</w:t>
            </w:r>
            <w:r>
              <w:rPr>
                <w:rFonts w:ascii="仿宋_GB2312" w:hAnsi="仿宋_GB2312" w:cs="仿宋_GB2312" w:hint="eastAsia"/>
                <w:sz w:val="24"/>
                <w:szCs w:val="24"/>
              </w:rPr>
              <w:br/>
              <w:t>mg/m</w:t>
            </w:r>
            <w:r>
              <w:rPr>
                <w:rFonts w:ascii="仿宋_GB2312" w:hAnsi="仿宋_GB2312" w:cs="仿宋_GB2312" w:hint="eastAsia"/>
                <w:sz w:val="24"/>
                <w:szCs w:val="24"/>
                <w:vertAlign w:val="superscript"/>
              </w:rPr>
              <w:t>3</w:t>
            </w:r>
          </w:p>
        </w:tc>
        <w:tc>
          <w:tcPr>
            <w:tcW w:w="105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4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0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0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769"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val="520"/>
          <w:jc w:val="center"/>
        </w:trPr>
        <w:tc>
          <w:tcPr>
            <w:tcW w:w="541"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783"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33"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33"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42" w:type="dxa"/>
            <w:shd w:val="clear" w:color="auto" w:fill="FFFFFF"/>
            <w:vAlign w:val="center"/>
          </w:tcPr>
          <w:p w:rsidR="001F50BE" w:rsidRDefault="001F50BE" w:rsidP="001A1AA7">
            <w:pPr>
              <w:widowControl/>
              <w:spacing w:line="240" w:lineRule="exact"/>
              <w:jc w:val="center"/>
              <w:rPr>
                <w:rFonts w:ascii="仿宋_GB2312" w:hAnsi="仿宋_GB2312" w:cs="仿宋_GB2312" w:hint="eastAsia"/>
                <w:sz w:val="24"/>
                <w:szCs w:val="24"/>
              </w:rPr>
            </w:pPr>
            <w:r>
              <w:rPr>
                <w:rFonts w:ascii="仿宋_GB2312" w:hAnsi="仿宋_GB2312" w:cs="仿宋_GB2312" w:hint="eastAsia"/>
                <w:sz w:val="24"/>
                <w:szCs w:val="24"/>
              </w:rPr>
              <w:t>排放速率</w:t>
            </w:r>
            <w:r>
              <w:rPr>
                <w:rFonts w:ascii="仿宋_GB2312" w:hAnsi="仿宋_GB2312" w:cs="仿宋_GB2312" w:hint="eastAsia"/>
                <w:sz w:val="24"/>
                <w:szCs w:val="24"/>
              </w:rPr>
              <w:br/>
              <w:t>kg/h</w:t>
            </w:r>
          </w:p>
        </w:tc>
        <w:tc>
          <w:tcPr>
            <w:tcW w:w="105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4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0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0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769"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bl>
    <w:p w:rsidR="001F50BE" w:rsidRDefault="001F50BE" w:rsidP="001F50BE">
      <w:pPr>
        <w:widowControl/>
        <w:spacing w:line="360" w:lineRule="exact"/>
        <w:jc w:val="center"/>
        <w:rPr>
          <w:rFonts w:ascii="仿宋_GB2312" w:hAnsi="仿宋_GB2312" w:cs="仿宋_GB2312" w:hint="eastAsia"/>
          <w:b/>
          <w:bCs/>
          <w:kern w:val="21"/>
          <w:sz w:val="28"/>
          <w:szCs w:val="28"/>
        </w:rPr>
      </w:pPr>
    </w:p>
    <w:p w:rsidR="001F50BE" w:rsidRDefault="001F50BE" w:rsidP="001F50BE">
      <w:pPr>
        <w:widowControl/>
        <w:spacing w:line="36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 xml:space="preserve">表 </w:t>
      </w:r>
      <w:r>
        <w:rPr>
          <w:rFonts w:ascii="仿宋_GB2312" w:hAnsi="仿宋_GB2312" w:cs="仿宋_GB2312" w:hint="eastAsia"/>
          <w:b/>
          <w:bCs/>
          <w:kern w:val="21"/>
          <w:sz w:val="28"/>
          <w:szCs w:val="28"/>
        </w:rPr>
        <w:fldChar w:fldCharType="begin"/>
      </w:r>
      <w:r>
        <w:rPr>
          <w:rFonts w:ascii="仿宋_GB2312" w:hAnsi="仿宋_GB2312" w:cs="仿宋_GB2312" w:hint="eastAsia"/>
          <w:b/>
          <w:bCs/>
          <w:kern w:val="21"/>
          <w:sz w:val="28"/>
          <w:szCs w:val="28"/>
        </w:rPr>
        <w:instrText xml:space="preserve"> SEQ 表 \* ARABIC </w:instrText>
      </w:r>
      <w:r>
        <w:rPr>
          <w:rFonts w:ascii="仿宋_GB2312" w:hAnsi="仿宋_GB2312" w:cs="仿宋_GB2312" w:hint="eastAsia"/>
          <w:b/>
          <w:bCs/>
          <w:kern w:val="21"/>
          <w:sz w:val="28"/>
          <w:szCs w:val="28"/>
        </w:rPr>
        <w:fldChar w:fldCharType="separate"/>
      </w:r>
      <w:r>
        <w:rPr>
          <w:rFonts w:ascii="仿宋_GB2312" w:hAnsi="仿宋_GB2312" w:cs="仿宋_GB2312"/>
          <w:b/>
          <w:bCs/>
          <w:noProof/>
          <w:kern w:val="21"/>
          <w:sz w:val="28"/>
          <w:szCs w:val="28"/>
        </w:rPr>
        <w:t>11</w:t>
      </w:r>
      <w:r>
        <w:rPr>
          <w:rFonts w:ascii="仿宋_GB2312" w:hAnsi="仿宋_GB2312" w:cs="仿宋_GB2312" w:hint="eastAsia"/>
          <w:b/>
          <w:bCs/>
          <w:kern w:val="21"/>
          <w:sz w:val="28"/>
          <w:szCs w:val="28"/>
        </w:rPr>
        <w:fldChar w:fldCharType="end"/>
      </w:r>
      <w:r>
        <w:rPr>
          <w:rFonts w:ascii="仿宋_GB2312" w:hAnsi="仿宋_GB2312" w:cs="仿宋_GB2312" w:hint="eastAsia"/>
          <w:b/>
          <w:bCs/>
          <w:kern w:val="21"/>
          <w:sz w:val="28"/>
          <w:szCs w:val="28"/>
        </w:rPr>
        <w:t xml:space="preserve"> 废水排放监测数据汇总</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tblPr>
      <w:tblGrid>
        <w:gridCol w:w="1412"/>
        <w:gridCol w:w="1230"/>
        <w:gridCol w:w="1170"/>
        <w:gridCol w:w="1275"/>
        <w:gridCol w:w="1275"/>
        <w:gridCol w:w="1185"/>
        <w:gridCol w:w="990"/>
      </w:tblGrid>
      <w:tr w:rsidR="001F50BE" w:rsidTr="001A1AA7">
        <w:trPr>
          <w:trHeight w:hRule="exact" w:val="374"/>
          <w:jc w:val="center"/>
        </w:trPr>
        <w:tc>
          <w:tcPr>
            <w:tcW w:w="1412" w:type="dxa"/>
            <w:vMerge w:val="restart"/>
            <w:tcBorders>
              <w:top w:val="single" w:sz="4" w:space="0" w:color="auto"/>
              <w:left w:val="single" w:sz="4" w:space="0" w:color="auto"/>
              <w:bottom w:val="single" w:sz="4" w:space="0" w:color="auto"/>
            </w:tcBorders>
            <w:shd w:val="clear" w:color="auto" w:fill="FFFFFF"/>
            <w:vAlign w:val="center"/>
          </w:tcPr>
          <w:p w:rsidR="001F50BE" w:rsidRDefault="001F50BE" w:rsidP="001A1AA7">
            <w:pPr>
              <w:widowControl/>
              <w:spacing w:line="30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排口名称</w:t>
            </w:r>
          </w:p>
          <w:p w:rsidR="001F50BE" w:rsidRDefault="001F50BE" w:rsidP="001A1AA7">
            <w:pPr>
              <w:widowControl/>
              <w:spacing w:line="30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/编号</w:t>
            </w:r>
          </w:p>
        </w:tc>
        <w:tc>
          <w:tcPr>
            <w:tcW w:w="1230" w:type="dxa"/>
            <w:vMerge w:val="restart"/>
            <w:tcBorders>
              <w:top w:val="single" w:sz="4" w:space="0" w:color="auto"/>
              <w:bottom w:val="single" w:sz="4" w:space="0" w:color="auto"/>
            </w:tcBorders>
            <w:shd w:val="clear" w:color="auto" w:fill="FFFFFF"/>
            <w:vAlign w:val="center"/>
          </w:tcPr>
          <w:p w:rsidR="001F50BE" w:rsidRDefault="001F50BE" w:rsidP="001A1AA7">
            <w:pPr>
              <w:widowControl/>
              <w:spacing w:line="30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监测因子</w:t>
            </w:r>
          </w:p>
        </w:tc>
        <w:tc>
          <w:tcPr>
            <w:tcW w:w="1170" w:type="dxa"/>
            <w:vMerge w:val="restart"/>
            <w:tcBorders>
              <w:top w:val="single" w:sz="4" w:space="0" w:color="auto"/>
              <w:bottom w:val="single" w:sz="4" w:space="0" w:color="auto"/>
            </w:tcBorders>
            <w:shd w:val="clear" w:color="auto" w:fill="FFFFFF"/>
            <w:vAlign w:val="center"/>
          </w:tcPr>
          <w:p w:rsidR="001F50BE" w:rsidRDefault="001F50BE" w:rsidP="001A1AA7">
            <w:pPr>
              <w:widowControl/>
              <w:spacing w:line="30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排放标准</w:t>
            </w:r>
          </w:p>
          <w:p w:rsidR="001F50BE" w:rsidRDefault="001F50BE" w:rsidP="001A1AA7">
            <w:pPr>
              <w:widowControl/>
              <w:spacing w:line="30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限值</w:t>
            </w:r>
          </w:p>
        </w:tc>
        <w:tc>
          <w:tcPr>
            <w:tcW w:w="3735" w:type="dxa"/>
            <w:gridSpan w:val="3"/>
            <w:tcBorders>
              <w:top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监测值</w:t>
            </w:r>
          </w:p>
        </w:tc>
        <w:tc>
          <w:tcPr>
            <w:tcW w:w="990" w:type="dxa"/>
            <w:vMerge w:val="restart"/>
            <w:tcBorders>
              <w:top w:val="single" w:sz="4" w:space="0" w:color="auto"/>
              <w:bottom w:val="single" w:sz="4" w:space="0" w:color="auto"/>
              <w:right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达标</w:t>
            </w:r>
          </w:p>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情况</w:t>
            </w:r>
          </w:p>
        </w:tc>
      </w:tr>
      <w:tr w:rsidR="001F50BE" w:rsidTr="001A1AA7">
        <w:trPr>
          <w:trHeight w:hRule="exact" w:val="404"/>
          <w:jc w:val="center"/>
        </w:trPr>
        <w:tc>
          <w:tcPr>
            <w:tcW w:w="1412" w:type="dxa"/>
            <w:vMerge/>
            <w:tcBorders>
              <w:top w:val="single" w:sz="4" w:space="0" w:color="auto"/>
              <w:left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p>
        </w:tc>
        <w:tc>
          <w:tcPr>
            <w:tcW w:w="1230" w:type="dxa"/>
            <w:vMerge/>
            <w:tcBorders>
              <w:top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p>
        </w:tc>
        <w:tc>
          <w:tcPr>
            <w:tcW w:w="1170" w:type="dxa"/>
            <w:vMerge/>
            <w:tcBorders>
              <w:top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p>
        </w:tc>
        <w:tc>
          <w:tcPr>
            <w:tcW w:w="1275" w:type="dxa"/>
            <w:tcBorders>
              <w:top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年份1</w:t>
            </w:r>
          </w:p>
        </w:tc>
        <w:tc>
          <w:tcPr>
            <w:tcW w:w="1275" w:type="dxa"/>
            <w:tcBorders>
              <w:top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年份2</w:t>
            </w:r>
          </w:p>
        </w:tc>
        <w:tc>
          <w:tcPr>
            <w:tcW w:w="1185" w:type="dxa"/>
            <w:tcBorders>
              <w:top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年份3</w:t>
            </w:r>
          </w:p>
        </w:tc>
        <w:tc>
          <w:tcPr>
            <w:tcW w:w="990" w:type="dxa"/>
            <w:vMerge/>
            <w:tcBorders>
              <w:top w:val="single" w:sz="4" w:space="0" w:color="auto"/>
              <w:bottom w:val="single" w:sz="4" w:space="0" w:color="auto"/>
              <w:right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p>
        </w:tc>
      </w:tr>
      <w:tr w:rsidR="001F50BE" w:rsidTr="001A1AA7">
        <w:trPr>
          <w:trHeight w:hRule="exact" w:val="454"/>
          <w:jc w:val="center"/>
        </w:trPr>
        <w:tc>
          <w:tcPr>
            <w:tcW w:w="1412" w:type="dxa"/>
            <w:vMerge w:val="restart"/>
            <w:tcBorders>
              <w:top w:val="single" w:sz="4" w:space="0" w:color="auto"/>
              <w:left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30" w:type="dxa"/>
            <w:tcBorders>
              <w:top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70" w:type="dxa"/>
            <w:tcBorders>
              <w:top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75" w:type="dxa"/>
            <w:tcBorders>
              <w:top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75" w:type="dxa"/>
            <w:tcBorders>
              <w:top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85" w:type="dxa"/>
            <w:tcBorders>
              <w:top w:val="single" w:sz="4" w:space="0" w:color="auto"/>
              <w:bottom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990" w:type="dxa"/>
            <w:tcBorders>
              <w:top w:val="single" w:sz="4" w:space="0" w:color="auto"/>
              <w:bottom w:val="single" w:sz="4" w:space="0" w:color="auto"/>
              <w:right w:val="single" w:sz="4" w:space="0" w:color="auto"/>
            </w:tcBorders>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1412" w:type="dxa"/>
            <w:vMerge/>
            <w:tcBorders>
              <w:top w:val="single" w:sz="4" w:space="0" w:color="auto"/>
              <w:left w:val="single" w:sz="4" w:space="0" w:color="auto"/>
              <w:bottom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230" w:type="dxa"/>
            <w:tcBorders>
              <w:top w:val="single" w:sz="4" w:space="0" w:color="auto"/>
              <w:bottom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170" w:type="dxa"/>
            <w:tcBorders>
              <w:top w:val="single" w:sz="4" w:space="0" w:color="auto"/>
              <w:bottom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275" w:type="dxa"/>
            <w:tcBorders>
              <w:top w:val="single" w:sz="4" w:space="0" w:color="auto"/>
              <w:bottom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275" w:type="dxa"/>
            <w:tcBorders>
              <w:top w:val="single" w:sz="4" w:space="0" w:color="auto"/>
              <w:bottom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185" w:type="dxa"/>
            <w:tcBorders>
              <w:top w:val="single" w:sz="4" w:space="0" w:color="auto"/>
              <w:bottom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990" w:type="dxa"/>
            <w:tcBorders>
              <w:top w:val="single" w:sz="4" w:space="0" w:color="auto"/>
              <w:bottom w:val="single" w:sz="4" w:space="0" w:color="auto"/>
              <w:right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r>
      <w:tr w:rsidR="001F50BE" w:rsidTr="001A1AA7">
        <w:trPr>
          <w:trHeight w:hRule="exact" w:val="454"/>
          <w:jc w:val="center"/>
        </w:trPr>
        <w:tc>
          <w:tcPr>
            <w:tcW w:w="1412" w:type="dxa"/>
            <w:vMerge/>
            <w:tcBorders>
              <w:top w:val="single" w:sz="4" w:space="0" w:color="auto"/>
              <w:left w:val="single" w:sz="4" w:space="0" w:color="auto"/>
              <w:bottom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230" w:type="dxa"/>
            <w:tcBorders>
              <w:top w:val="single" w:sz="4" w:space="0" w:color="auto"/>
              <w:bottom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170" w:type="dxa"/>
            <w:tcBorders>
              <w:top w:val="single" w:sz="4" w:space="0" w:color="auto"/>
              <w:bottom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275" w:type="dxa"/>
            <w:tcBorders>
              <w:top w:val="single" w:sz="4" w:space="0" w:color="auto"/>
              <w:bottom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275" w:type="dxa"/>
            <w:tcBorders>
              <w:top w:val="single" w:sz="4" w:space="0" w:color="auto"/>
              <w:bottom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185" w:type="dxa"/>
            <w:tcBorders>
              <w:top w:val="single" w:sz="4" w:space="0" w:color="auto"/>
              <w:bottom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990" w:type="dxa"/>
            <w:tcBorders>
              <w:top w:val="single" w:sz="4" w:space="0" w:color="auto"/>
              <w:bottom w:val="single" w:sz="4" w:space="0" w:color="auto"/>
              <w:right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r>
      <w:tr w:rsidR="001F50BE" w:rsidTr="001A1AA7">
        <w:trPr>
          <w:trHeight w:hRule="exact" w:val="454"/>
          <w:jc w:val="center"/>
        </w:trPr>
        <w:tc>
          <w:tcPr>
            <w:tcW w:w="1412" w:type="dxa"/>
            <w:vMerge w:val="restart"/>
            <w:tcBorders>
              <w:top w:val="single" w:sz="4" w:space="0" w:color="auto"/>
              <w:left w:val="single" w:sz="4" w:space="0" w:color="auto"/>
              <w:bottom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230" w:type="dxa"/>
            <w:tcBorders>
              <w:top w:val="single" w:sz="4" w:space="0" w:color="auto"/>
              <w:bottom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170" w:type="dxa"/>
            <w:tcBorders>
              <w:top w:val="single" w:sz="4" w:space="0" w:color="auto"/>
              <w:bottom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275" w:type="dxa"/>
            <w:tcBorders>
              <w:top w:val="single" w:sz="4" w:space="0" w:color="auto"/>
              <w:bottom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275" w:type="dxa"/>
            <w:tcBorders>
              <w:top w:val="single" w:sz="4" w:space="0" w:color="auto"/>
              <w:bottom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185" w:type="dxa"/>
            <w:tcBorders>
              <w:top w:val="single" w:sz="4" w:space="0" w:color="auto"/>
              <w:bottom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990" w:type="dxa"/>
            <w:tcBorders>
              <w:top w:val="single" w:sz="4" w:space="0" w:color="auto"/>
              <w:bottom w:val="single" w:sz="4" w:space="0" w:color="auto"/>
              <w:right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r>
      <w:tr w:rsidR="001F50BE" w:rsidTr="001A1AA7">
        <w:trPr>
          <w:trHeight w:hRule="exact" w:val="454"/>
          <w:jc w:val="center"/>
        </w:trPr>
        <w:tc>
          <w:tcPr>
            <w:tcW w:w="1412" w:type="dxa"/>
            <w:vMerge/>
            <w:tcBorders>
              <w:top w:val="single" w:sz="4" w:space="0" w:color="auto"/>
              <w:left w:val="single" w:sz="4" w:space="0" w:color="auto"/>
              <w:bottom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230" w:type="dxa"/>
            <w:tcBorders>
              <w:top w:val="single" w:sz="4" w:space="0" w:color="auto"/>
              <w:bottom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170" w:type="dxa"/>
            <w:tcBorders>
              <w:top w:val="single" w:sz="4" w:space="0" w:color="auto"/>
              <w:bottom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275" w:type="dxa"/>
            <w:tcBorders>
              <w:top w:val="single" w:sz="4" w:space="0" w:color="auto"/>
              <w:bottom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275" w:type="dxa"/>
            <w:tcBorders>
              <w:top w:val="single" w:sz="4" w:space="0" w:color="auto"/>
              <w:bottom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185" w:type="dxa"/>
            <w:tcBorders>
              <w:top w:val="single" w:sz="4" w:space="0" w:color="auto"/>
              <w:bottom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990" w:type="dxa"/>
            <w:tcBorders>
              <w:top w:val="single" w:sz="4" w:space="0" w:color="auto"/>
              <w:bottom w:val="single" w:sz="4" w:space="0" w:color="auto"/>
              <w:right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r>
      <w:tr w:rsidR="001F50BE" w:rsidTr="001A1AA7">
        <w:trPr>
          <w:trHeight w:hRule="exact" w:val="454"/>
          <w:jc w:val="center"/>
        </w:trPr>
        <w:tc>
          <w:tcPr>
            <w:tcW w:w="1412" w:type="dxa"/>
            <w:vMerge/>
            <w:tcBorders>
              <w:top w:val="single" w:sz="4" w:space="0" w:color="auto"/>
              <w:left w:val="single" w:sz="4" w:space="0" w:color="auto"/>
              <w:bottom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230" w:type="dxa"/>
            <w:tcBorders>
              <w:top w:val="single" w:sz="4" w:space="0" w:color="auto"/>
              <w:bottom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170" w:type="dxa"/>
            <w:tcBorders>
              <w:top w:val="single" w:sz="4" w:space="0" w:color="auto"/>
              <w:bottom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275" w:type="dxa"/>
            <w:tcBorders>
              <w:top w:val="single" w:sz="4" w:space="0" w:color="auto"/>
              <w:bottom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275" w:type="dxa"/>
            <w:tcBorders>
              <w:top w:val="single" w:sz="4" w:space="0" w:color="auto"/>
              <w:bottom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1185" w:type="dxa"/>
            <w:tcBorders>
              <w:top w:val="single" w:sz="4" w:space="0" w:color="auto"/>
              <w:bottom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c>
          <w:tcPr>
            <w:tcW w:w="990" w:type="dxa"/>
            <w:tcBorders>
              <w:top w:val="single" w:sz="4" w:space="0" w:color="auto"/>
              <w:bottom w:val="single" w:sz="4" w:space="0" w:color="auto"/>
              <w:right w:val="single" w:sz="4" w:space="0" w:color="auto"/>
            </w:tcBorders>
            <w:shd w:val="clear" w:color="auto" w:fill="FFFFFF"/>
            <w:vAlign w:val="center"/>
          </w:tcPr>
          <w:p w:rsidR="001F50BE" w:rsidRDefault="001F50BE" w:rsidP="001A1AA7">
            <w:pPr>
              <w:widowControl/>
              <w:spacing w:before="60" w:line="360" w:lineRule="exact"/>
              <w:jc w:val="left"/>
              <w:rPr>
                <w:rFonts w:ascii="仿宋_GB2312" w:hAnsi="仿宋_GB2312" w:cs="仿宋_GB2312" w:hint="eastAsia"/>
                <w:sz w:val="24"/>
                <w:szCs w:val="24"/>
              </w:rPr>
            </w:pPr>
          </w:p>
        </w:tc>
      </w:tr>
    </w:tbl>
    <w:p w:rsidR="001F50BE" w:rsidRDefault="001F50BE" w:rsidP="001F50BE">
      <w:pPr>
        <w:widowControl/>
        <w:spacing w:line="360" w:lineRule="exact"/>
        <w:jc w:val="center"/>
        <w:rPr>
          <w:rFonts w:ascii="仿宋_GB2312" w:hAnsi="仿宋_GB2312" w:cs="仿宋_GB2312" w:hint="eastAsia"/>
          <w:b/>
          <w:bCs/>
          <w:kern w:val="21"/>
          <w:sz w:val="28"/>
          <w:szCs w:val="28"/>
        </w:rPr>
      </w:pPr>
    </w:p>
    <w:p w:rsidR="001F50BE" w:rsidRDefault="001F50BE" w:rsidP="001F50BE">
      <w:pPr>
        <w:widowControl/>
        <w:spacing w:line="36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表 20 噪声监测数据汇总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5"/>
        <w:gridCol w:w="1407"/>
        <w:gridCol w:w="1431"/>
        <w:gridCol w:w="1269"/>
        <w:gridCol w:w="1131"/>
        <w:gridCol w:w="1131"/>
        <w:gridCol w:w="1154"/>
      </w:tblGrid>
      <w:tr w:rsidR="001F50BE" w:rsidTr="001A1AA7">
        <w:trPr>
          <w:trHeight w:hRule="exact" w:val="404"/>
          <w:tblHeader/>
          <w:jc w:val="center"/>
        </w:trPr>
        <w:tc>
          <w:tcPr>
            <w:tcW w:w="1005" w:type="dxa"/>
            <w:vMerge w:val="restart"/>
            <w:vAlign w:val="center"/>
          </w:tcPr>
          <w:p w:rsidR="001F50BE" w:rsidRDefault="001F50BE" w:rsidP="001A1AA7">
            <w:pPr>
              <w:widowControl/>
              <w:spacing w:line="28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年份</w:t>
            </w:r>
          </w:p>
        </w:tc>
        <w:tc>
          <w:tcPr>
            <w:tcW w:w="1407" w:type="dxa"/>
            <w:vMerge w:val="restart"/>
            <w:vAlign w:val="center"/>
          </w:tcPr>
          <w:p w:rsidR="001F50BE" w:rsidRDefault="001F50BE" w:rsidP="001A1AA7">
            <w:pPr>
              <w:widowControl/>
              <w:spacing w:line="28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监测位置</w:t>
            </w:r>
          </w:p>
        </w:tc>
        <w:tc>
          <w:tcPr>
            <w:tcW w:w="2700" w:type="dxa"/>
            <w:gridSpan w:val="2"/>
            <w:vAlign w:val="center"/>
          </w:tcPr>
          <w:p w:rsidR="001F50BE" w:rsidRDefault="001F50BE" w:rsidP="001A1AA7">
            <w:pPr>
              <w:widowControl/>
              <w:spacing w:line="28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监测值</w:t>
            </w:r>
            <w:proofErr w:type="spellStart"/>
            <w:r>
              <w:rPr>
                <w:rFonts w:ascii="仿宋_GB2312" w:hAnsi="仿宋_GB2312" w:cs="仿宋_GB2312" w:hint="eastAsia"/>
                <w:b/>
                <w:bCs/>
                <w:sz w:val="24"/>
                <w:szCs w:val="24"/>
              </w:rPr>
              <w:t>L</w:t>
            </w:r>
            <w:r>
              <w:rPr>
                <w:rFonts w:ascii="仿宋_GB2312" w:hAnsi="仿宋_GB2312" w:cs="仿宋_GB2312" w:hint="eastAsia"/>
                <w:b/>
                <w:bCs/>
                <w:sz w:val="24"/>
                <w:szCs w:val="24"/>
                <w:vertAlign w:val="subscript"/>
              </w:rPr>
              <w:t>eq</w:t>
            </w:r>
            <w:proofErr w:type="spellEnd"/>
            <w:r>
              <w:rPr>
                <w:rFonts w:ascii="仿宋_GB2312" w:hAnsi="仿宋_GB2312" w:cs="仿宋_GB2312" w:hint="eastAsia"/>
                <w:b/>
                <w:bCs/>
                <w:sz w:val="24"/>
                <w:szCs w:val="24"/>
              </w:rPr>
              <w:t xml:space="preserve"> dB(A)</w:t>
            </w:r>
          </w:p>
        </w:tc>
        <w:tc>
          <w:tcPr>
            <w:tcW w:w="2262" w:type="dxa"/>
            <w:gridSpan w:val="2"/>
            <w:vAlign w:val="center"/>
          </w:tcPr>
          <w:p w:rsidR="001F50BE" w:rsidRDefault="001F50BE" w:rsidP="001A1AA7">
            <w:pPr>
              <w:widowControl/>
              <w:spacing w:line="28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标准值</w:t>
            </w:r>
            <w:proofErr w:type="spellStart"/>
            <w:r>
              <w:rPr>
                <w:rFonts w:ascii="仿宋_GB2312" w:hAnsi="仿宋_GB2312" w:cs="仿宋_GB2312" w:hint="eastAsia"/>
                <w:b/>
                <w:bCs/>
                <w:sz w:val="24"/>
                <w:szCs w:val="24"/>
              </w:rPr>
              <w:t>L</w:t>
            </w:r>
            <w:r>
              <w:rPr>
                <w:rFonts w:ascii="仿宋_GB2312" w:hAnsi="仿宋_GB2312" w:cs="仿宋_GB2312" w:hint="eastAsia"/>
                <w:b/>
                <w:bCs/>
                <w:sz w:val="24"/>
                <w:szCs w:val="24"/>
                <w:vertAlign w:val="subscript"/>
              </w:rPr>
              <w:t>eq</w:t>
            </w:r>
            <w:proofErr w:type="spellEnd"/>
            <w:r>
              <w:rPr>
                <w:rFonts w:ascii="仿宋_GB2312" w:hAnsi="仿宋_GB2312" w:cs="仿宋_GB2312" w:hint="eastAsia"/>
                <w:b/>
                <w:bCs/>
                <w:sz w:val="24"/>
                <w:szCs w:val="24"/>
              </w:rPr>
              <w:t xml:space="preserve"> dB(A)</w:t>
            </w:r>
          </w:p>
        </w:tc>
        <w:tc>
          <w:tcPr>
            <w:tcW w:w="1154" w:type="dxa"/>
            <w:vMerge w:val="restart"/>
            <w:vAlign w:val="center"/>
          </w:tcPr>
          <w:p w:rsidR="001F50BE" w:rsidRDefault="001F50BE" w:rsidP="001A1AA7">
            <w:pPr>
              <w:widowControl/>
              <w:spacing w:line="28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达标情况</w:t>
            </w:r>
          </w:p>
        </w:tc>
      </w:tr>
      <w:tr w:rsidR="001F50BE" w:rsidTr="001A1AA7">
        <w:trPr>
          <w:trHeight w:hRule="exact" w:val="319"/>
          <w:tblHeader/>
          <w:jc w:val="center"/>
        </w:trPr>
        <w:tc>
          <w:tcPr>
            <w:tcW w:w="1005" w:type="dxa"/>
            <w:vMerge/>
            <w:vAlign w:val="center"/>
          </w:tcPr>
          <w:p w:rsidR="001F50BE" w:rsidRDefault="001F50BE" w:rsidP="001A1AA7">
            <w:pPr>
              <w:widowControl/>
              <w:spacing w:line="280" w:lineRule="exact"/>
              <w:jc w:val="center"/>
              <w:rPr>
                <w:rFonts w:ascii="仿宋_GB2312" w:hAnsi="仿宋_GB2312" w:cs="仿宋_GB2312" w:hint="eastAsia"/>
                <w:b/>
                <w:bCs/>
                <w:sz w:val="24"/>
                <w:szCs w:val="24"/>
              </w:rPr>
            </w:pPr>
          </w:p>
        </w:tc>
        <w:tc>
          <w:tcPr>
            <w:tcW w:w="1407" w:type="dxa"/>
            <w:vMerge/>
            <w:vAlign w:val="center"/>
          </w:tcPr>
          <w:p w:rsidR="001F50BE" w:rsidRDefault="001F50BE" w:rsidP="001A1AA7">
            <w:pPr>
              <w:widowControl/>
              <w:spacing w:line="280" w:lineRule="exact"/>
              <w:jc w:val="center"/>
              <w:rPr>
                <w:rFonts w:ascii="仿宋_GB2312" w:hAnsi="仿宋_GB2312" w:cs="仿宋_GB2312" w:hint="eastAsia"/>
                <w:b/>
                <w:bCs/>
                <w:sz w:val="24"/>
                <w:szCs w:val="24"/>
              </w:rPr>
            </w:pPr>
          </w:p>
        </w:tc>
        <w:tc>
          <w:tcPr>
            <w:tcW w:w="1431" w:type="dxa"/>
            <w:vAlign w:val="center"/>
          </w:tcPr>
          <w:p w:rsidR="001F50BE" w:rsidRDefault="001F50BE" w:rsidP="001A1AA7">
            <w:pPr>
              <w:widowControl/>
              <w:spacing w:line="28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昼间</w:t>
            </w:r>
          </w:p>
        </w:tc>
        <w:tc>
          <w:tcPr>
            <w:tcW w:w="1269" w:type="dxa"/>
            <w:vAlign w:val="center"/>
          </w:tcPr>
          <w:p w:rsidR="001F50BE" w:rsidRDefault="001F50BE" w:rsidP="001A1AA7">
            <w:pPr>
              <w:widowControl/>
              <w:spacing w:line="28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夜间</w:t>
            </w:r>
          </w:p>
        </w:tc>
        <w:tc>
          <w:tcPr>
            <w:tcW w:w="1131" w:type="dxa"/>
            <w:vAlign w:val="center"/>
          </w:tcPr>
          <w:p w:rsidR="001F50BE" w:rsidRDefault="001F50BE" w:rsidP="001A1AA7">
            <w:pPr>
              <w:widowControl/>
              <w:spacing w:line="28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昼间</w:t>
            </w:r>
          </w:p>
        </w:tc>
        <w:tc>
          <w:tcPr>
            <w:tcW w:w="1131" w:type="dxa"/>
            <w:vAlign w:val="center"/>
          </w:tcPr>
          <w:p w:rsidR="001F50BE" w:rsidRDefault="001F50BE" w:rsidP="001A1AA7">
            <w:pPr>
              <w:widowControl/>
              <w:spacing w:line="28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夜间</w:t>
            </w:r>
          </w:p>
        </w:tc>
        <w:tc>
          <w:tcPr>
            <w:tcW w:w="1154" w:type="dxa"/>
            <w:vMerge/>
            <w:vAlign w:val="center"/>
          </w:tcPr>
          <w:p w:rsidR="001F50BE" w:rsidRDefault="001F50BE" w:rsidP="001A1AA7">
            <w:pPr>
              <w:widowControl/>
              <w:spacing w:line="280" w:lineRule="exact"/>
              <w:jc w:val="center"/>
              <w:rPr>
                <w:rFonts w:ascii="仿宋_GB2312" w:hAnsi="仿宋_GB2312" w:cs="仿宋_GB2312" w:hint="eastAsia"/>
                <w:b/>
                <w:bCs/>
                <w:sz w:val="24"/>
                <w:szCs w:val="24"/>
              </w:rPr>
            </w:pPr>
          </w:p>
        </w:tc>
      </w:tr>
      <w:tr w:rsidR="001F50BE" w:rsidTr="001A1AA7">
        <w:trPr>
          <w:trHeight w:hRule="exact" w:val="344"/>
          <w:jc w:val="center"/>
        </w:trPr>
        <w:tc>
          <w:tcPr>
            <w:tcW w:w="1005" w:type="dxa"/>
            <w:vMerge w:val="restart"/>
            <w:vAlign w:val="center"/>
          </w:tcPr>
          <w:p w:rsidR="001F50BE" w:rsidRDefault="001F50BE" w:rsidP="001A1AA7">
            <w:pPr>
              <w:widowControl/>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年份1</w:t>
            </w:r>
          </w:p>
        </w:tc>
        <w:tc>
          <w:tcPr>
            <w:tcW w:w="1407"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4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269"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54"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r>
      <w:tr w:rsidR="001F50BE" w:rsidTr="001A1AA7">
        <w:trPr>
          <w:trHeight w:hRule="exact" w:val="374"/>
          <w:jc w:val="center"/>
        </w:trPr>
        <w:tc>
          <w:tcPr>
            <w:tcW w:w="1005" w:type="dxa"/>
            <w:vMerge/>
            <w:vAlign w:val="center"/>
          </w:tcPr>
          <w:p w:rsidR="001F50BE" w:rsidRDefault="001F50BE" w:rsidP="001A1AA7">
            <w:pPr>
              <w:widowControl/>
              <w:spacing w:line="280" w:lineRule="exact"/>
              <w:jc w:val="center"/>
              <w:rPr>
                <w:rFonts w:ascii="仿宋_GB2312" w:hAnsi="仿宋_GB2312" w:cs="仿宋_GB2312" w:hint="eastAsia"/>
                <w:sz w:val="24"/>
                <w:szCs w:val="24"/>
              </w:rPr>
            </w:pPr>
          </w:p>
        </w:tc>
        <w:tc>
          <w:tcPr>
            <w:tcW w:w="1407"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4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269"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54"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r>
      <w:tr w:rsidR="001F50BE" w:rsidTr="001A1AA7">
        <w:trPr>
          <w:trHeight w:hRule="exact" w:val="374"/>
          <w:jc w:val="center"/>
        </w:trPr>
        <w:tc>
          <w:tcPr>
            <w:tcW w:w="1005" w:type="dxa"/>
            <w:vMerge/>
            <w:vAlign w:val="center"/>
          </w:tcPr>
          <w:p w:rsidR="001F50BE" w:rsidRDefault="001F50BE" w:rsidP="001A1AA7">
            <w:pPr>
              <w:widowControl/>
              <w:spacing w:line="280" w:lineRule="exact"/>
              <w:jc w:val="center"/>
              <w:rPr>
                <w:rFonts w:ascii="仿宋_GB2312" w:hAnsi="仿宋_GB2312" w:cs="仿宋_GB2312" w:hint="eastAsia"/>
                <w:sz w:val="24"/>
                <w:szCs w:val="24"/>
              </w:rPr>
            </w:pPr>
          </w:p>
        </w:tc>
        <w:tc>
          <w:tcPr>
            <w:tcW w:w="1407"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4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269"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54"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r>
      <w:tr w:rsidR="001F50BE" w:rsidTr="001A1AA7">
        <w:trPr>
          <w:trHeight w:hRule="exact" w:val="374"/>
          <w:jc w:val="center"/>
        </w:trPr>
        <w:tc>
          <w:tcPr>
            <w:tcW w:w="1005" w:type="dxa"/>
            <w:vMerge/>
            <w:vAlign w:val="center"/>
          </w:tcPr>
          <w:p w:rsidR="001F50BE" w:rsidRDefault="001F50BE" w:rsidP="001A1AA7">
            <w:pPr>
              <w:widowControl/>
              <w:spacing w:line="280" w:lineRule="exact"/>
              <w:jc w:val="center"/>
              <w:rPr>
                <w:rFonts w:ascii="仿宋_GB2312" w:hAnsi="仿宋_GB2312" w:cs="仿宋_GB2312" w:hint="eastAsia"/>
                <w:sz w:val="24"/>
                <w:szCs w:val="24"/>
              </w:rPr>
            </w:pPr>
          </w:p>
        </w:tc>
        <w:tc>
          <w:tcPr>
            <w:tcW w:w="1407"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4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269"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54"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r>
      <w:tr w:rsidR="001F50BE" w:rsidTr="001A1AA7">
        <w:trPr>
          <w:trHeight w:hRule="exact" w:val="454"/>
          <w:jc w:val="center"/>
        </w:trPr>
        <w:tc>
          <w:tcPr>
            <w:tcW w:w="1005" w:type="dxa"/>
            <w:vMerge w:val="restart"/>
            <w:vAlign w:val="center"/>
          </w:tcPr>
          <w:p w:rsidR="001F50BE" w:rsidRDefault="001F50BE" w:rsidP="001A1AA7">
            <w:pPr>
              <w:widowControl/>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年份2</w:t>
            </w:r>
          </w:p>
        </w:tc>
        <w:tc>
          <w:tcPr>
            <w:tcW w:w="1407"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4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269"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54"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r>
      <w:tr w:rsidR="001F50BE" w:rsidTr="001A1AA7">
        <w:trPr>
          <w:trHeight w:hRule="exact" w:val="454"/>
          <w:jc w:val="center"/>
        </w:trPr>
        <w:tc>
          <w:tcPr>
            <w:tcW w:w="1005" w:type="dxa"/>
            <w:vMerge/>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407"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4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269"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54"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r>
      <w:tr w:rsidR="001F50BE" w:rsidTr="001A1AA7">
        <w:trPr>
          <w:trHeight w:hRule="exact" w:val="454"/>
          <w:jc w:val="center"/>
        </w:trPr>
        <w:tc>
          <w:tcPr>
            <w:tcW w:w="1005" w:type="dxa"/>
            <w:vMerge/>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407"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4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269"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54"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r>
      <w:tr w:rsidR="001F50BE" w:rsidTr="001A1AA7">
        <w:trPr>
          <w:trHeight w:hRule="exact" w:val="454"/>
          <w:jc w:val="center"/>
        </w:trPr>
        <w:tc>
          <w:tcPr>
            <w:tcW w:w="1005" w:type="dxa"/>
            <w:vMerge/>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407"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4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269"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54"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r>
      <w:tr w:rsidR="001F50BE" w:rsidTr="001A1AA7">
        <w:trPr>
          <w:trHeight w:hRule="exact" w:val="454"/>
          <w:jc w:val="center"/>
        </w:trPr>
        <w:tc>
          <w:tcPr>
            <w:tcW w:w="1005" w:type="dxa"/>
            <w:vMerge w:val="restart"/>
            <w:vAlign w:val="center"/>
          </w:tcPr>
          <w:p w:rsidR="001F50BE" w:rsidRDefault="001F50BE" w:rsidP="001A1AA7">
            <w:pPr>
              <w:widowControl/>
              <w:spacing w:line="280" w:lineRule="exact"/>
              <w:jc w:val="center"/>
              <w:rPr>
                <w:rFonts w:ascii="仿宋_GB2312" w:hAnsi="仿宋_GB2312" w:cs="仿宋_GB2312" w:hint="eastAsia"/>
                <w:b/>
                <w:sz w:val="24"/>
                <w:szCs w:val="24"/>
              </w:rPr>
            </w:pPr>
            <w:r>
              <w:rPr>
                <w:rFonts w:ascii="仿宋_GB2312" w:hAnsi="仿宋_GB2312" w:cs="仿宋_GB2312" w:hint="eastAsia"/>
                <w:sz w:val="24"/>
                <w:szCs w:val="24"/>
              </w:rPr>
              <w:t>年份3</w:t>
            </w:r>
          </w:p>
        </w:tc>
        <w:tc>
          <w:tcPr>
            <w:tcW w:w="1407"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4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269"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54"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r>
      <w:tr w:rsidR="001F50BE" w:rsidTr="001A1AA7">
        <w:trPr>
          <w:trHeight w:hRule="exact" w:val="454"/>
          <w:jc w:val="center"/>
        </w:trPr>
        <w:tc>
          <w:tcPr>
            <w:tcW w:w="1005" w:type="dxa"/>
            <w:vMerge/>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407"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4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269"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54"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r>
      <w:tr w:rsidR="001F50BE" w:rsidTr="001A1AA7">
        <w:trPr>
          <w:trHeight w:hRule="exact" w:val="454"/>
          <w:jc w:val="center"/>
        </w:trPr>
        <w:tc>
          <w:tcPr>
            <w:tcW w:w="1005" w:type="dxa"/>
            <w:vMerge/>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407"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4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269"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54"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r>
      <w:tr w:rsidR="001F50BE" w:rsidTr="001A1AA7">
        <w:trPr>
          <w:trHeight w:hRule="exact" w:val="454"/>
          <w:jc w:val="center"/>
        </w:trPr>
        <w:tc>
          <w:tcPr>
            <w:tcW w:w="1005" w:type="dxa"/>
            <w:vMerge/>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407"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4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269"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31"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c>
          <w:tcPr>
            <w:tcW w:w="1154" w:type="dxa"/>
            <w:vAlign w:val="center"/>
          </w:tcPr>
          <w:p w:rsidR="001F50BE" w:rsidRDefault="001F50BE" w:rsidP="001A1AA7">
            <w:pPr>
              <w:widowControl/>
              <w:spacing w:line="280" w:lineRule="exact"/>
              <w:jc w:val="center"/>
              <w:rPr>
                <w:rFonts w:ascii="仿宋_GB2312" w:hAnsi="仿宋_GB2312" w:cs="仿宋_GB2312" w:hint="eastAsia"/>
                <w:b/>
                <w:sz w:val="24"/>
                <w:szCs w:val="24"/>
              </w:rPr>
            </w:pPr>
          </w:p>
        </w:tc>
      </w:tr>
    </w:tbl>
    <w:p w:rsidR="001F50BE" w:rsidRDefault="001F50BE" w:rsidP="001F50BE">
      <w:pPr>
        <w:spacing w:line="320" w:lineRule="exact"/>
        <w:ind w:firstLineChars="200" w:firstLine="456"/>
        <w:rPr>
          <w:rFonts w:eastAsia="仿宋"/>
          <w:sz w:val="24"/>
        </w:rPr>
      </w:pPr>
      <w:r>
        <w:rPr>
          <w:rFonts w:eastAsia="仿宋"/>
          <w:sz w:val="24"/>
        </w:rPr>
        <w:t>说明：企业涉及夜间</w:t>
      </w:r>
      <w:r>
        <w:rPr>
          <w:rFonts w:eastAsia="仿宋" w:hint="eastAsia"/>
          <w:sz w:val="24"/>
        </w:rPr>
        <w:t>（</w:t>
      </w:r>
      <w:r>
        <w:rPr>
          <w:rFonts w:eastAsia="仿宋" w:hint="eastAsia"/>
          <w:sz w:val="24"/>
        </w:rPr>
        <w:t>22:00</w:t>
      </w:r>
      <w:r>
        <w:rPr>
          <w:rFonts w:eastAsia="仿宋" w:hint="eastAsia"/>
          <w:sz w:val="24"/>
        </w:rPr>
        <w:t>至次日</w:t>
      </w:r>
      <w:r>
        <w:rPr>
          <w:rFonts w:eastAsia="仿宋" w:hint="eastAsia"/>
          <w:sz w:val="24"/>
        </w:rPr>
        <w:t>6:00</w:t>
      </w:r>
      <w:r>
        <w:rPr>
          <w:rFonts w:eastAsia="仿宋" w:hint="eastAsia"/>
          <w:sz w:val="24"/>
        </w:rPr>
        <w:t>之间的时段）</w:t>
      </w:r>
      <w:r>
        <w:rPr>
          <w:rFonts w:eastAsia="仿宋"/>
          <w:sz w:val="24"/>
        </w:rPr>
        <w:t>生产的</w:t>
      </w:r>
      <w:r>
        <w:rPr>
          <w:rFonts w:eastAsia="仿宋" w:hint="eastAsia"/>
          <w:sz w:val="24"/>
        </w:rPr>
        <w:t>应</w:t>
      </w:r>
      <w:r>
        <w:rPr>
          <w:rFonts w:eastAsia="仿宋"/>
          <w:sz w:val="24"/>
        </w:rPr>
        <w:t>提供</w:t>
      </w:r>
      <w:r>
        <w:rPr>
          <w:rFonts w:eastAsia="仿宋" w:hint="eastAsia"/>
          <w:sz w:val="24"/>
        </w:rPr>
        <w:t>夜</w:t>
      </w:r>
      <w:r>
        <w:rPr>
          <w:rFonts w:eastAsia="仿宋"/>
          <w:sz w:val="24"/>
        </w:rPr>
        <w:t>间</w:t>
      </w:r>
      <w:r>
        <w:rPr>
          <w:rFonts w:eastAsia="仿宋" w:hint="eastAsia"/>
          <w:sz w:val="24"/>
        </w:rPr>
        <w:t>噪声</w:t>
      </w:r>
      <w:r>
        <w:rPr>
          <w:rFonts w:eastAsia="仿宋"/>
          <w:sz w:val="24"/>
        </w:rPr>
        <w:t>监测数据。</w:t>
      </w:r>
    </w:p>
    <w:p w:rsidR="001F50BE" w:rsidRDefault="001F50BE" w:rsidP="001F50BE">
      <w:pPr>
        <w:widowControl/>
        <w:spacing w:line="320" w:lineRule="exact"/>
        <w:jc w:val="center"/>
        <w:rPr>
          <w:rFonts w:ascii="仿宋_GB2312" w:hAnsi="仿宋_GB2312" w:cs="仿宋_GB2312" w:hint="eastAsia"/>
          <w:b/>
          <w:bCs/>
          <w:kern w:val="21"/>
          <w:sz w:val="28"/>
          <w:szCs w:val="28"/>
        </w:rPr>
      </w:pPr>
    </w:p>
    <w:p w:rsidR="001F50BE" w:rsidRDefault="001F50BE" w:rsidP="001F50BE">
      <w:pPr>
        <w:widowControl/>
        <w:spacing w:line="32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 xml:space="preserve">表 </w:t>
      </w:r>
      <w:r>
        <w:rPr>
          <w:rFonts w:ascii="仿宋_GB2312" w:hAnsi="仿宋_GB2312" w:cs="仿宋_GB2312" w:hint="eastAsia"/>
          <w:b/>
          <w:bCs/>
          <w:kern w:val="21"/>
          <w:sz w:val="28"/>
          <w:szCs w:val="28"/>
        </w:rPr>
        <w:fldChar w:fldCharType="begin"/>
      </w:r>
      <w:r>
        <w:rPr>
          <w:rFonts w:ascii="仿宋_GB2312" w:hAnsi="仿宋_GB2312" w:cs="仿宋_GB2312" w:hint="eastAsia"/>
          <w:b/>
          <w:bCs/>
          <w:kern w:val="21"/>
          <w:sz w:val="28"/>
          <w:szCs w:val="28"/>
        </w:rPr>
        <w:instrText xml:space="preserve"> SEQ 表 \* ARABIC </w:instrText>
      </w:r>
      <w:r>
        <w:rPr>
          <w:rFonts w:ascii="仿宋_GB2312" w:hAnsi="仿宋_GB2312" w:cs="仿宋_GB2312" w:hint="eastAsia"/>
          <w:b/>
          <w:bCs/>
          <w:kern w:val="21"/>
          <w:sz w:val="28"/>
          <w:szCs w:val="28"/>
        </w:rPr>
        <w:fldChar w:fldCharType="separate"/>
      </w:r>
      <w:r>
        <w:rPr>
          <w:rFonts w:ascii="仿宋_GB2312" w:hAnsi="仿宋_GB2312" w:cs="仿宋_GB2312"/>
          <w:b/>
          <w:bCs/>
          <w:noProof/>
          <w:kern w:val="21"/>
          <w:sz w:val="28"/>
          <w:szCs w:val="28"/>
        </w:rPr>
        <w:t>12</w:t>
      </w:r>
      <w:r>
        <w:rPr>
          <w:rFonts w:ascii="仿宋_GB2312" w:hAnsi="仿宋_GB2312" w:cs="仿宋_GB2312" w:hint="eastAsia"/>
          <w:b/>
          <w:bCs/>
          <w:kern w:val="21"/>
          <w:sz w:val="28"/>
          <w:szCs w:val="28"/>
        </w:rPr>
        <w:fldChar w:fldCharType="end"/>
      </w:r>
      <w:r>
        <w:rPr>
          <w:rFonts w:ascii="仿宋_GB2312" w:hAnsi="仿宋_GB2312" w:cs="仿宋_GB2312" w:hint="eastAsia"/>
          <w:b/>
          <w:bCs/>
          <w:kern w:val="21"/>
          <w:sz w:val="28"/>
          <w:szCs w:val="28"/>
        </w:rPr>
        <w:t xml:space="preserve"> 企业历年一般固废处置情况表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942"/>
        <w:gridCol w:w="1718"/>
        <w:gridCol w:w="1393"/>
        <w:gridCol w:w="1393"/>
        <w:gridCol w:w="1402"/>
        <w:gridCol w:w="1680"/>
      </w:tblGrid>
      <w:tr w:rsidR="001F50BE" w:rsidTr="001A1AA7">
        <w:trPr>
          <w:trHeight w:hRule="exact" w:val="454"/>
          <w:jc w:val="center"/>
        </w:trPr>
        <w:tc>
          <w:tcPr>
            <w:tcW w:w="942"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序号</w:t>
            </w:r>
          </w:p>
        </w:tc>
        <w:tc>
          <w:tcPr>
            <w:tcW w:w="1718"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废物名称</w:t>
            </w:r>
          </w:p>
        </w:tc>
        <w:tc>
          <w:tcPr>
            <w:tcW w:w="4188" w:type="dxa"/>
            <w:gridSpan w:val="3"/>
            <w:shd w:val="clear" w:color="auto" w:fill="FFFFFF"/>
            <w:tcMar>
              <w:left w:w="0" w:type="dxa"/>
              <w:right w:w="0" w:type="dxa"/>
            </w:tcMar>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产生量/处置量（吨）</w:t>
            </w:r>
          </w:p>
        </w:tc>
        <w:tc>
          <w:tcPr>
            <w:tcW w:w="1680"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处置单位</w:t>
            </w:r>
          </w:p>
        </w:tc>
      </w:tr>
      <w:tr w:rsidR="001F50BE" w:rsidTr="001A1AA7">
        <w:trPr>
          <w:trHeight w:hRule="exact" w:val="454"/>
          <w:jc w:val="center"/>
        </w:trPr>
        <w:tc>
          <w:tcPr>
            <w:tcW w:w="942"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p>
        </w:tc>
        <w:tc>
          <w:tcPr>
            <w:tcW w:w="1718"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p>
        </w:tc>
        <w:tc>
          <w:tcPr>
            <w:tcW w:w="1393" w:type="dxa"/>
            <w:shd w:val="clear" w:color="auto" w:fill="FFFFFF"/>
            <w:tcMar>
              <w:left w:w="0" w:type="dxa"/>
              <w:right w:w="0" w:type="dxa"/>
            </w:tcMar>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年份1</w:t>
            </w:r>
          </w:p>
        </w:tc>
        <w:tc>
          <w:tcPr>
            <w:tcW w:w="139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年份2</w:t>
            </w:r>
          </w:p>
        </w:tc>
        <w:tc>
          <w:tcPr>
            <w:tcW w:w="140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年份3</w:t>
            </w:r>
          </w:p>
        </w:tc>
        <w:tc>
          <w:tcPr>
            <w:tcW w:w="1680"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p>
        </w:tc>
      </w:tr>
      <w:tr w:rsidR="001F50BE" w:rsidTr="001A1AA7">
        <w:trPr>
          <w:trHeight w:hRule="exact" w:val="454"/>
          <w:jc w:val="center"/>
        </w:trPr>
        <w:tc>
          <w:tcPr>
            <w:tcW w:w="94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71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9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9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40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8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94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71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9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9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40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8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94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71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9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9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40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8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bl>
    <w:p w:rsidR="001F50BE" w:rsidRDefault="001F50BE" w:rsidP="001F50BE">
      <w:pPr>
        <w:widowControl/>
        <w:spacing w:line="360" w:lineRule="exact"/>
        <w:jc w:val="center"/>
        <w:rPr>
          <w:rFonts w:ascii="仿宋_GB2312" w:hAnsi="仿宋_GB2312" w:cs="仿宋_GB2312" w:hint="eastAsia"/>
          <w:b/>
          <w:bCs/>
          <w:kern w:val="21"/>
          <w:sz w:val="28"/>
          <w:szCs w:val="28"/>
        </w:rPr>
      </w:pPr>
    </w:p>
    <w:p w:rsidR="001F50BE" w:rsidRDefault="001F50BE" w:rsidP="001F50BE">
      <w:pPr>
        <w:widowControl/>
        <w:spacing w:line="36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表 22 企业历年危险废物处置情况表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626"/>
        <w:gridCol w:w="930"/>
        <w:gridCol w:w="936"/>
        <w:gridCol w:w="819"/>
        <w:gridCol w:w="843"/>
        <w:gridCol w:w="946"/>
        <w:gridCol w:w="796"/>
        <w:gridCol w:w="877"/>
        <w:gridCol w:w="825"/>
        <w:gridCol w:w="927"/>
      </w:tblGrid>
      <w:tr w:rsidR="001F50BE" w:rsidTr="001A1AA7">
        <w:trPr>
          <w:trHeight w:hRule="exact" w:val="454"/>
          <w:tblHeader/>
          <w:jc w:val="center"/>
        </w:trPr>
        <w:tc>
          <w:tcPr>
            <w:tcW w:w="626"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序号</w:t>
            </w:r>
          </w:p>
        </w:tc>
        <w:tc>
          <w:tcPr>
            <w:tcW w:w="930"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废物名称</w:t>
            </w:r>
          </w:p>
        </w:tc>
        <w:tc>
          <w:tcPr>
            <w:tcW w:w="936"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废物代码</w:t>
            </w:r>
          </w:p>
        </w:tc>
        <w:tc>
          <w:tcPr>
            <w:tcW w:w="2608" w:type="dxa"/>
            <w:gridSpan w:val="3"/>
            <w:shd w:val="clear" w:color="auto" w:fill="FFFFFF"/>
            <w:tcMar>
              <w:left w:w="0" w:type="dxa"/>
              <w:right w:w="0" w:type="dxa"/>
            </w:tcMar>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产生量（吨）</w:t>
            </w:r>
          </w:p>
        </w:tc>
        <w:tc>
          <w:tcPr>
            <w:tcW w:w="2498" w:type="dxa"/>
            <w:gridSpan w:val="3"/>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处置量（吨）</w:t>
            </w:r>
          </w:p>
        </w:tc>
        <w:tc>
          <w:tcPr>
            <w:tcW w:w="927"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处置单位</w:t>
            </w:r>
          </w:p>
        </w:tc>
      </w:tr>
      <w:tr w:rsidR="001F50BE" w:rsidTr="001A1AA7">
        <w:trPr>
          <w:trHeight w:hRule="exact" w:val="454"/>
          <w:tblHeader/>
          <w:jc w:val="center"/>
        </w:trPr>
        <w:tc>
          <w:tcPr>
            <w:tcW w:w="626"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p>
        </w:tc>
        <w:tc>
          <w:tcPr>
            <w:tcW w:w="930"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p>
        </w:tc>
        <w:tc>
          <w:tcPr>
            <w:tcW w:w="936"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p>
        </w:tc>
        <w:tc>
          <w:tcPr>
            <w:tcW w:w="819" w:type="dxa"/>
            <w:shd w:val="clear" w:color="auto" w:fill="FFFFFF"/>
            <w:tcMar>
              <w:left w:w="0" w:type="dxa"/>
              <w:right w:w="0" w:type="dxa"/>
            </w:tcMar>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年份1</w:t>
            </w:r>
          </w:p>
        </w:tc>
        <w:tc>
          <w:tcPr>
            <w:tcW w:w="84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年份2</w:t>
            </w:r>
          </w:p>
        </w:tc>
        <w:tc>
          <w:tcPr>
            <w:tcW w:w="94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年份3</w:t>
            </w:r>
          </w:p>
        </w:tc>
        <w:tc>
          <w:tcPr>
            <w:tcW w:w="79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年份1</w:t>
            </w:r>
          </w:p>
        </w:tc>
        <w:tc>
          <w:tcPr>
            <w:tcW w:w="87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年份2</w:t>
            </w:r>
          </w:p>
        </w:tc>
        <w:tc>
          <w:tcPr>
            <w:tcW w:w="82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年份3</w:t>
            </w:r>
          </w:p>
        </w:tc>
        <w:tc>
          <w:tcPr>
            <w:tcW w:w="927" w:type="dxa"/>
            <w:vMerge/>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b/>
                <w:bCs/>
                <w:sz w:val="24"/>
                <w:szCs w:val="24"/>
              </w:rPr>
            </w:pPr>
          </w:p>
        </w:tc>
      </w:tr>
      <w:tr w:rsidR="001F50BE" w:rsidTr="001A1AA7">
        <w:trPr>
          <w:trHeight w:hRule="exact" w:val="454"/>
          <w:jc w:val="center"/>
        </w:trPr>
        <w:tc>
          <w:tcPr>
            <w:tcW w:w="626"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930"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936"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819"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843"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946"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796"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877"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825"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927"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r>
      <w:tr w:rsidR="001F50BE" w:rsidTr="001A1AA7">
        <w:trPr>
          <w:trHeight w:hRule="exact" w:val="454"/>
          <w:jc w:val="center"/>
        </w:trPr>
        <w:tc>
          <w:tcPr>
            <w:tcW w:w="626"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930"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936"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819"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843"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946"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796"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877"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825"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927"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r>
      <w:tr w:rsidR="001F50BE" w:rsidTr="001A1AA7">
        <w:trPr>
          <w:trHeight w:hRule="exact" w:val="454"/>
          <w:jc w:val="center"/>
        </w:trPr>
        <w:tc>
          <w:tcPr>
            <w:tcW w:w="626"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930"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936"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819"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843"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946"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796"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877"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825"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927"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r>
    </w:tbl>
    <w:p w:rsidR="001F50BE" w:rsidRDefault="001F50BE" w:rsidP="001F50BE">
      <w:pPr>
        <w:widowControl/>
        <w:spacing w:line="360" w:lineRule="exact"/>
        <w:jc w:val="center"/>
        <w:rPr>
          <w:rFonts w:ascii="仿宋_GB2312" w:hAnsi="仿宋_GB2312" w:cs="仿宋_GB2312" w:hint="eastAsia"/>
          <w:b/>
          <w:bCs/>
          <w:kern w:val="21"/>
          <w:sz w:val="28"/>
          <w:szCs w:val="28"/>
        </w:rPr>
      </w:pPr>
    </w:p>
    <w:p w:rsidR="001F50BE" w:rsidRDefault="001F50BE" w:rsidP="001F50BE">
      <w:pPr>
        <w:widowControl/>
        <w:spacing w:line="36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 xml:space="preserve">表 </w:t>
      </w:r>
      <w:r>
        <w:rPr>
          <w:rFonts w:ascii="仿宋_GB2312" w:hAnsi="仿宋_GB2312" w:cs="仿宋_GB2312" w:hint="eastAsia"/>
          <w:b/>
          <w:bCs/>
          <w:kern w:val="21"/>
          <w:sz w:val="28"/>
          <w:szCs w:val="28"/>
        </w:rPr>
        <w:fldChar w:fldCharType="begin"/>
      </w:r>
      <w:r>
        <w:rPr>
          <w:rFonts w:ascii="仿宋_GB2312" w:hAnsi="仿宋_GB2312" w:cs="仿宋_GB2312" w:hint="eastAsia"/>
          <w:b/>
          <w:bCs/>
          <w:kern w:val="21"/>
          <w:sz w:val="28"/>
          <w:szCs w:val="28"/>
        </w:rPr>
        <w:instrText xml:space="preserve"> SEQ 表 \* ARABIC </w:instrText>
      </w:r>
      <w:r>
        <w:rPr>
          <w:rFonts w:ascii="仿宋_GB2312" w:hAnsi="仿宋_GB2312" w:cs="仿宋_GB2312" w:hint="eastAsia"/>
          <w:b/>
          <w:bCs/>
          <w:kern w:val="21"/>
          <w:sz w:val="28"/>
          <w:szCs w:val="28"/>
        </w:rPr>
        <w:fldChar w:fldCharType="separate"/>
      </w:r>
      <w:r>
        <w:rPr>
          <w:rFonts w:ascii="仿宋_GB2312" w:hAnsi="仿宋_GB2312" w:cs="仿宋_GB2312"/>
          <w:b/>
          <w:bCs/>
          <w:noProof/>
          <w:kern w:val="21"/>
          <w:sz w:val="28"/>
          <w:szCs w:val="28"/>
        </w:rPr>
        <w:t>13</w:t>
      </w:r>
      <w:r>
        <w:rPr>
          <w:rFonts w:ascii="仿宋_GB2312" w:hAnsi="仿宋_GB2312" w:cs="仿宋_GB2312" w:hint="eastAsia"/>
          <w:b/>
          <w:bCs/>
          <w:kern w:val="21"/>
          <w:sz w:val="28"/>
          <w:szCs w:val="28"/>
        </w:rPr>
        <w:fldChar w:fldCharType="end"/>
      </w:r>
      <w:r>
        <w:rPr>
          <w:rFonts w:ascii="仿宋_GB2312" w:hAnsi="仿宋_GB2312" w:cs="仿宋_GB2312" w:hint="eastAsia"/>
          <w:b/>
          <w:bCs/>
          <w:kern w:val="21"/>
          <w:sz w:val="28"/>
          <w:szCs w:val="28"/>
        </w:rPr>
        <w:t xml:space="preserve"> 能资源利用水平评价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3162"/>
        <w:gridCol w:w="2920"/>
        <w:gridCol w:w="2446"/>
      </w:tblGrid>
      <w:tr w:rsidR="001F50BE" w:rsidTr="001A1AA7">
        <w:trPr>
          <w:trHeight w:val="698"/>
        </w:trPr>
        <w:tc>
          <w:tcPr>
            <w:tcW w:w="316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项目</w:t>
            </w:r>
          </w:p>
        </w:tc>
        <w:tc>
          <w:tcPr>
            <w:tcW w:w="2920" w:type="dxa"/>
            <w:shd w:val="clear" w:color="auto" w:fill="FFFFFF"/>
            <w:vAlign w:val="center"/>
          </w:tcPr>
          <w:p w:rsidR="001F50BE" w:rsidRDefault="001F50BE" w:rsidP="001A1AA7">
            <w:pPr>
              <w:widowControl/>
              <w:spacing w:line="30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产值能耗</w:t>
            </w:r>
            <w:r>
              <w:rPr>
                <w:rFonts w:ascii="仿宋_GB2312" w:hAnsi="仿宋_GB2312" w:cs="仿宋_GB2312" w:hint="eastAsia"/>
                <w:b/>
                <w:bCs/>
                <w:sz w:val="24"/>
                <w:szCs w:val="24"/>
              </w:rPr>
              <w:br/>
              <w:t>（吨标煤/万元）</w:t>
            </w:r>
          </w:p>
        </w:tc>
        <w:tc>
          <w:tcPr>
            <w:tcW w:w="2446" w:type="dxa"/>
            <w:shd w:val="clear" w:color="auto" w:fill="FFFFFF"/>
            <w:vAlign w:val="center"/>
          </w:tcPr>
          <w:p w:rsidR="001F50BE" w:rsidRDefault="001F50BE" w:rsidP="001A1AA7">
            <w:pPr>
              <w:widowControl/>
              <w:spacing w:line="30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产值水耗</w:t>
            </w:r>
            <w:r>
              <w:rPr>
                <w:rFonts w:ascii="仿宋_GB2312" w:hAnsi="仿宋_GB2312" w:cs="仿宋_GB2312" w:hint="eastAsia"/>
                <w:b/>
                <w:bCs/>
                <w:sz w:val="24"/>
                <w:szCs w:val="24"/>
              </w:rPr>
              <w:br/>
              <w:t>（立方米/万元）</w:t>
            </w:r>
          </w:p>
        </w:tc>
      </w:tr>
      <w:tr w:rsidR="001F50BE" w:rsidTr="001A1AA7">
        <w:trPr>
          <w:trHeight w:hRule="exact" w:val="454"/>
        </w:trPr>
        <w:tc>
          <w:tcPr>
            <w:tcW w:w="316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审核企业（年份1）</w:t>
            </w:r>
          </w:p>
        </w:tc>
        <w:tc>
          <w:tcPr>
            <w:tcW w:w="292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44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trPr>
        <w:tc>
          <w:tcPr>
            <w:tcW w:w="316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审核企业（年份2）</w:t>
            </w:r>
          </w:p>
        </w:tc>
        <w:tc>
          <w:tcPr>
            <w:tcW w:w="292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44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trPr>
        <w:tc>
          <w:tcPr>
            <w:tcW w:w="316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审核企业（年份3）</w:t>
            </w:r>
          </w:p>
        </w:tc>
        <w:tc>
          <w:tcPr>
            <w:tcW w:w="292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44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trPr>
        <w:tc>
          <w:tcPr>
            <w:tcW w:w="316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行业平均</w:t>
            </w:r>
          </w:p>
        </w:tc>
        <w:tc>
          <w:tcPr>
            <w:tcW w:w="292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44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bl>
    <w:p w:rsidR="001F50BE" w:rsidRDefault="001F50BE" w:rsidP="001F50BE">
      <w:pPr>
        <w:widowControl/>
        <w:overflowPunct w:val="0"/>
        <w:autoSpaceDE w:val="0"/>
        <w:autoSpaceDN w:val="0"/>
        <w:adjustRightInd w:val="0"/>
        <w:snapToGrid w:val="0"/>
        <w:spacing w:beforeLines="50" w:afterLines="50" w:line="300" w:lineRule="exact"/>
        <w:jc w:val="center"/>
        <w:rPr>
          <w:rFonts w:eastAsia="仿宋" w:cs="Arial" w:hint="eastAsia"/>
          <w:kern w:val="21"/>
        </w:rPr>
      </w:pPr>
    </w:p>
    <w:p w:rsidR="001F50BE" w:rsidRDefault="001F50BE" w:rsidP="001F50BE">
      <w:pPr>
        <w:widowControl/>
        <w:overflowPunct w:val="0"/>
        <w:autoSpaceDE w:val="0"/>
        <w:autoSpaceDN w:val="0"/>
        <w:adjustRightInd w:val="0"/>
        <w:snapToGrid w:val="0"/>
        <w:spacing w:beforeLines="50" w:afterLines="50" w:line="300" w:lineRule="exact"/>
        <w:jc w:val="center"/>
        <w:rPr>
          <w:rFonts w:eastAsia="仿宋" w:cs="Arial" w:hint="eastAsia"/>
          <w:kern w:val="21"/>
        </w:rPr>
      </w:pPr>
    </w:p>
    <w:p w:rsidR="001F50BE" w:rsidRDefault="001F50BE" w:rsidP="001F50BE">
      <w:pPr>
        <w:widowControl/>
        <w:spacing w:line="36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 xml:space="preserve">表 </w:t>
      </w:r>
      <w:r>
        <w:rPr>
          <w:rFonts w:ascii="仿宋_GB2312" w:hAnsi="仿宋_GB2312" w:cs="仿宋_GB2312" w:hint="eastAsia"/>
          <w:b/>
          <w:bCs/>
          <w:kern w:val="21"/>
          <w:sz w:val="28"/>
          <w:szCs w:val="28"/>
        </w:rPr>
        <w:fldChar w:fldCharType="begin"/>
      </w:r>
      <w:r>
        <w:rPr>
          <w:rFonts w:ascii="仿宋_GB2312" w:hAnsi="仿宋_GB2312" w:cs="仿宋_GB2312" w:hint="eastAsia"/>
          <w:b/>
          <w:bCs/>
          <w:kern w:val="21"/>
          <w:sz w:val="28"/>
          <w:szCs w:val="28"/>
        </w:rPr>
        <w:instrText xml:space="preserve"> SEQ 表 \* ARABIC </w:instrText>
      </w:r>
      <w:r>
        <w:rPr>
          <w:rFonts w:ascii="仿宋_GB2312" w:hAnsi="仿宋_GB2312" w:cs="仿宋_GB2312" w:hint="eastAsia"/>
          <w:b/>
          <w:bCs/>
          <w:kern w:val="21"/>
          <w:sz w:val="28"/>
          <w:szCs w:val="28"/>
        </w:rPr>
        <w:fldChar w:fldCharType="separate"/>
      </w:r>
      <w:r>
        <w:rPr>
          <w:rFonts w:ascii="仿宋_GB2312" w:hAnsi="仿宋_GB2312" w:cs="仿宋_GB2312"/>
          <w:b/>
          <w:bCs/>
          <w:noProof/>
          <w:kern w:val="21"/>
          <w:sz w:val="28"/>
          <w:szCs w:val="28"/>
        </w:rPr>
        <w:t>14</w:t>
      </w:r>
      <w:r>
        <w:rPr>
          <w:rFonts w:ascii="仿宋_GB2312" w:hAnsi="仿宋_GB2312" w:cs="仿宋_GB2312" w:hint="eastAsia"/>
          <w:b/>
          <w:bCs/>
          <w:kern w:val="21"/>
          <w:sz w:val="28"/>
          <w:szCs w:val="28"/>
        </w:rPr>
        <w:fldChar w:fldCharType="end"/>
      </w:r>
      <w:r>
        <w:rPr>
          <w:rFonts w:ascii="仿宋_GB2312" w:hAnsi="仿宋_GB2312" w:cs="仿宋_GB2312" w:hint="eastAsia"/>
          <w:b/>
          <w:bCs/>
          <w:kern w:val="21"/>
          <w:sz w:val="28"/>
          <w:szCs w:val="28"/>
        </w:rPr>
        <w:t>4 清洁生产指标评价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47"/>
        <w:gridCol w:w="2856"/>
        <w:gridCol w:w="2166"/>
        <w:gridCol w:w="2208"/>
      </w:tblGrid>
      <w:tr w:rsidR="001F50BE" w:rsidTr="001A1AA7">
        <w:trPr>
          <w:cantSplit/>
          <w:trHeight w:hRule="exact" w:val="454"/>
          <w:tblHeader/>
          <w:jc w:val="center"/>
        </w:trPr>
        <w:tc>
          <w:tcPr>
            <w:tcW w:w="1247" w:type="dxa"/>
            <w:vAlign w:val="center"/>
          </w:tcPr>
          <w:p w:rsidR="001F50BE" w:rsidRDefault="001F50BE" w:rsidP="001A1AA7">
            <w:pPr>
              <w:widowControl/>
              <w:spacing w:line="28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lastRenderedPageBreak/>
              <w:t>指标</w:t>
            </w:r>
          </w:p>
        </w:tc>
        <w:tc>
          <w:tcPr>
            <w:tcW w:w="2856" w:type="dxa"/>
            <w:vAlign w:val="center"/>
          </w:tcPr>
          <w:p w:rsidR="001F50BE" w:rsidRDefault="001F50BE" w:rsidP="001A1AA7">
            <w:pPr>
              <w:widowControl/>
              <w:spacing w:line="28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项目</w:t>
            </w:r>
          </w:p>
        </w:tc>
        <w:tc>
          <w:tcPr>
            <w:tcW w:w="2166" w:type="dxa"/>
            <w:vAlign w:val="center"/>
          </w:tcPr>
          <w:p w:rsidR="001F50BE" w:rsidRDefault="001F50BE" w:rsidP="001A1AA7">
            <w:pPr>
              <w:widowControl/>
              <w:spacing w:line="28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企业现状</w:t>
            </w:r>
          </w:p>
        </w:tc>
        <w:tc>
          <w:tcPr>
            <w:tcW w:w="2208" w:type="dxa"/>
            <w:vAlign w:val="center"/>
          </w:tcPr>
          <w:p w:rsidR="001F50BE" w:rsidRDefault="001F50BE" w:rsidP="001A1AA7">
            <w:pPr>
              <w:widowControl/>
              <w:spacing w:line="28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评价结果</w:t>
            </w:r>
          </w:p>
        </w:tc>
      </w:tr>
      <w:tr w:rsidR="001F50BE" w:rsidTr="001A1AA7">
        <w:trPr>
          <w:cantSplit/>
          <w:trHeight w:hRule="exact" w:val="359"/>
          <w:jc w:val="center"/>
        </w:trPr>
        <w:tc>
          <w:tcPr>
            <w:tcW w:w="1247" w:type="dxa"/>
            <w:vMerge w:val="restart"/>
            <w:vAlign w:val="center"/>
          </w:tcPr>
          <w:p w:rsidR="001F50BE" w:rsidRDefault="001F50BE" w:rsidP="001A1AA7">
            <w:pPr>
              <w:widowControl/>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生产工艺及设备要求</w:t>
            </w:r>
          </w:p>
        </w:tc>
        <w:tc>
          <w:tcPr>
            <w:tcW w:w="2856" w:type="dxa"/>
            <w:vAlign w:val="center"/>
          </w:tcPr>
          <w:p w:rsidR="001F50BE" w:rsidRDefault="001F50BE" w:rsidP="001A1AA7">
            <w:pPr>
              <w:widowControl/>
              <w:spacing w:line="280" w:lineRule="exact"/>
              <w:jc w:val="left"/>
              <w:rPr>
                <w:rFonts w:ascii="仿宋_GB2312" w:hAnsi="仿宋_GB2312" w:cs="仿宋_GB2312" w:hint="eastAsia"/>
                <w:sz w:val="24"/>
                <w:szCs w:val="24"/>
              </w:rPr>
            </w:pPr>
            <w:r>
              <w:rPr>
                <w:rFonts w:ascii="仿宋_GB2312" w:hAnsi="仿宋_GB2312" w:cs="仿宋_GB2312" w:hint="eastAsia"/>
                <w:sz w:val="24"/>
                <w:szCs w:val="24"/>
              </w:rPr>
              <w:t>生产工艺</w:t>
            </w:r>
          </w:p>
        </w:tc>
        <w:tc>
          <w:tcPr>
            <w:tcW w:w="2166" w:type="dxa"/>
            <w:vAlign w:val="center"/>
          </w:tcPr>
          <w:p w:rsidR="001F50BE" w:rsidRDefault="001F50BE" w:rsidP="001A1AA7">
            <w:pPr>
              <w:widowControl/>
              <w:spacing w:line="280" w:lineRule="exact"/>
              <w:jc w:val="center"/>
              <w:rPr>
                <w:rFonts w:ascii="仿宋_GB2312" w:hAnsi="仿宋_GB2312" w:cs="仿宋_GB2312" w:hint="eastAsia"/>
                <w:sz w:val="24"/>
                <w:szCs w:val="24"/>
              </w:rPr>
            </w:pPr>
          </w:p>
        </w:tc>
        <w:tc>
          <w:tcPr>
            <w:tcW w:w="2208" w:type="dxa"/>
            <w:vAlign w:val="center"/>
          </w:tcPr>
          <w:p w:rsidR="001F50BE" w:rsidRDefault="001F50BE" w:rsidP="001A1AA7">
            <w:pPr>
              <w:widowControl/>
              <w:spacing w:line="280" w:lineRule="exact"/>
              <w:jc w:val="center"/>
              <w:rPr>
                <w:rFonts w:ascii="仿宋_GB2312" w:hAnsi="仿宋_GB2312" w:cs="仿宋_GB2312" w:hint="eastAsia"/>
                <w:sz w:val="24"/>
                <w:szCs w:val="24"/>
              </w:rPr>
            </w:pPr>
          </w:p>
        </w:tc>
      </w:tr>
      <w:tr w:rsidR="001F50BE" w:rsidTr="001A1AA7">
        <w:trPr>
          <w:cantSplit/>
          <w:trHeight w:hRule="exact" w:val="389"/>
          <w:jc w:val="center"/>
        </w:trPr>
        <w:tc>
          <w:tcPr>
            <w:tcW w:w="1247" w:type="dxa"/>
            <w:vMerge/>
            <w:vAlign w:val="center"/>
          </w:tcPr>
          <w:p w:rsidR="001F50BE" w:rsidRDefault="001F50BE" w:rsidP="001A1AA7">
            <w:pPr>
              <w:widowControl/>
              <w:spacing w:line="280" w:lineRule="exact"/>
              <w:jc w:val="center"/>
              <w:rPr>
                <w:rFonts w:ascii="仿宋_GB2312" w:hAnsi="仿宋_GB2312" w:cs="仿宋_GB2312" w:hint="eastAsia"/>
                <w:sz w:val="24"/>
                <w:szCs w:val="24"/>
              </w:rPr>
            </w:pPr>
          </w:p>
        </w:tc>
        <w:tc>
          <w:tcPr>
            <w:tcW w:w="2856" w:type="dxa"/>
            <w:vAlign w:val="center"/>
          </w:tcPr>
          <w:p w:rsidR="001F50BE" w:rsidRDefault="001F50BE" w:rsidP="001A1AA7">
            <w:pPr>
              <w:widowControl/>
              <w:spacing w:line="280" w:lineRule="exact"/>
              <w:jc w:val="left"/>
              <w:rPr>
                <w:rFonts w:ascii="仿宋_GB2312" w:hAnsi="仿宋_GB2312" w:cs="仿宋_GB2312" w:hint="eastAsia"/>
                <w:sz w:val="24"/>
                <w:szCs w:val="24"/>
              </w:rPr>
            </w:pPr>
            <w:r>
              <w:rPr>
                <w:rFonts w:ascii="仿宋_GB2312" w:hAnsi="仿宋_GB2312" w:cs="仿宋_GB2312" w:hint="eastAsia"/>
                <w:sz w:val="24"/>
                <w:szCs w:val="24"/>
              </w:rPr>
              <w:t>设备</w:t>
            </w:r>
          </w:p>
        </w:tc>
        <w:tc>
          <w:tcPr>
            <w:tcW w:w="2166" w:type="dxa"/>
            <w:vAlign w:val="center"/>
          </w:tcPr>
          <w:p w:rsidR="001F50BE" w:rsidRDefault="001F50BE" w:rsidP="001A1AA7">
            <w:pPr>
              <w:widowControl/>
              <w:spacing w:line="280" w:lineRule="exact"/>
              <w:jc w:val="center"/>
              <w:rPr>
                <w:rFonts w:ascii="仿宋_GB2312" w:hAnsi="仿宋_GB2312" w:cs="仿宋_GB2312" w:hint="eastAsia"/>
                <w:sz w:val="24"/>
                <w:szCs w:val="24"/>
              </w:rPr>
            </w:pPr>
          </w:p>
        </w:tc>
        <w:tc>
          <w:tcPr>
            <w:tcW w:w="2208" w:type="dxa"/>
            <w:vAlign w:val="center"/>
          </w:tcPr>
          <w:p w:rsidR="001F50BE" w:rsidRDefault="001F50BE" w:rsidP="001A1AA7">
            <w:pPr>
              <w:widowControl/>
              <w:spacing w:line="280" w:lineRule="exact"/>
              <w:jc w:val="center"/>
              <w:rPr>
                <w:rFonts w:ascii="仿宋_GB2312" w:hAnsi="仿宋_GB2312" w:cs="仿宋_GB2312" w:hint="eastAsia"/>
                <w:sz w:val="24"/>
                <w:szCs w:val="24"/>
              </w:rPr>
            </w:pPr>
          </w:p>
        </w:tc>
      </w:tr>
      <w:tr w:rsidR="001F50BE" w:rsidTr="001A1AA7">
        <w:trPr>
          <w:cantSplit/>
          <w:trHeight w:hRule="exact" w:val="374"/>
          <w:jc w:val="center"/>
        </w:trPr>
        <w:tc>
          <w:tcPr>
            <w:tcW w:w="1247" w:type="dxa"/>
            <w:vMerge/>
            <w:vAlign w:val="center"/>
          </w:tcPr>
          <w:p w:rsidR="001F50BE" w:rsidRDefault="001F50BE" w:rsidP="001A1AA7">
            <w:pPr>
              <w:widowControl/>
              <w:spacing w:line="280" w:lineRule="exact"/>
              <w:jc w:val="center"/>
              <w:rPr>
                <w:rFonts w:ascii="仿宋_GB2312" w:hAnsi="仿宋_GB2312" w:cs="仿宋_GB2312" w:hint="eastAsia"/>
                <w:sz w:val="24"/>
                <w:szCs w:val="24"/>
              </w:rPr>
            </w:pPr>
          </w:p>
        </w:tc>
        <w:tc>
          <w:tcPr>
            <w:tcW w:w="2856" w:type="dxa"/>
            <w:vAlign w:val="center"/>
          </w:tcPr>
          <w:p w:rsidR="001F50BE" w:rsidRDefault="001F50BE" w:rsidP="001A1AA7">
            <w:pPr>
              <w:widowControl/>
              <w:spacing w:line="280" w:lineRule="exact"/>
              <w:jc w:val="left"/>
              <w:rPr>
                <w:rFonts w:ascii="仿宋_GB2312" w:hAnsi="仿宋_GB2312" w:cs="仿宋_GB2312" w:hint="eastAsia"/>
                <w:sz w:val="24"/>
                <w:szCs w:val="24"/>
              </w:rPr>
            </w:pPr>
            <w:r>
              <w:rPr>
                <w:rFonts w:ascii="仿宋_GB2312" w:hAnsi="仿宋_GB2312" w:cs="仿宋_GB2312" w:hint="eastAsia"/>
                <w:sz w:val="24"/>
                <w:szCs w:val="24"/>
              </w:rPr>
              <w:t>原辅材料</w:t>
            </w:r>
          </w:p>
        </w:tc>
        <w:tc>
          <w:tcPr>
            <w:tcW w:w="2166" w:type="dxa"/>
            <w:vAlign w:val="center"/>
          </w:tcPr>
          <w:p w:rsidR="001F50BE" w:rsidRDefault="001F50BE" w:rsidP="001A1AA7">
            <w:pPr>
              <w:widowControl/>
              <w:spacing w:line="280" w:lineRule="exact"/>
              <w:jc w:val="center"/>
              <w:rPr>
                <w:rFonts w:ascii="仿宋_GB2312" w:hAnsi="仿宋_GB2312" w:cs="仿宋_GB2312" w:hint="eastAsia"/>
                <w:sz w:val="24"/>
                <w:szCs w:val="24"/>
              </w:rPr>
            </w:pPr>
          </w:p>
        </w:tc>
        <w:tc>
          <w:tcPr>
            <w:tcW w:w="2208" w:type="dxa"/>
            <w:vAlign w:val="center"/>
          </w:tcPr>
          <w:p w:rsidR="001F50BE" w:rsidRDefault="001F50BE" w:rsidP="001A1AA7">
            <w:pPr>
              <w:widowControl/>
              <w:spacing w:line="280" w:lineRule="exact"/>
              <w:jc w:val="center"/>
              <w:rPr>
                <w:rFonts w:ascii="仿宋_GB2312" w:hAnsi="仿宋_GB2312" w:cs="仿宋_GB2312" w:hint="eastAsia"/>
                <w:sz w:val="24"/>
                <w:szCs w:val="24"/>
              </w:rPr>
            </w:pPr>
          </w:p>
        </w:tc>
      </w:tr>
      <w:tr w:rsidR="001F50BE" w:rsidTr="001A1AA7">
        <w:trPr>
          <w:cantSplit/>
          <w:trHeight w:hRule="exact" w:val="359"/>
          <w:jc w:val="center"/>
        </w:trPr>
        <w:tc>
          <w:tcPr>
            <w:tcW w:w="1247" w:type="dxa"/>
            <w:vMerge/>
            <w:vAlign w:val="center"/>
          </w:tcPr>
          <w:p w:rsidR="001F50BE" w:rsidRDefault="001F50BE" w:rsidP="001A1AA7">
            <w:pPr>
              <w:widowControl/>
              <w:spacing w:line="280" w:lineRule="exact"/>
              <w:jc w:val="center"/>
              <w:rPr>
                <w:rFonts w:ascii="仿宋_GB2312" w:hAnsi="仿宋_GB2312" w:cs="仿宋_GB2312" w:hint="eastAsia"/>
                <w:sz w:val="24"/>
                <w:szCs w:val="24"/>
              </w:rPr>
            </w:pPr>
          </w:p>
        </w:tc>
        <w:tc>
          <w:tcPr>
            <w:tcW w:w="2856" w:type="dxa"/>
            <w:vAlign w:val="center"/>
          </w:tcPr>
          <w:p w:rsidR="001F50BE" w:rsidRDefault="001F50BE" w:rsidP="001A1AA7">
            <w:pPr>
              <w:widowControl/>
              <w:spacing w:line="280" w:lineRule="exact"/>
              <w:jc w:val="left"/>
              <w:rPr>
                <w:rFonts w:ascii="仿宋_GB2312" w:hAnsi="仿宋_GB2312" w:cs="仿宋_GB2312" w:hint="eastAsia"/>
                <w:sz w:val="24"/>
                <w:szCs w:val="24"/>
              </w:rPr>
            </w:pPr>
            <w:r>
              <w:rPr>
                <w:rFonts w:ascii="仿宋_GB2312" w:hAnsi="仿宋_GB2312" w:cs="仿宋_GB2312" w:hint="eastAsia"/>
                <w:sz w:val="24"/>
                <w:szCs w:val="24"/>
              </w:rPr>
              <w:t>。。。。。。</w:t>
            </w:r>
          </w:p>
        </w:tc>
        <w:tc>
          <w:tcPr>
            <w:tcW w:w="2166" w:type="dxa"/>
            <w:vAlign w:val="center"/>
          </w:tcPr>
          <w:p w:rsidR="001F50BE" w:rsidRDefault="001F50BE" w:rsidP="001A1AA7">
            <w:pPr>
              <w:widowControl/>
              <w:spacing w:line="280" w:lineRule="exact"/>
              <w:jc w:val="center"/>
              <w:rPr>
                <w:rFonts w:ascii="仿宋_GB2312" w:hAnsi="仿宋_GB2312" w:cs="仿宋_GB2312" w:hint="eastAsia"/>
                <w:sz w:val="24"/>
                <w:szCs w:val="24"/>
              </w:rPr>
            </w:pPr>
          </w:p>
        </w:tc>
        <w:tc>
          <w:tcPr>
            <w:tcW w:w="2208" w:type="dxa"/>
            <w:vAlign w:val="center"/>
          </w:tcPr>
          <w:p w:rsidR="001F50BE" w:rsidRDefault="001F50BE" w:rsidP="001A1AA7">
            <w:pPr>
              <w:widowControl/>
              <w:spacing w:line="280" w:lineRule="exact"/>
              <w:jc w:val="center"/>
              <w:rPr>
                <w:rFonts w:ascii="仿宋_GB2312" w:hAnsi="仿宋_GB2312" w:cs="仿宋_GB2312" w:hint="eastAsia"/>
                <w:sz w:val="24"/>
                <w:szCs w:val="24"/>
              </w:rPr>
            </w:pPr>
          </w:p>
        </w:tc>
      </w:tr>
      <w:tr w:rsidR="001F50BE" w:rsidTr="001A1AA7">
        <w:trPr>
          <w:cantSplit/>
          <w:trHeight w:hRule="exact" w:val="454"/>
          <w:jc w:val="center"/>
        </w:trPr>
        <w:tc>
          <w:tcPr>
            <w:tcW w:w="1247" w:type="dxa"/>
            <w:vMerge w:val="restart"/>
            <w:vAlign w:val="center"/>
          </w:tcPr>
          <w:p w:rsidR="001F50BE" w:rsidRDefault="001F50BE" w:rsidP="001A1AA7">
            <w:pPr>
              <w:widowControl/>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资源综合利用指标</w:t>
            </w:r>
          </w:p>
        </w:tc>
        <w:tc>
          <w:tcPr>
            <w:tcW w:w="2856" w:type="dxa"/>
            <w:vAlign w:val="center"/>
          </w:tcPr>
          <w:p w:rsidR="001F50BE" w:rsidRDefault="001F50BE" w:rsidP="001A1AA7">
            <w:pPr>
              <w:widowControl/>
              <w:spacing w:line="280" w:lineRule="exact"/>
              <w:jc w:val="left"/>
              <w:rPr>
                <w:rFonts w:ascii="仿宋_GB2312" w:hAnsi="仿宋_GB2312" w:cs="仿宋_GB2312" w:hint="eastAsia"/>
                <w:sz w:val="24"/>
                <w:szCs w:val="24"/>
              </w:rPr>
            </w:pPr>
            <w:r>
              <w:rPr>
                <w:rFonts w:ascii="仿宋_GB2312" w:hAnsi="仿宋_GB2312" w:cs="仿宋_GB2312" w:hint="eastAsia"/>
                <w:sz w:val="24"/>
                <w:szCs w:val="24"/>
              </w:rPr>
              <w:t>单位产品综合能耗（</w:t>
            </w:r>
            <w:proofErr w:type="spellStart"/>
            <w:r>
              <w:rPr>
                <w:rFonts w:ascii="仿宋_GB2312" w:hAnsi="仿宋_GB2312" w:cs="仿宋_GB2312" w:hint="eastAsia"/>
                <w:sz w:val="24"/>
                <w:szCs w:val="24"/>
              </w:rPr>
              <w:t>tce</w:t>
            </w:r>
            <w:proofErr w:type="spellEnd"/>
            <w:r>
              <w:rPr>
                <w:rFonts w:ascii="仿宋_GB2312" w:hAnsi="仿宋_GB2312" w:cs="仿宋_GB2312" w:hint="eastAsia"/>
                <w:sz w:val="24"/>
                <w:szCs w:val="24"/>
              </w:rPr>
              <w:t>/t)</w:t>
            </w:r>
          </w:p>
        </w:tc>
        <w:tc>
          <w:tcPr>
            <w:tcW w:w="2166"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c>
          <w:tcPr>
            <w:tcW w:w="2208"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r>
      <w:tr w:rsidR="001F50BE" w:rsidTr="001A1AA7">
        <w:trPr>
          <w:cantSplit/>
          <w:trHeight w:hRule="exact" w:val="454"/>
          <w:jc w:val="center"/>
        </w:trPr>
        <w:tc>
          <w:tcPr>
            <w:tcW w:w="1247" w:type="dxa"/>
            <w:vMerge/>
            <w:vAlign w:val="center"/>
          </w:tcPr>
          <w:p w:rsidR="001F50BE" w:rsidRDefault="001F50BE" w:rsidP="001A1AA7">
            <w:pPr>
              <w:widowControl/>
              <w:spacing w:line="280" w:lineRule="exact"/>
              <w:jc w:val="center"/>
              <w:rPr>
                <w:rFonts w:ascii="仿宋_GB2312" w:hAnsi="仿宋_GB2312" w:cs="仿宋_GB2312" w:hint="eastAsia"/>
                <w:sz w:val="24"/>
                <w:szCs w:val="24"/>
              </w:rPr>
            </w:pPr>
          </w:p>
        </w:tc>
        <w:tc>
          <w:tcPr>
            <w:tcW w:w="2856" w:type="dxa"/>
            <w:vAlign w:val="center"/>
          </w:tcPr>
          <w:p w:rsidR="001F50BE" w:rsidRDefault="001F50BE" w:rsidP="001A1AA7">
            <w:pPr>
              <w:widowControl/>
              <w:spacing w:line="280" w:lineRule="exact"/>
              <w:jc w:val="left"/>
              <w:rPr>
                <w:rFonts w:ascii="仿宋_GB2312" w:hAnsi="仿宋_GB2312" w:cs="仿宋_GB2312" w:hint="eastAsia"/>
                <w:sz w:val="24"/>
                <w:szCs w:val="24"/>
              </w:rPr>
            </w:pPr>
            <w:r>
              <w:rPr>
                <w:rFonts w:ascii="仿宋_GB2312" w:hAnsi="仿宋_GB2312" w:cs="仿宋_GB2312" w:hint="eastAsia"/>
                <w:sz w:val="24"/>
                <w:szCs w:val="24"/>
              </w:rPr>
              <w:t>单位产品水耗（t/t）</w:t>
            </w:r>
          </w:p>
        </w:tc>
        <w:tc>
          <w:tcPr>
            <w:tcW w:w="2166"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c>
          <w:tcPr>
            <w:tcW w:w="2208"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r>
      <w:tr w:rsidR="001F50BE" w:rsidTr="001A1AA7">
        <w:trPr>
          <w:cantSplit/>
          <w:trHeight w:hRule="exact" w:val="454"/>
          <w:jc w:val="center"/>
        </w:trPr>
        <w:tc>
          <w:tcPr>
            <w:tcW w:w="1247" w:type="dxa"/>
            <w:vMerge/>
            <w:vAlign w:val="center"/>
          </w:tcPr>
          <w:p w:rsidR="001F50BE" w:rsidRDefault="001F50BE" w:rsidP="001A1AA7">
            <w:pPr>
              <w:widowControl/>
              <w:spacing w:line="280" w:lineRule="exact"/>
              <w:jc w:val="center"/>
              <w:rPr>
                <w:rFonts w:ascii="仿宋_GB2312" w:hAnsi="仿宋_GB2312" w:cs="仿宋_GB2312" w:hint="eastAsia"/>
                <w:sz w:val="24"/>
                <w:szCs w:val="24"/>
              </w:rPr>
            </w:pPr>
          </w:p>
        </w:tc>
        <w:tc>
          <w:tcPr>
            <w:tcW w:w="2856" w:type="dxa"/>
            <w:vAlign w:val="center"/>
          </w:tcPr>
          <w:p w:rsidR="001F50BE" w:rsidRDefault="001F50BE" w:rsidP="001A1AA7">
            <w:pPr>
              <w:widowControl/>
              <w:spacing w:line="280" w:lineRule="exact"/>
              <w:jc w:val="left"/>
              <w:rPr>
                <w:rFonts w:ascii="仿宋_GB2312" w:hAnsi="仿宋_GB2312" w:cs="仿宋_GB2312" w:hint="eastAsia"/>
                <w:sz w:val="24"/>
                <w:szCs w:val="24"/>
              </w:rPr>
            </w:pPr>
            <w:r>
              <w:rPr>
                <w:rFonts w:ascii="仿宋_GB2312" w:hAnsi="仿宋_GB2312" w:cs="仿宋_GB2312" w:hint="eastAsia"/>
                <w:sz w:val="24"/>
                <w:szCs w:val="24"/>
              </w:rPr>
              <w:t>万元产值水耗（t/万元）</w:t>
            </w:r>
          </w:p>
        </w:tc>
        <w:tc>
          <w:tcPr>
            <w:tcW w:w="2166"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c>
          <w:tcPr>
            <w:tcW w:w="2208"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r>
      <w:tr w:rsidR="001F50BE" w:rsidTr="001A1AA7">
        <w:trPr>
          <w:cantSplit/>
          <w:trHeight w:hRule="exact" w:val="454"/>
          <w:jc w:val="center"/>
        </w:trPr>
        <w:tc>
          <w:tcPr>
            <w:tcW w:w="1247" w:type="dxa"/>
            <w:vMerge/>
            <w:vAlign w:val="center"/>
          </w:tcPr>
          <w:p w:rsidR="001F50BE" w:rsidRDefault="001F50BE" w:rsidP="001A1AA7">
            <w:pPr>
              <w:widowControl/>
              <w:spacing w:line="280" w:lineRule="exact"/>
              <w:jc w:val="center"/>
              <w:rPr>
                <w:rFonts w:ascii="仿宋_GB2312" w:hAnsi="仿宋_GB2312" w:cs="仿宋_GB2312" w:hint="eastAsia"/>
                <w:sz w:val="24"/>
                <w:szCs w:val="24"/>
              </w:rPr>
            </w:pPr>
          </w:p>
        </w:tc>
        <w:tc>
          <w:tcPr>
            <w:tcW w:w="2856" w:type="dxa"/>
            <w:vAlign w:val="center"/>
          </w:tcPr>
          <w:p w:rsidR="001F50BE" w:rsidRDefault="001F50BE" w:rsidP="001A1AA7">
            <w:pPr>
              <w:widowControl/>
              <w:spacing w:line="280" w:lineRule="exact"/>
              <w:jc w:val="left"/>
              <w:rPr>
                <w:rFonts w:ascii="仿宋_GB2312" w:hAnsi="仿宋_GB2312" w:cs="仿宋_GB2312" w:hint="eastAsia"/>
                <w:sz w:val="24"/>
                <w:szCs w:val="24"/>
              </w:rPr>
            </w:pPr>
            <w:r>
              <w:rPr>
                <w:rFonts w:ascii="仿宋_GB2312" w:hAnsi="仿宋_GB2312" w:cs="仿宋_GB2312" w:hint="eastAsia"/>
                <w:spacing w:val="-23"/>
                <w:sz w:val="24"/>
                <w:szCs w:val="24"/>
              </w:rPr>
              <w:t>万元产值综合能耗（</w:t>
            </w:r>
            <w:proofErr w:type="spellStart"/>
            <w:r>
              <w:rPr>
                <w:rFonts w:ascii="仿宋_GB2312" w:hAnsi="仿宋_GB2312" w:cs="仿宋_GB2312" w:hint="eastAsia"/>
                <w:spacing w:val="-23"/>
                <w:sz w:val="24"/>
                <w:szCs w:val="24"/>
              </w:rPr>
              <w:t>tce</w:t>
            </w:r>
            <w:proofErr w:type="spellEnd"/>
            <w:r>
              <w:rPr>
                <w:rFonts w:ascii="仿宋_GB2312" w:hAnsi="仿宋_GB2312" w:cs="仿宋_GB2312" w:hint="eastAsia"/>
                <w:spacing w:val="-23"/>
                <w:sz w:val="24"/>
                <w:szCs w:val="24"/>
              </w:rPr>
              <w:t>/万元）</w:t>
            </w:r>
          </w:p>
        </w:tc>
        <w:tc>
          <w:tcPr>
            <w:tcW w:w="2166"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c>
          <w:tcPr>
            <w:tcW w:w="2208"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r>
      <w:tr w:rsidR="001F50BE" w:rsidTr="001A1AA7">
        <w:trPr>
          <w:cantSplit/>
          <w:trHeight w:hRule="exact" w:val="454"/>
          <w:jc w:val="center"/>
        </w:trPr>
        <w:tc>
          <w:tcPr>
            <w:tcW w:w="1247" w:type="dxa"/>
            <w:vMerge/>
            <w:vAlign w:val="center"/>
          </w:tcPr>
          <w:p w:rsidR="001F50BE" w:rsidRDefault="001F50BE" w:rsidP="001A1AA7">
            <w:pPr>
              <w:widowControl/>
              <w:spacing w:line="280" w:lineRule="exact"/>
              <w:jc w:val="center"/>
              <w:rPr>
                <w:rFonts w:ascii="仿宋_GB2312" w:hAnsi="仿宋_GB2312" w:cs="仿宋_GB2312" w:hint="eastAsia"/>
                <w:sz w:val="24"/>
                <w:szCs w:val="24"/>
              </w:rPr>
            </w:pPr>
          </w:p>
        </w:tc>
        <w:tc>
          <w:tcPr>
            <w:tcW w:w="2856" w:type="dxa"/>
            <w:vAlign w:val="center"/>
          </w:tcPr>
          <w:p w:rsidR="001F50BE" w:rsidRDefault="001F50BE" w:rsidP="001A1AA7">
            <w:pPr>
              <w:widowControl/>
              <w:spacing w:line="280" w:lineRule="exact"/>
              <w:jc w:val="left"/>
              <w:rPr>
                <w:rFonts w:ascii="仿宋_GB2312" w:hAnsi="仿宋_GB2312" w:cs="仿宋_GB2312" w:hint="eastAsia"/>
                <w:sz w:val="24"/>
                <w:szCs w:val="24"/>
              </w:rPr>
            </w:pPr>
            <w:r>
              <w:rPr>
                <w:rFonts w:ascii="仿宋_GB2312" w:hAnsi="仿宋_GB2312" w:cs="仿宋_GB2312" w:hint="eastAsia"/>
                <w:sz w:val="24"/>
                <w:szCs w:val="24"/>
              </w:rPr>
              <w:t>。。。。。。</w:t>
            </w:r>
          </w:p>
        </w:tc>
        <w:tc>
          <w:tcPr>
            <w:tcW w:w="2166"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c>
          <w:tcPr>
            <w:tcW w:w="2208"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r>
      <w:tr w:rsidR="001F50BE" w:rsidTr="001A1AA7">
        <w:trPr>
          <w:cantSplit/>
          <w:trHeight w:hRule="exact" w:val="454"/>
          <w:jc w:val="center"/>
        </w:trPr>
        <w:tc>
          <w:tcPr>
            <w:tcW w:w="1247" w:type="dxa"/>
            <w:vMerge/>
            <w:vAlign w:val="center"/>
          </w:tcPr>
          <w:p w:rsidR="001F50BE" w:rsidRDefault="001F50BE" w:rsidP="001A1AA7">
            <w:pPr>
              <w:widowControl/>
              <w:spacing w:line="280" w:lineRule="exact"/>
              <w:jc w:val="center"/>
              <w:rPr>
                <w:rFonts w:ascii="仿宋_GB2312" w:hAnsi="仿宋_GB2312" w:cs="仿宋_GB2312" w:hint="eastAsia"/>
                <w:sz w:val="24"/>
                <w:szCs w:val="24"/>
              </w:rPr>
            </w:pPr>
          </w:p>
        </w:tc>
        <w:tc>
          <w:tcPr>
            <w:tcW w:w="2856"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c>
          <w:tcPr>
            <w:tcW w:w="2166"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c>
          <w:tcPr>
            <w:tcW w:w="2208"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r>
      <w:tr w:rsidR="001F50BE" w:rsidTr="001A1AA7">
        <w:trPr>
          <w:cantSplit/>
          <w:trHeight w:hRule="exact" w:val="389"/>
          <w:jc w:val="center"/>
        </w:trPr>
        <w:tc>
          <w:tcPr>
            <w:tcW w:w="1247" w:type="dxa"/>
            <w:vMerge w:val="restart"/>
            <w:vAlign w:val="center"/>
          </w:tcPr>
          <w:p w:rsidR="001F50BE" w:rsidRDefault="001F50BE" w:rsidP="001A1AA7">
            <w:pPr>
              <w:widowControl/>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污染物产生指标</w:t>
            </w:r>
          </w:p>
        </w:tc>
        <w:tc>
          <w:tcPr>
            <w:tcW w:w="2856" w:type="dxa"/>
            <w:vAlign w:val="center"/>
          </w:tcPr>
          <w:p w:rsidR="001F50BE" w:rsidRDefault="001F50BE" w:rsidP="001A1AA7">
            <w:pPr>
              <w:widowControl/>
              <w:spacing w:line="280" w:lineRule="exact"/>
              <w:jc w:val="left"/>
              <w:rPr>
                <w:rFonts w:ascii="仿宋_GB2312" w:hAnsi="仿宋_GB2312" w:cs="仿宋_GB2312" w:hint="eastAsia"/>
                <w:sz w:val="24"/>
                <w:szCs w:val="24"/>
              </w:rPr>
            </w:pPr>
            <w:r>
              <w:rPr>
                <w:rFonts w:ascii="仿宋_GB2312" w:hAnsi="仿宋_GB2312" w:cs="仿宋_GB2312" w:hint="eastAsia"/>
                <w:sz w:val="24"/>
                <w:szCs w:val="24"/>
              </w:rPr>
              <w:t>单位产品废水产生量</w:t>
            </w:r>
          </w:p>
        </w:tc>
        <w:tc>
          <w:tcPr>
            <w:tcW w:w="2166"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c>
          <w:tcPr>
            <w:tcW w:w="2208"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r>
      <w:tr w:rsidR="001F50BE" w:rsidTr="001A1AA7">
        <w:trPr>
          <w:cantSplit/>
          <w:trHeight w:hRule="exact" w:val="344"/>
          <w:jc w:val="center"/>
        </w:trPr>
        <w:tc>
          <w:tcPr>
            <w:tcW w:w="1247" w:type="dxa"/>
            <w:vMerge/>
            <w:vAlign w:val="center"/>
          </w:tcPr>
          <w:p w:rsidR="001F50BE" w:rsidRDefault="001F50BE" w:rsidP="001A1AA7">
            <w:pPr>
              <w:widowControl/>
              <w:spacing w:line="280" w:lineRule="exact"/>
              <w:jc w:val="center"/>
              <w:rPr>
                <w:rFonts w:ascii="仿宋_GB2312" w:hAnsi="仿宋_GB2312" w:cs="仿宋_GB2312" w:hint="eastAsia"/>
                <w:sz w:val="24"/>
                <w:szCs w:val="24"/>
              </w:rPr>
            </w:pPr>
          </w:p>
        </w:tc>
        <w:tc>
          <w:tcPr>
            <w:tcW w:w="2856" w:type="dxa"/>
            <w:vAlign w:val="center"/>
          </w:tcPr>
          <w:p w:rsidR="001F50BE" w:rsidRDefault="001F50BE" w:rsidP="001A1AA7">
            <w:pPr>
              <w:widowControl/>
              <w:spacing w:line="280" w:lineRule="exact"/>
              <w:jc w:val="left"/>
              <w:rPr>
                <w:rFonts w:ascii="仿宋_GB2312" w:hAnsi="仿宋_GB2312" w:cs="仿宋_GB2312" w:hint="eastAsia"/>
                <w:sz w:val="24"/>
                <w:szCs w:val="24"/>
              </w:rPr>
            </w:pPr>
            <w:r>
              <w:rPr>
                <w:rFonts w:ascii="仿宋_GB2312" w:hAnsi="仿宋_GB2312" w:cs="仿宋_GB2312" w:hint="eastAsia"/>
                <w:sz w:val="24"/>
                <w:szCs w:val="24"/>
              </w:rPr>
              <w:t>单位产品危险废物产生量</w:t>
            </w:r>
          </w:p>
        </w:tc>
        <w:tc>
          <w:tcPr>
            <w:tcW w:w="2166"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c>
          <w:tcPr>
            <w:tcW w:w="2208"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r>
      <w:tr w:rsidR="001F50BE" w:rsidTr="001A1AA7">
        <w:trPr>
          <w:cantSplit/>
          <w:trHeight w:hRule="exact" w:val="454"/>
          <w:jc w:val="center"/>
        </w:trPr>
        <w:tc>
          <w:tcPr>
            <w:tcW w:w="1247" w:type="dxa"/>
            <w:vMerge/>
            <w:vAlign w:val="center"/>
          </w:tcPr>
          <w:p w:rsidR="001F50BE" w:rsidRDefault="001F50BE" w:rsidP="001A1AA7">
            <w:pPr>
              <w:widowControl/>
              <w:spacing w:line="280" w:lineRule="exact"/>
              <w:jc w:val="center"/>
              <w:rPr>
                <w:rFonts w:ascii="仿宋_GB2312" w:hAnsi="仿宋_GB2312" w:cs="仿宋_GB2312" w:hint="eastAsia"/>
                <w:sz w:val="24"/>
                <w:szCs w:val="24"/>
              </w:rPr>
            </w:pPr>
          </w:p>
        </w:tc>
        <w:tc>
          <w:tcPr>
            <w:tcW w:w="2856" w:type="dxa"/>
            <w:vAlign w:val="center"/>
          </w:tcPr>
          <w:p w:rsidR="001F50BE" w:rsidRDefault="001F50BE" w:rsidP="001A1AA7">
            <w:pPr>
              <w:widowControl/>
              <w:spacing w:line="280" w:lineRule="exact"/>
              <w:jc w:val="left"/>
              <w:rPr>
                <w:rFonts w:ascii="仿宋_GB2312" w:hAnsi="仿宋_GB2312" w:cs="仿宋_GB2312" w:hint="eastAsia"/>
                <w:sz w:val="24"/>
                <w:szCs w:val="24"/>
                <w:highlight w:val="yellow"/>
              </w:rPr>
            </w:pPr>
            <w:r>
              <w:rPr>
                <w:rFonts w:ascii="仿宋_GB2312" w:hAnsi="仿宋_GB2312" w:cs="仿宋_GB2312" w:hint="eastAsia"/>
                <w:sz w:val="24"/>
                <w:szCs w:val="24"/>
              </w:rPr>
              <w:t>。。。。。。</w:t>
            </w:r>
          </w:p>
        </w:tc>
        <w:tc>
          <w:tcPr>
            <w:tcW w:w="2166"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c>
          <w:tcPr>
            <w:tcW w:w="2208"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r>
      <w:tr w:rsidR="001F50BE" w:rsidTr="001A1AA7">
        <w:trPr>
          <w:cantSplit/>
          <w:trHeight w:hRule="exact" w:val="454"/>
          <w:jc w:val="center"/>
        </w:trPr>
        <w:tc>
          <w:tcPr>
            <w:tcW w:w="1247" w:type="dxa"/>
            <w:vMerge/>
            <w:vAlign w:val="center"/>
          </w:tcPr>
          <w:p w:rsidR="001F50BE" w:rsidRDefault="001F50BE" w:rsidP="001A1AA7">
            <w:pPr>
              <w:widowControl/>
              <w:spacing w:line="280" w:lineRule="exact"/>
              <w:jc w:val="center"/>
              <w:rPr>
                <w:rFonts w:ascii="仿宋_GB2312" w:hAnsi="仿宋_GB2312" w:cs="仿宋_GB2312" w:hint="eastAsia"/>
                <w:sz w:val="24"/>
                <w:szCs w:val="24"/>
              </w:rPr>
            </w:pPr>
          </w:p>
        </w:tc>
        <w:tc>
          <w:tcPr>
            <w:tcW w:w="2856" w:type="dxa"/>
            <w:vAlign w:val="center"/>
          </w:tcPr>
          <w:p w:rsidR="001F50BE" w:rsidRDefault="001F50BE" w:rsidP="001A1AA7">
            <w:pPr>
              <w:widowControl/>
              <w:spacing w:line="280" w:lineRule="exact"/>
              <w:jc w:val="left"/>
              <w:rPr>
                <w:rFonts w:ascii="仿宋_GB2312" w:hAnsi="仿宋_GB2312" w:cs="仿宋_GB2312" w:hint="eastAsia"/>
                <w:sz w:val="24"/>
                <w:szCs w:val="24"/>
                <w:highlight w:val="yellow"/>
              </w:rPr>
            </w:pPr>
          </w:p>
        </w:tc>
        <w:tc>
          <w:tcPr>
            <w:tcW w:w="2166"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c>
          <w:tcPr>
            <w:tcW w:w="2208"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r>
      <w:tr w:rsidR="001F50BE" w:rsidTr="001A1AA7">
        <w:trPr>
          <w:cantSplit/>
          <w:trHeight w:hRule="exact" w:val="564"/>
          <w:jc w:val="center"/>
        </w:trPr>
        <w:tc>
          <w:tcPr>
            <w:tcW w:w="1247" w:type="dxa"/>
            <w:vMerge w:val="restart"/>
            <w:vAlign w:val="center"/>
          </w:tcPr>
          <w:p w:rsidR="001F50BE" w:rsidRDefault="001F50BE" w:rsidP="001A1AA7">
            <w:pPr>
              <w:widowControl/>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产品特征</w:t>
            </w:r>
          </w:p>
          <w:p w:rsidR="001F50BE" w:rsidRDefault="001F50BE" w:rsidP="001A1AA7">
            <w:pPr>
              <w:widowControl/>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指标</w:t>
            </w:r>
          </w:p>
        </w:tc>
        <w:tc>
          <w:tcPr>
            <w:tcW w:w="2856" w:type="dxa"/>
            <w:vAlign w:val="center"/>
          </w:tcPr>
          <w:p w:rsidR="001F50BE" w:rsidRDefault="001F50BE" w:rsidP="001A1AA7">
            <w:pPr>
              <w:widowControl/>
              <w:spacing w:line="280" w:lineRule="exact"/>
              <w:jc w:val="left"/>
              <w:rPr>
                <w:rFonts w:ascii="仿宋_GB2312" w:hAnsi="仿宋_GB2312" w:cs="仿宋_GB2312" w:hint="eastAsia"/>
                <w:sz w:val="24"/>
                <w:szCs w:val="24"/>
                <w:highlight w:val="yellow"/>
              </w:rPr>
            </w:pPr>
            <w:r>
              <w:rPr>
                <w:rFonts w:ascii="仿宋_GB2312" w:hAnsi="仿宋_GB2312" w:cs="仿宋_GB2312" w:hint="eastAsia"/>
                <w:sz w:val="24"/>
                <w:szCs w:val="24"/>
              </w:rPr>
              <w:t>是否为淘汰、限制、鼓励类产品</w:t>
            </w:r>
          </w:p>
        </w:tc>
        <w:tc>
          <w:tcPr>
            <w:tcW w:w="2166"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c>
          <w:tcPr>
            <w:tcW w:w="2208"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r>
      <w:tr w:rsidR="001F50BE" w:rsidTr="001A1AA7">
        <w:trPr>
          <w:cantSplit/>
          <w:trHeight w:hRule="exact" w:val="454"/>
          <w:jc w:val="center"/>
        </w:trPr>
        <w:tc>
          <w:tcPr>
            <w:tcW w:w="1247" w:type="dxa"/>
            <w:vMerge/>
            <w:vAlign w:val="center"/>
          </w:tcPr>
          <w:p w:rsidR="001F50BE" w:rsidRDefault="001F50BE" w:rsidP="001A1AA7">
            <w:pPr>
              <w:widowControl/>
              <w:spacing w:line="280" w:lineRule="exact"/>
              <w:jc w:val="center"/>
              <w:rPr>
                <w:rFonts w:ascii="仿宋_GB2312" w:hAnsi="仿宋_GB2312" w:cs="仿宋_GB2312" w:hint="eastAsia"/>
                <w:sz w:val="24"/>
                <w:szCs w:val="24"/>
              </w:rPr>
            </w:pPr>
          </w:p>
        </w:tc>
        <w:tc>
          <w:tcPr>
            <w:tcW w:w="2856" w:type="dxa"/>
            <w:vAlign w:val="center"/>
          </w:tcPr>
          <w:p w:rsidR="001F50BE" w:rsidRDefault="001F50BE" w:rsidP="001A1AA7">
            <w:pPr>
              <w:widowControl/>
              <w:spacing w:line="280" w:lineRule="exact"/>
              <w:jc w:val="left"/>
              <w:rPr>
                <w:rFonts w:ascii="仿宋_GB2312" w:hAnsi="仿宋_GB2312" w:cs="仿宋_GB2312" w:hint="eastAsia"/>
                <w:sz w:val="24"/>
                <w:szCs w:val="24"/>
              </w:rPr>
            </w:pPr>
            <w:r>
              <w:rPr>
                <w:rFonts w:ascii="仿宋_GB2312" w:hAnsi="仿宋_GB2312" w:cs="仿宋_GB2312" w:hint="eastAsia"/>
                <w:sz w:val="24"/>
                <w:szCs w:val="24"/>
              </w:rPr>
              <w:t>。。。。。。</w:t>
            </w:r>
          </w:p>
        </w:tc>
        <w:tc>
          <w:tcPr>
            <w:tcW w:w="2166"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c>
          <w:tcPr>
            <w:tcW w:w="2208"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r>
      <w:tr w:rsidR="001F50BE" w:rsidTr="001A1AA7">
        <w:trPr>
          <w:cantSplit/>
          <w:trHeight w:hRule="exact" w:val="454"/>
          <w:jc w:val="center"/>
        </w:trPr>
        <w:tc>
          <w:tcPr>
            <w:tcW w:w="1247" w:type="dxa"/>
            <w:vMerge/>
            <w:vAlign w:val="center"/>
          </w:tcPr>
          <w:p w:rsidR="001F50BE" w:rsidRDefault="001F50BE" w:rsidP="001A1AA7">
            <w:pPr>
              <w:widowControl/>
              <w:spacing w:line="280" w:lineRule="exact"/>
              <w:jc w:val="center"/>
              <w:rPr>
                <w:rFonts w:ascii="仿宋_GB2312" w:hAnsi="仿宋_GB2312" w:cs="仿宋_GB2312" w:hint="eastAsia"/>
                <w:sz w:val="24"/>
                <w:szCs w:val="24"/>
              </w:rPr>
            </w:pPr>
          </w:p>
        </w:tc>
        <w:tc>
          <w:tcPr>
            <w:tcW w:w="2856" w:type="dxa"/>
            <w:vAlign w:val="center"/>
          </w:tcPr>
          <w:p w:rsidR="001F50BE" w:rsidRDefault="001F50BE" w:rsidP="001A1AA7">
            <w:pPr>
              <w:widowControl/>
              <w:spacing w:line="280" w:lineRule="exact"/>
              <w:jc w:val="left"/>
              <w:rPr>
                <w:rFonts w:ascii="仿宋_GB2312" w:hAnsi="仿宋_GB2312" w:cs="仿宋_GB2312" w:hint="eastAsia"/>
                <w:sz w:val="24"/>
                <w:szCs w:val="24"/>
                <w:highlight w:val="yellow"/>
              </w:rPr>
            </w:pPr>
          </w:p>
        </w:tc>
        <w:tc>
          <w:tcPr>
            <w:tcW w:w="2166"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c>
          <w:tcPr>
            <w:tcW w:w="2208"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r>
      <w:tr w:rsidR="001F50BE" w:rsidTr="001A1AA7">
        <w:trPr>
          <w:cantSplit/>
          <w:trHeight w:hRule="exact" w:val="1479"/>
          <w:jc w:val="center"/>
        </w:trPr>
        <w:tc>
          <w:tcPr>
            <w:tcW w:w="1247" w:type="dxa"/>
            <w:vMerge w:val="restart"/>
            <w:vAlign w:val="center"/>
          </w:tcPr>
          <w:p w:rsidR="001F50BE" w:rsidRDefault="001F50BE" w:rsidP="001A1AA7">
            <w:pPr>
              <w:widowControl/>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清洁生产</w:t>
            </w:r>
          </w:p>
          <w:p w:rsidR="001F50BE" w:rsidRDefault="001F50BE" w:rsidP="001A1AA7">
            <w:pPr>
              <w:widowControl/>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管理指标</w:t>
            </w:r>
          </w:p>
        </w:tc>
        <w:tc>
          <w:tcPr>
            <w:tcW w:w="2856" w:type="dxa"/>
            <w:vAlign w:val="center"/>
          </w:tcPr>
          <w:p w:rsidR="001F50BE" w:rsidRDefault="001F50BE" w:rsidP="001A1AA7">
            <w:pPr>
              <w:widowControl/>
              <w:spacing w:line="280" w:lineRule="exact"/>
              <w:jc w:val="left"/>
              <w:rPr>
                <w:rFonts w:ascii="仿宋_GB2312" w:hAnsi="仿宋_GB2312" w:cs="仿宋_GB2312" w:hint="eastAsia"/>
                <w:sz w:val="24"/>
                <w:szCs w:val="24"/>
              </w:rPr>
            </w:pPr>
            <w:r>
              <w:rPr>
                <w:rFonts w:ascii="仿宋_GB2312" w:hAnsi="仿宋_GB2312" w:cs="仿宋_GB2312" w:hint="eastAsia"/>
                <w:sz w:val="24"/>
                <w:szCs w:val="24"/>
              </w:rPr>
              <w:t>国家和地方有关环境法律、法规，污染物排放达到国家和地方排放标准情况；执行总量控制和污染许可证管理要求情况</w:t>
            </w:r>
          </w:p>
        </w:tc>
        <w:tc>
          <w:tcPr>
            <w:tcW w:w="2166"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c>
          <w:tcPr>
            <w:tcW w:w="2208"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r>
      <w:tr w:rsidR="001F50BE" w:rsidTr="001A1AA7">
        <w:trPr>
          <w:cantSplit/>
          <w:trHeight w:hRule="exact" w:val="359"/>
          <w:jc w:val="center"/>
        </w:trPr>
        <w:tc>
          <w:tcPr>
            <w:tcW w:w="1247" w:type="dxa"/>
            <w:vMerge/>
            <w:vAlign w:val="center"/>
          </w:tcPr>
          <w:p w:rsidR="001F50BE" w:rsidRDefault="001F50BE" w:rsidP="001A1AA7">
            <w:pPr>
              <w:widowControl/>
              <w:spacing w:line="280" w:lineRule="exact"/>
              <w:jc w:val="left"/>
              <w:rPr>
                <w:rFonts w:ascii="仿宋_GB2312" w:hAnsi="仿宋_GB2312" w:cs="仿宋_GB2312" w:hint="eastAsia"/>
                <w:sz w:val="24"/>
                <w:szCs w:val="24"/>
              </w:rPr>
            </w:pPr>
          </w:p>
        </w:tc>
        <w:tc>
          <w:tcPr>
            <w:tcW w:w="2856" w:type="dxa"/>
            <w:vAlign w:val="center"/>
          </w:tcPr>
          <w:p w:rsidR="001F50BE" w:rsidRDefault="001F50BE" w:rsidP="001A1AA7">
            <w:pPr>
              <w:widowControl/>
              <w:spacing w:line="280" w:lineRule="exact"/>
              <w:jc w:val="left"/>
              <w:rPr>
                <w:rFonts w:ascii="仿宋_GB2312" w:hAnsi="仿宋_GB2312" w:cs="仿宋_GB2312" w:hint="eastAsia"/>
                <w:sz w:val="24"/>
                <w:szCs w:val="24"/>
              </w:rPr>
            </w:pPr>
            <w:r>
              <w:rPr>
                <w:rFonts w:ascii="仿宋_GB2312" w:hAnsi="仿宋_GB2312" w:cs="仿宋_GB2312" w:hint="eastAsia"/>
                <w:sz w:val="24"/>
                <w:szCs w:val="24"/>
              </w:rPr>
              <w:t>危废储存和处置</w:t>
            </w:r>
          </w:p>
        </w:tc>
        <w:tc>
          <w:tcPr>
            <w:tcW w:w="2166"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c>
          <w:tcPr>
            <w:tcW w:w="2208"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r>
      <w:tr w:rsidR="001F50BE" w:rsidTr="001A1AA7">
        <w:trPr>
          <w:cantSplit/>
          <w:trHeight w:hRule="exact" w:val="567"/>
          <w:jc w:val="center"/>
        </w:trPr>
        <w:tc>
          <w:tcPr>
            <w:tcW w:w="1247" w:type="dxa"/>
            <w:vMerge/>
            <w:vAlign w:val="center"/>
          </w:tcPr>
          <w:p w:rsidR="001F50BE" w:rsidRDefault="001F50BE" w:rsidP="001A1AA7">
            <w:pPr>
              <w:widowControl/>
              <w:spacing w:line="280" w:lineRule="exact"/>
              <w:jc w:val="left"/>
              <w:rPr>
                <w:rFonts w:ascii="仿宋_GB2312" w:hAnsi="仿宋_GB2312" w:cs="仿宋_GB2312" w:hint="eastAsia"/>
                <w:sz w:val="24"/>
                <w:szCs w:val="24"/>
              </w:rPr>
            </w:pPr>
          </w:p>
        </w:tc>
        <w:tc>
          <w:tcPr>
            <w:tcW w:w="2856" w:type="dxa"/>
            <w:vAlign w:val="center"/>
          </w:tcPr>
          <w:p w:rsidR="001F50BE" w:rsidRDefault="001F50BE" w:rsidP="001A1AA7">
            <w:pPr>
              <w:widowControl/>
              <w:spacing w:line="280" w:lineRule="exact"/>
              <w:jc w:val="left"/>
              <w:rPr>
                <w:rFonts w:ascii="仿宋_GB2312" w:hAnsi="仿宋_GB2312" w:cs="仿宋_GB2312" w:hint="eastAsia"/>
                <w:sz w:val="24"/>
                <w:szCs w:val="24"/>
              </w:rPr>
            </w:pPr>
            <w:r>
              <w:rPr>
                <w:rFonts w:ascii="仿宋_GB2312" w:hAnsi="仿宋_GB2312" w:cs="仿宋_GB2312" w:hint="eastAsia"/>
                <w:sz w:val="24"/>
                <w:szCs w:val="24"/>
              </w:rPr>
              <w:t>环境影响评价、环保“三同时”制度</w:t>
            </w:r>
          </w:p>
        </w:tc>
        <w:tc>
          <w:tcPr>
            <w:tcW w:w="2166"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c>
          <w:tcPr>
            <w:tcW w:w="2208"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r>
      <w:tr w:rsidR="001F50BE" w:rsidTr="001A1AA7">
        <w:trPr>
          <w:cantSplit/>
          <w:trHeight w:hRule="exact" w:val="341"/>
          <w:jc w:val="center"/>
        </w:trPr>
        <w:tc>
          <w:tcPr>
            <w:tcW w:w="1247" w:type="dxa"/>
            <w:vMerge/>
            <w:vAlign w:val="center"/>
          </w:tcPr>
          <w:p w:rsidR="001F50BE" w:rsidRDefault="001F50BE" w:rsidP="001A1AA7">
            <w:pPr>
              <w:widowControl/>
              <w:spacing w:line="280" w:lineRule="exact"/>
              <w:jc w:val="left"/>
              <w:rPr>
                <w:rFonts w:ascii="仿宋_GB2312" w:hAnsi="仿宋_GB2312" w:cs="仿宋_GB2312" w:hint="eastAsia"/>
                <w:sz w:val="24"/>
                <w:szCs w:val="24"/>
              </w:rPr>
            </w:pPr>
          </w:p>
        </w:tc>
        <w:tc>
          <w:tcPr>
            <w:tcW w:w="2856" w:type="dxa"/>
            <w:vAlign w:val="center"/>
          </w:tcPr>
          <w:p w:rsidR="001F50BE" w:rsidRDefault="001F50BE" w:rsidP="001A1AA7">
            <w:pPr>
              <w:widowControl/>
              <w:spacing w:line="280" w:lineRule="exact"/>
              <w:jc w:val="left"/>
              <w:rPr>
                <w:rFonts w:ascii="仿宋_GB2312" w:hAnsi="仿宋_GB2312" w:cs="仿宋_GB2312" w:hint="eastAsia"/>
                <w:sz w:val="24"/>
                <w:szCs w:val="24"/>
              </w:rPr>
            </w:pPr>
            <w:r>
              <w:rPr>
                <w:rFonts w:ascii="仿宋_GB2312" w:hAnsi="仿宋_GB2312" w:cs="仿宋_GB2312" w:hint="eastAsia"/>
                <w:sz w:val="24"/>
                <w:szCs w:val="24"/>
              </w:rPr>
              <w:t>审核周期内环保投诉和处罚</w:t>
            </w:r>
          </w:p>
        </w:tc>
        <w:tc>
          <w:tcPr>
            <w:tcW w:w="2166"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c>
          <w:tcPr>
            <w:tcW w:w="2208"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r>
      <w:tr w:rsidR="001F50BE" w:rsidTr="001A1AA7">
        <w:trPr>
          <w:cantSplit/>
          <w:trHeight w:hRule="exact" w:val="569"/>
          <w:jc w:val="center"/>
        </w:trPr>
        <w:tc>
          <w:tcPr>
            <w:tcW w:w="1247" w:type="dxa"/>
            <w:vMerge/>
            <w:vAlign w:val="center"/>
          </w:tcPr>
          <w:p w:rsidR="001F50BE" w:rsidRDefault="001F50BE" w:rsidP="001A1AA7">
            <w:pPr>
              <w:widowControl/>
              <w:spacing w:line="280" w:lineRule="exact"/>
              <w:jc w:val="left"/>
              <w:rPr>
                <w:rFonts w:ascii="仿宋_GB2312" w:hAnsi="仿宋_GB2312" w:cs="仿宋_GB2312" w:hint="eastAsia"/>
                <w:sz w:val="24"/>
                <w:szCs w:val="24"/>
              </w:rPr>
            </w:pPr>
          </w:p>
        </w:tc>
        <w:tc>
          <w:tcPr>
            <w:tcW w:w="2856" w:type="dxa"/>
            <w:vAlign w:val="center"/>
          </w:tcPr>
          <w:p w:rsidR="001F50BE" w:rsidRDefault="001F50BE" w:rsidP="001A1AA7">
            <w:pPr>
              <w:widowControl/>
              <w:spacing w:line="280" w:lineRule="exact"/>
              <w:jc w:val="left"/>
              <w:rPr>
                <w:rFonts w:ascii="仿宋_GB2312" w:hAnsi="仿宋_GB2312" w:cs="仿宋_GB2312" w:hint="eastAsia"/>
                <w:sz w:val="24"/>
                <w:szCs w:val="24"/>
              </w:rPr>
            </w:pPr>
            <w:r>
              <w:rPr>
                <w:rFonts w:ascii="仿宋_GB2312" w:hAnsi="仿宋_GB2312" w:cs="仿宋_GB2312" w:hint="eastAsia"/>
                <w:sz w:val="24"/>
                <w:szCs w:val="24"/>
              </w:rPr>
              <w:t>废水、废气处理设备及运行监控情况</w:t>
            </w:r>
          </w:p>
        </w:tc>
        <w:tc>
          <w:tcPr>
            <w:tcW w:w="2166"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c>
          <w:tcPr>
            <w:tcW w:w="2208"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r>
      <w:tr w:rsidR="001F50BE" w:rsidTr="001A1AA7">
        <w:trPr>
          <w:cantSplit/>
          <w:trHeight w:hRule="exact" w:val="564"/>
          <w:jc w:val="center"/>
        </w:trPr>
        <w:tc>
          <w:tcPr>
            <w:tcW w:w="1247" w:type="dxa"/>
            <w:vMerge/>
            <w:vAlign w:val="center"/>
          </w:tcPr>
          <w:p w:rsidR="001F50BE" w:rsidRDefault="001F50BE" w:rsidP="001A1AA7">
            <w:pPr>
              <w:widowControl/>
              <w:spacing w:line="280" w:lineRule="exact"/>
              <w:jc w:val="left"/>
              <w:rPr>
                <w:rFonts w:ascii="仿宋_GB2312" w:hAnsi="仿宋_GB2312" w:cs="仿宋_GB2312" w:hint="eastAsia"/>
                <w:sz w:val="24"/>
                <w:szCs w:val="24"/>
              </w:rPr>
            </w:pPr>
          </w:p>
        </w:tc>
        <w:tc>
          <w:tcPr>
            <w:tcW w:w="2856" w:type="dxa"/>
            <w:vAlign w:val="center"/>
          </w:tcPr>
          <w:p w:rsidR="001F50BE" w:rsidRDefault="001F50BE" w:rsidP="001A1AA7">
            <w:pPr>
              <w:widowControl/>
              <w:spacing w:line="280" w:lineRule="exact"/>
              <w:jc w:val="left"/>
              <w:rPr>
                <w:rFonts w:ascii="仿宋_GB2312" w:hAnsi="仿宋_GB2312" w:cs="仿宋_GB2312" w:hint="eastAsia"/>
                <w:sz w:val="24"/>
                <w:szCs w:val="24"/>
              </w:rPr>
            </w:pPr>
            <w:r>
              <w:rPr>
                <w:rFonts w:ascii="仿宋_GB2312" w:hAnsi="仿宋_GB2312" w:cs="仿宋_GB2312" w:hint="eastAsia"/>
                <w:sz w:val="24"/>
                <w:szCs w:val="24"/>
              </w:rPr>
              <w:t>第三方环境管理体系认证</w:t>
            </w:r>
          </w:p>
        </w:tc>
        <w:tc>
          <w:tcPr>
            <w:tcW w:w="2166"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c>
          <w:tcPr>
            <w:tcW w:w="2208"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r>
      <w:tr w:rsidR="001F50BE" w:rsidTr="001A1AA7">
        <w:trPr>
          <w:cantSplit/>
          <w:trHeight w:hRule="exact" w:val="485"/>
          <w:jc w:val="center"/>
        </w:trPr>
        <w:tc>
          <w:tcPr>
            <w:tcW w:w="1247" w:type="dxa"/>
            <w:vMerge/>
            <w:vAlign w:val="center"/>
          </w:tcPr>
          <w:p w:rsidR="001F50BE" w:rsidRDefault="001F50BE" w:rsidP="001A1AA7">
            <w:pPr>
              <w:widowControl/>
              <w:spacing w:line="280" w:lineRule="exact"/>
              <w:jc w:val="left"/>
              <w:rPr>
                <w:rFonts w:ascii="仿宋_GB2312" w:hAnsi="仿宋_GB2312" w:cs="仿宋_GB2312" w:hint="eastAsia"/>
                <w:sz w:val="24"/>
                <w:szCs w:val="24"/>
              </w:rPr>
            </w:pPr>
          </w:p>
        </w:tc>
        <w:tc>
          <w:tcPr>
            <w:tcW w:w="2856" w:type="dxa"/>
            <w:vAlign w:val="center"/>
          </w:tcPr>
          <w:p w:rsidR="001F50BE" w:rsidRDefault="001F50BE" w:rsidP="001A1AA7">
            <w:pPr>
              <w:widowControl/>
              <w:spacing w:line="280" w:lineRule="exact"/>
              <w:jc w:val="left"/>
              <w:rPr>
                <w:rFonts w:ascii="仿宋_GB2312" w:hAnsi="仿宋_GB2312" w:cs="仿宋_GB2312" w:hint="eastAsia"/>
                <w:sz w:val="24"/>
                <w:szCs w:val="24"/>
              </w:rPr>
            </w:pPr>
            <w:r>
              <w:rPr>
                <w:rFonts w:ascii="仿宋_GB2312" w:hAnsi="仿宋_GB2312" w:cs="仿宋_GB2312" w:hint="eastAsia"/>
                <w:sz w:val="24"/>
                <w:szCs w:val="24"/>
              </w:rPr>
              <w:t>公开环境信息情况</w:t>
            </w:r>
          </w:p>
        </w:tc>
        <w:tc>
          <w:tcPr>
            <w:tcW w:w="2166"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c>
          <w:tcPr>
            <w:tcW w:w="2208"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r>
      <w:tr w:rsidR="001F50BE" w:rsidTr="001A1AA7">
        <w:trPr>
          <w:cantSplit/>
          <w:trHeight w:hRule="exact" w:val="804"/>
          <w:jc w:val="center"/>
        </w:trPr>
        <w:tc>
          <w:tcPr>
            <w:tcW w:w="1247" w:type="dxa"/>
            <w:vMerge/>
            <w:vAlign w:val="center"/>
          </w:tcPr>
          <w:p w:rsidR="001F50BE" w:rsidRDefault="001F50BE" w:rsidP="001A1AA7">
            <w:pPr>
              <w:widowControl/>
              <w:spacing w:line="280" w:lineRule="exact"/>
              <w:jc w:val="left"/>
              <w:rPr>
                <w:rFonts w:ascii="仿宋_GB2312" w:hAnsi="仿宋_GB2312" w:cs="仿宋_GB2312" w:hint="eastAsia"/>
                <w:sz w:val="24"/>
                <w:szCs w:val="24"/>
              </w:rPr>
            </w:pPr>
          </w:p>
        </w:tc>
        <w:tc>
          <w:tcPr>
            <w:tcW w:w="2856" w:type="dxa"/>
            <w:vAlign w:val="center"/>
          </w:tcPr>
          <w:p w:rsidR="001F50BE" w:rsidRDefault="001F50BE" w:rsidP="001A1AA7">
            <w:pPr>
              <w:widowControl/>
              <w:spacing w:line="280" w:lineRule="exact"/>
              <w:jc w:val="left"/>
              <w:rPr>
                <w:rFonts w:ascii="仿宋_GB2312" w:hAnsi="仿宋_GB2312" w:cs="仿宋_GB2312" w:hint="eastAsia"/>
                <w:sz w:val="24"/>
                <w:szCs w:val="24"/>
              </w:rPr>
            </w:pPr>
            <w:r>
              <w:rPr>
                <w:rFonts w:ascii="仿宋_GB2312" w:hAnsi="仿宋_GB2312" w:cs="仿宋_GB2312" w:hint="eastAsia"/>
                <w:sz w:val="24"/>
                <w:szCs w:val="24"/>
              </w:rPr>
              <w:t>清洁生产、环境管理、能源管理岗位设置情况</w:t>
            </w:r>
          </w:p>
        </w:tc>
        <w:tc>
          <w:tcPr>
            <w:tcW w:w="2166"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c>
          <w:tcPr>
            <w:tcW w:w="2208"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r>
      <w:tr w:rsidR="001F50BE" w:rsidTr="001A1AA7">
        <w:trPr>
          <w:cantSplit/>
          <w:trHeight w:hRule="exact" w:val="946"/>
          <w:jc w:val="center"/>
        </w:trPr>
        <w:tc>
          <w:tcPr>
            <w:tcW w:w="1247" w:type="dxa"/>
            <w:vMerge/>
            <w:vAlign w:val="center"/>
          </w:tcPr>
          <w:p w:rsidR="001F50BE" w:rsidRDefault="001F50BE" w:rsidP="001A1AA7">
            <w:pPr>
              <w:widowControl/>
              <w:spacing w:line="280" w:lineRule="exact"/>
              <w:jc w:val="left"/>
              <w:rPr>
                <w:rFonts w:ascii="仿宋_GB2312" w:hAnsi="仿宋_GB2312" w:cs="仿宋_GB2312" w:hint="eastAsia"/>
                <w:sz w:val="24"/>
                <w:szCs w:val="24"/>
              </w:rPr>
            </w:pPr>
          </w:p>
        </w:tc>
        <w:tc>
          <w:tcPr>
            <w:tcW w:w="2856" w:type="dxa"/>
            <w:vAlign w:val="center"/>
          </w:tcPr>
          <w:p w:rsidR="001F50BE" w:rsidRDefault="001F50BE" w:rsidP="001A1AA7">
            <w:pPr>
              <w:widowControl/>
              <w:spacing w:line="280" w:lineRule="exact"/>
              <w:jc w:val="left"/>
              <w:rPr>
                <w:rFonts w:ascii="仿宋_GB2312" w:hAnsi="仿宋_GB2312" w:cs="仿宋_GB2312" w:hint="eastAsia"/>
                <w:sz w:val="24"/>
                <w:szCs w:val="24"/>
              </w:rPr>
            </w:pPr>
            <w:r>
              <w:rPr>
                <w:rFonts w:ascii="仿宋_GB2312" w:hAnsi="仿宋_GB2312" w:cs="仿宋_GB2312" w:hint="eastAsia"/>
                <w:sz w:val="24"/>
                <w:szCs w:val="24"/>
              </w:rPr>
              <w:t>企业环境风险应急预案备案情况，应急设施、物资齐备，并定期培训和演练情况</w:t>
            </w:r>
          </w:p>
        </w:tc>
        <w:tc>
          <w:tcPr>
            <w:tcW w:w="2166"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c>
          <w:tcPr>
            <w:tcW w:w="2208"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r>
      <w:tr w:rsidR="001F50BE" w:rsidTr="001A1AA7">
        <w:trPr>
          <w:cantSplit/>
          <w:trHeight w:hRule="exact" w:val="1244"/>
          <w:jc w:val="center"/>
        </w:trPr>
        <w:tc>
          <w:tcPr>
            <w:tcW w:w="1247" w:type="dxa"/>
            <w:vMerge/>
            <w:vAlign w:val="center"/>
          </w:tcPr>
          <w:p w:rsidR="001F50BE" w:rsidRDefault="001F50BE" w:rsidP="001A1AA7">
            <w:pPr>
              <w:widowControl/>
              <w:spacing w:line="280" w:lineRule="exact"/>
              <w:jc w:val="left"/>
              <w:rPr>
                <w:rFonts w:ascii="仿宋_GB2312" w:hAnsi="仿宋_GB2312" w:cs="仿宋_GB2312" w:hint="eastAsia"/>
                <w:sz w:val="24"/>
                <w:szCs w:val="24"/>
              </w:rPr>
            </w:pPr>
          </w:p>
        </w:tc>
        <w:tc>
          <w:tcPr>
            <w:tcW w:w="2856" w:type="dxa"/>
            <w:vAlign w:val="center"/>
          </w:tcPr>
          <w:p w:rsidR="001F50BE" w:rsidRDefault="001F50BE" w:rsidP="001A1AA7">
            <w:pPr>
              <w:widowControl/>
              <w:spacing w:line="280" w:lineRule="exact"/>
              <w:jc w:val="left"/>
              <w:rPr>
                <w:rFonts w:ascii="仿宋_GB2312" w:hAnsi="仿宋_GB2312" w:cs="仿宋_GB2312" w:hint="eastAsia"/>
                <w:sz w:val="24"/>
                <w:szCs w:val="24"/>
              </w:rPr>
            </w:pPr>
            <w:r>
              <w:rPr>
                <w:rFonts w:ascii="仿宋_GB2312" w:hAnsi="仿宋_GB2312" w:cs="仿宋_GB2312" w:hint="eastAsia"/>
                <w:spacing w:val="-11"/>
                <w:sz w:val="24"/>
                <w:szCs w:val="24"/>
              </w:rPr>
              <w:t>建立能源管理工作体系化情况（重点用能企业）；进出用能单位配备能源计量器具情况</w:t>
            </w:r>
          </w:p>
        </w:tc>
        <w:tc>
          <w:tcPr>
            <w:tcW w:w="2166"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c>
          <w:tcPr>
            <w:tcW w:w="2208" w:type="dxa"/>
            <w:vAlign w:val="center"/>
          </w:tcPr>
          <w:p w:rsidR="001F50BE" w:rsidRDefault="001F50BE" w:rsidP="001A1AA7">
            <w:pPr>
              <w:widowControl/>
              <w:spacing w:line="280" w:lineRule="exact"/>
              <w:jc w:val="left"/>
              <w:rPr>
                <w:rFonts w:ascii="仿宋_GB2312" w:hAnsi="仿宋_GB2312" w:cs="仿宋_GB2312" w:hint="eastAsia"/>
                <w:sz w:val="24"/>
                <w:szCs w:val="24"/>
              </w:rPr>
            </w:pPr>
          </w:p>
        </w:tc>
      </w:tr>
    </w:tbl>
    <w:p w:rsidR="001F50BE" w:rsidRDefault="001F50BE" w:rsidP="001F50BE">
      <w:pPr>
        <w:spacing w:line="320" w:lineRule="exact"/>
        <w:ind w:firstLineChars="200" w:firstLine="456"/>
        <w:rPr>
          <w:rFonts w:ascii="仿宋_GB2312" w:hAnsi="仿宋_GB2312" w:cs="仿宋_GB2312" w:hint="eastAsia"/>
          <w:sz w:val="24"/>
        </w:rPr>
      </w:pPr>
      <w:r>
        <w:rPr>
          <w:rFonts w:ascii="仿宋_GB2312" w:hAnsi="仿宋_GB2312" w:cs="仿宋_GB2312" w:hint="eastAsia"/>
          <w:sz w:val="24"/>
        </w:rPr>
        <w:t>说明：清洁生产指标评价应包含但不限于以上指标。如企业涉及表中所列以外的指标，如资源综合利用指标（单位产品原辅料消耗等），污染物产生指标（单位产品</w:t>
      </w:r>
      <w:proofErr w:type="spellStart"/>
      <w:r>
        <w:rPr>
          <w:rFonts w:ascii="仿宋_GB2312" w:hAnsi="仿宋_GB2312" w:cs="仿宋_GB2312" w:hint="eastAsia"/>
          <w:sz w:val="24"/>
        </w:rPr>
        <w:t>CODcr</w:t>
      </w:r>
      <w:proofErr w:type="spellEnd"/>
      <w:r>
        <w:rPr>
          <w:rFonts w:ascii="仿宋_GB2312" w:hAnsi="仿宋_GB2312" w:cs="仿宋_GB2312" w:hint="eastAsia"/>
          <w:sz w:val="24"/>
        </w:rPr>
        <w:t>产生量，单位产品VOCs产生量，单位产品烟尘产生量，单位产品SO</w:t>
      </w:r>
      <w:r>
        <w:rPr>
          <w:rFonts w:ascii="仿宋_GB2312" w:hAnsi="仿宋_GB2312" w:cs="仿宋_GB2312" w:hint="eastAsia"/>
          <w:sz w:val="24"/>
          <w:vertAlign w:val="subscript"/>
        </w:rPr>
        <w:t>2</w:t>
      </w:r>
      <w:r>
        <w:rPr>
          <w:rFonts w:ascii="仿宋_GB2312" w:hAnsi="仿宋_GB2312" w:cs="仿宋_GB2312" w:hint="eastAsia"/>
          <w:sz w:val="24"/>
        </w:rPr>
        <w:t>产生量，单位产品</w:t>
      </w:r>
      <w:proofErr w:type="spellStart"/>
      <w:r>
        <w:rPr>
          <w:rFonts w:ascii="仿宋_GB2312" w:hAnsi="仿宋_GB2312" w:cs="仿宋_GB2312" w:hint="eastAsia"/>
          <w:sz w:val="24"/>
        </w:rPr>
        <w:t>NOx</w:t>
      </w:r>
      <w:proofErr w:type="spellEnd"/>
      <w:r>
        <w:rPr>
          <w:rFonts w:ascii="仿宋_GB2312" w:hAnsi="仿宋_GB2312" w:cs="仿宋_GB2312" w:hint="eastAsia"/>
          <w:sz w:val="24"/>
        </w:rPr>
        <w:t>产生量等），产品特征指标（有毒有害物质限量，易于回收、拆解的产品设计等），应列出并进行评价。</w:t>
      </w:r>
    </w:p>
    <w:p w:rsidR="001F50BE" w:rsidRDefault="001F50BE" w:rsidP="001F50BE">
      <w:pPr>
        <w:widowControl/>
        <w:spacing w:line="320" w:lineRule="exact"/>
        <w:jc w:val="center"/>
        <w:rPr>
          <w:rFonts w:ascii="仿宋_GB2312" w:hAnsi="仿宋_GB2312" w:cs="仿宋_GB2312" w:hint="eastAsia"/>
          <w:b/>
          <w:bCs/>
          <w:kern w:val="21"/>
          <w:sz w:val="28"/>
          <w:szCs w:val="28"/>
        </w:rPr>
      </w:pPr>
    </w:p>
    <w:p w:rsidR="001F50BE" w:rsidRDefault="001F50BE" w:rsidP="001F50BE">
      <w:pPr>
        <w:widowControl/>
        <w:spacing w:line="32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 xml:space="preserve">表 </w:t>
      </w:r>
      <w:r>
        <w:rPr>
          <w:rFonts w:ascii="仿宋_GB2312" w:hAnsi="仿宋_GB2312" w:cs="仿宋_GB2312" w:hint="eastAsia"/>
          <w:b/>
          <w:bCs/>
          <w:kern w:val="21"/>
          <w:sz w:val="28"/>
          <w:szCs w:val="28"/>
        </w:rPr>
        <w:fldChar w:fldCharType="begin"/>
      </w:r>
      <w:r>
        <w:rPr>
          <w:rFonts w:ascii="仿宋_GB2312" w:hAnsi="仿宋_GB2312" w:cs="仿宋_GB2312" w:hint="eastAsia"/>
          <w:b/>
          <w:bCs/>
          <w:kern w:val="21"/>
          <w:sz w:val="28"/>
          <w:szCs w:val="28"/>
        </w:rPr>
        <w:instrText xml:space="preserve"> SEQ 表 \* ARABIC </w:instrText>
      </w:r>
      <w:r>
        <w:rPr>
          <w:rFonts w:ascii="仿宋_GB2312" w:hAnsi="仿宋_GB2312" w:cs="仿宋_GB2312" w:hint="eastAsia"/>
          <w:b/>
          <w:bCs/>
          <w:kern w:val="21"/>
          <w:sz w:val="28"/>
          <w:szCs w:val="28"/>
        </w:rPr>
        <w:fldChar w:fldCharType="separate"/>
      </w:r>
      <w:r>
        <w:rPr>
          <w:rFonts w:ascii="仿宋_GB2312" w:hAnsi="仿宋_GB2312" w:cs="仿宋_GB2312"/>
          <w:b/>
          <w:bCs/>
          <w:noProof/>
          <w:kern w:val="21"/>
          <w:sz w:val="28"/>
          <w:szCs w:val="28"/>
        </w:rPr>
        <w:t>15</w:t>
      </w:r>
      <w:r>
        <w:rPr>
          <w:rFonts w:ascii="仿宋_GB2312" w:hAnsi="仿宋_GB2312" w:cs="仿宋_GB2312" w:hint="eastAsia"/>
          <w:b/>
          <w:bCs/>
          <w:kern w:val="21"/>
          <w:sz w:val="28"/>
          <w:szCs w:val="28"/>
        </w:rPr>
        <w:fldChar w:fldCharType="end"/>
      </w:r>
      <w:r>
        <w:rPr>
          <w:rFonts w:ascii="仿宋_GB2312" w:hAnsi="仿宋_GB2312" w:cs="仿宋_GB2312" w:hint="eastAsia"/>
          <w:b/>
          <w:bCs/>
          <w:kern w:val="21"/>
          <w:sz w:val="28"/>
          <w:szCs w:val="28"/>
        </w:rPr>
        <w:t>5 备选审核重点比选表</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2212"/>
        <w:gridCol w:w="2130"/>
        <w:gridCol w:w="2130"/>
        <w:gridCol w:w="2018"/>
      </w:tblGrid>
      <w:tr w:rsidR="001F50BE" w:rsidTr="001A1AA7">
        <w:trPr>
          <w:trHeight w:hRule="exact" w:val="454"/>
          <w:tblHeader/>
        </w:trPr>
        <w:tc>
          <w:tcPr>
            <w:tcW w:w="2212"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因素</w:t>
            </w:r>
          </w:p>
        </w:tc>
        <w:tc>
          <w:tcPr>
            <w:tcW w:w="6278" w:type="dxa"/>
            <w:gridSpan w:val="3"/>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备选审核重点</w:t>
            </w:r>
          </w:p>
        </w:tc>
      </w:tr>
      <w:tr w:rsidR="001F50BE" w:rsidTr="001A1AA7">
        <w:trPr>
          <w:trHeight w:hRule="exact" w:val="454"/>
          <w:tblHeader/>
        </w:trPr>
        <w:tc>
          <w:tcPr>
            <w:tcW w:w="2212"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p>
        </w:tc>
        <w:tc>
          <w:tcPr>
            <w:tcW w:w="213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备选1</w:t>
            </w:r>
          </w:p>
        </w:tc>
        <w:tc>
          <w:tcPr>
            <w:tcW w:w="213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备选2</w:t>
            </w:r>
          </w:p>
        </w:tc>
        <w:tc>
          <w:tcPr>
            <w:tcW w:w="201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备选3</w:t>
            </w:r>
          </w:p>
        </w:tc>
      </w:tr>
      <w:tr w:rsidR="001F50BE" w:rsidTr="001A1AA7">
        <w:trPr>
          <w:trHeight w:hRule="exact" w:val="454"/>
        </w:trPr>
        <w:tc>
          <w:tcPr>
            <w:tcW w:w="221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废弃物量</w:t>
            </w:r>
          </w:p>
        </w:tc>
        <w:tc>
          <w:tcPr>
            <w:tcW w:w="213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13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01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trPr>
        <w:tc>
          <w:tcPr>
            <w:tcW w:w="221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主要消耗</w:t>
            </w:r>
          </w:p>
        </w:tc>
        <w:tc>
          <w:tcPr>
            <w:tcW w:w="213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13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01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trPr>
        <w:tc>
          <w:tcPr>
            <w:tcW w:w="221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环保费用</w:t>
            </w:r>
          </w:p>
        </w:tc>
        <w:tc>
          <w:tcPr>
            <w:tcW w:w="213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13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01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trPr>
        <w:tc>
          <w:tcPr>
            <w:tcW w:w="221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废弃物毒性</w:t>
            </w:r>
          </w:p>
        </w:tc>
        <w:tc>
          <w:tcPr>
            <w:tcW w:w="213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13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01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trPr>
        <w:tc>
          <w:tcPr>
            <w:tcW w:w="221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市场发展潜力</w:t>
            </w:r>
          </w:p>
        </w:tc>
        <w:tc>
          <w:tcPr>
            <w:tcW w:w="213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13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01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trPr>
        <w:tc>
          <w:tcPr>
            <w:tcW w:w="221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车间积极性</w:t>
            </w:r>
          </w:p>
        </w:tc>
        <w:tc>
          <w:tcPr>
            <w:tcW w:w="213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13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01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trPr>
        <w:tc>
          <w:tcPr>
            <w:tcW w:w="221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结论</w:t>
            </w:r>
          </w:p>
        </w:tc>
        <w:tc>
          <w:tcPr>
            <w:tcW w:w="213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13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01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bl>
    <w:p w:rsidR="001F50BE" w:rsidRDefault="001F50BE" w:rsidP="001F50BE">
      <w:pPr>
        <w:widowControl/>
        <w:spacing w:line="360" w:lineRule="exact"/>
        <w:jc w:val="center"/>
        <w:rPr>
          <w:rFonts w:ascii="仿宋_GB2312" w:hAnsi="仿宋_GB2312" w:cs="仿宋_GB2312" w:hint="eastAsia"/>
          <w:b/>
          <w:bCs/>
          <w:kern w:val="21"/>
          <w:sz w:val="28"/>
          <w:szCs w:val="28"/>
        </w:rPr>
      </w:pPr>
    </w:p>
    <w:p w:rsidR="001F50BE" w:rsidRDefault="001F50BE" w:rsidP="001F50BE">
      <w:pPr>
        <w:widowControl/>
        <w:spacing w:line="36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 xml:space="preserve">表 </w:t>
      </w:r>
      <w:r>
        <w:rPr>
          <w:rFonts w:ascii="仿宋_GB2312" w:hAnsi="仿宋_GB2312" w:cs="仿宋_GB2312" w:hint="eastAsia"/>
          <w:b/>
          <w:bCs/>
          <w:kern w:val="21"/>
          <w:sz w:val="28"/>
          <w:szCs w:val="28"/>
        </w:rPr>
        <w:fldChar w:fldCharType="begin"/>
      </w:r>
      <w:r>
        <w:rPr>
          <w:rFonts w:ascii="仿宋_GB2312" w:hAnsi="仿宋_GB2312" w:cs="仿宋_GB2312" w:hint="eastAsia"/>
          <w:b/>
          <w:bCs/>
          <w:kern w:val="21"/>
          <w:sz w:val="28"/>
          <w:szCs w:val="28"/>
        </w:rPr>
        <w:instrText xml:space="preserve"> SEQ 表 \* ARABIC </w:instrText>
      </w:r>
      <w:r>
        <w:rPr>
          <w:rFonts w:ascii="仿宋_GB2312" w:hAnsi="仿宋_GB2312" w:cs="仿宋_GB2312" w:hint="eastAsia"/>
          <w:b/>
          <w:bCs/>
          <w:kern w:val="21"/>
          <w:sz w:val="28"/>
          <w:szCs w:val="28"/>
        </w:rPr>
        <w:fldChar w:fldCharType="separate"/>
      </w:r>
      <w:r>
        <w:rPr>
          <w:rFonts w:ascii="仿宋_GB2312" w:hAnsi="仿宋_GB2312" w:cs="仿宋_GB2312"/>
          <w:b/>
          <w:bCs/>
          <w:noProof/>
          <w:kern w:val="21"/>
          <w:sz w:val="28"/>
          <w:szCs w:val="28"/>
        </w:rPr>
        <w:t>16</w:t>
      </w:r>
      <w:r>
        <w:rPr>
          <w:rFonts w:ascii="仿宋_GB2312" w:hAnsi="仿宋_GB2312" w:cs="仿宋_GB2312" w:hint="eastAsia"/>
          <w:b/>
          <w:bCs/>
          <w:kern w:val="21"/>
          <w:sz w:val="28"/>
          <w:szCs w:val="28"/>
        </w:rPr>
        <w:fldChar w:fldCharType="end"/>
      </w:r>
      <w:r>
        <w:rPr>
          <w:rFonts w:ascii="仿宋_GB2312" w:hAnsi="仿宋_GB2312" w:cs="仿宋_GB2312" w:hint="eastAsia"/>
          <w:b/>
          <w:bCs/>
          <w:kern w:val="21"/>
          <w:sz w:val="28"/>
          <w:szCs w:val="28"/>
        </w:rPr>
        <w:t xml:space="preserve"> 清洁生产目标一览表</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CellMar>
          <w:left w:w="0" w:type="dxa"/>
          <w:right w:w="0" w:type="dxa"/>
        </w:tblCellMar>
        <w:tblLook w:val="0000"/>
      </w:tblPr>
      <w:tblGrid>
        <w:gridCol w:w="889"/>
        <w:gridCol w:w="791"/>
        <w:gridCol w:w="679"/>
        <w:gridCol w:w="1465"/>
        <w:gridCol w:w="1175"/>
        <w:gridCol w:w="1177"/>
        <w:gridCol w:w="1175"/>
        <w:gridCol w:w="1177"/>
      </w:tblGrid>
      <w:tr w:rsidR="001F50BE" w:rsidTr="001A1AA7">
        <w:trPr>
          <w:trHeight w:hRule="exact" w:val="454"/>
          <w:jc w:val="center"/>
        </w:trPr>
        <w:tc>
          <w:tcPr>
            <w:tcW w:w="889"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序号</w:t>
            </w:r>
          </w:p>
        </w:tc>
        <w:tc>
          <w:tcPr>
            <w:tcW w:w="791"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项目</w:t>
            </w:r>
          </w:p>
        </w:tc>
        <w:tc>
          <w:tcPr>
            <w:tcW w:w="679"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单位</w:t>
            </w:r>
          </w:p>
        </w:tc>
        <w:tc>
          <w:tcPr>
            <w:tcW w:w="1465"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现状</w:t>
            </w:r>
          </w:p>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（基准年份）</w:t>
            </w:r>
          </w:p>
        </w:tc>
        <w:tc>
          <w:tcPr>
            <w:tcW w:w="2352" w:type="dxa"/>
            <w:gridSpan w:val="2"/>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近期目标（XX年）</w:t>
            </w:r>
          </w:p>
        </w:tc>
        <w:tc>
          <w:tcPr>
            <w:tcW w:w="2352" w:type="dxa"/>
            <w:gridSpan w:val="2"/>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中远期目标（XX年）</w:t>
            </w:r>
          </w:p>
        </w:tc>
      </w:tr>
      <w:tr w:rsidR="001F50BE" w:rsidTr="001A1AA7">
        <w:trPr>
          <w:trHeight w:hRule="exact" w:val="454"/>
          <w:jc w:val="center"/>
        </w:trPr>
        <w:tc>
          <w:tcPr>
            <w:tcW w:w="889"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p>
        </w:tc>
        <w:tc>
          <w:tcPr>
            <w:tcW w:w="791"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p>
        </w:tc>
        <w:tc>
          <w:tcPr>
            <w:tcW w:w="679"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p>
        </w:tc>
        <w:tc>
          <w:tcPr>
            <w:tcW w:w="1465"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p>
        </w:tc>
        <w:tc>
          <w:tcPr>
            <w:tcW w:w="117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绝对值</w:t>
            </w:r>
          </w:p>
        </w:tc>
        <w:tc>
          <w:tcPr>
            <w:tcW w:w="117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相对值</w:t>
            </w:r>
          </w:p>
        </w:tc>
        <w:tc>
          <w:tcPr>
            <w:tcW w:w="117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绝对值</w:t>
            </w:r>
          </w:p>
        </w:tc>
        <w:tc>
          <w:tcPr>
            <w:tcW w:w="117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相对值</w:t>
            </w:r>
          </w:p>
        </w:tc>
      </w:tr>
      <w:tr w:rsidR="001F50BE" w:rsidTr="001A1AA7">
        <w:trPr>
          <w:trHeight w:hRule="exact" w:val="454"/>
          <w:jc w:val="center"/>
        </w:trPr>
        <w:tc>
          <w:tcPr>
            <w:tcW w:w="889"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1</w:t>
            </w:r>
          </w:p>
        </w:tc>
        <w:tc>
          <w:tcPr>
            <w:tcW w:w="791"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679"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465"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175"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177"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175"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177"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r>
      <w:tr w:rsidR="001F50BE" w:rsidTr="001A1AA7">
        <w:trPr>
          <w:trHeight w:hRule="exact" w:val="454"/>
          <w:jc w:val="center"/>
        </w:trPr>
        <w:tc>
          <w:tcPr>
            <w:tcW w:w="889"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2</w:t>
            </w:r>
          </w:p>
        </w:tc>
        <w:tc>
          <w:tcPr>
            <w:tcW w:w="791"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679"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465"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175"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177"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175"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177"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r>
      <w:tr w:rsidR="001F50BE" w:rsidTr="001A1AA7">
        <w:trPr>
          <w:trHeight w:hRule="exact" w:val="529"/>
          <w:jc w:val="center"/>
        </w:trPr>
        <w:tc>
          <w:tcPr>
            <w:tcW w:w="889"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w:t>
            </w:r>
          </w:p>
        </w:tc>
        <w:tc>
          <w:tcPr>
            <w:tcW w:w="791"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679"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465"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175"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177"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175"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c>
          <w:tcPr>
            <w:tcW w:w="1177" w:type="dxa"/>
            <w:shd w:val="clear" w:color="auto" w:fill="FFFFFF"/>
            <w:vAlign w:val="center"/>
          </w:tcPr>
          <w:p w:rsidR="001F50BE" w:rsidRDefault="001F50BE" w:rsidP="001A1AA7">
            <w:pPr>
              <w:widowControl/>
              <w:spacing w:line="360" w:lineRule="exact"/>
              <w:jc w:val="left"/>
              <w:rPr>
                <w:rFonts w:ascii="仿宋_GB2312" w:hAnsi="仿宋_GB2312" w:cs="仿宋_GB2312" w:hint="eastAsia"/>
                <w:sz w:val="24"/>
                <w:szCs w:val="24"/>
              </w:rPr>
            </w:pPr>
          </w:p>
        </w:tc>
      </w:tr>
    </w:tbl>
    <w:p w:rsidR="001F50BE" w:rsidRDefault="001F50BE" w:rsidP="001F50BE">
      <w:pPr>
        <w:widowControl/>
        <w:spacing w:line="360" w:lineRule="exact"/>
        <w:jc w:val="center"/>
        <w:rPr>
          <w:rFonts w:ascii="仿宋_GB2312" w:hAnsi="仿宋_GB2312" w:cs="仿宋_GB2312" w:hint="eastAsia"/>
          <w:b/>
          <w:bCs/>
          <w:kern w:val="21"/>
          <w:sz w:val="28"/>
          <w:szCs w:val="28"/>
        </w:rPr>
      </w:pPr>
    </w:p>
    <w:p w:rsidR="001F50BE" w:rsidRDefault="001F50BE" w:rsidP="001F50BE">
      <w:pPr>
        <w:widowControl/>
        <w:spacing w:line="360" w:lineRule="exact"/>
        <w:jc w:val="center"/>
        <w:rPr>
          <w:rFonts w:ascii="仿宋_GB2312" w:hAnsi="仿宋_GB2312" w:cs="仿宋_GB2312" w:hint="eastAsia"/>
          <w:b/>
          <w:bCs/>
          <w:kern w:val="21"/>
          <w:sz w:val="28"/>
          <w:szCs w:val="28"/>
        </w:rPr>
      </w:pPr>
    </w:p>
    <w:p w:rsidR="001F50BE" w:rsidRDefault="001F50BE" w:rsidP="001F50BE">
      <w:pPr>
        <w:widowControl/>
        <w:spacing w:line="360" w:lineRule="exact"/>
        <w:jc w:val="center"/>
        <w:rPr>
          <w:rFonts w:ascii="仿宋_GB2312" w:hAnsi="仿宋_GB2312" w:cs="仿宋_GB2312" w:hint="eastAsia"/>
          <w:b/>
          <w:bCs/>
          <w:kern w:val="21"/>
          <w:sz w:val="28"/>
          <w:szCs w:val="28"/>
        </w:rPr>
      </w:pPr>
    </w:p>
    <w:p w:rsidR="001F50BE" w:rsidRDefault="001F50BE" w:rsidP="001F50BE">
      <w:pPr>
        <w:widowControl/>
        <w:spacing w:line="360" w:lineRule="exact"/>
        <w:jc w:val="center"/>
        <w:rPr>
          <w:rFonts w:ascii="仿宋_GB2312" w:hAnsi="仿宋_GB2312" w:cs="仿宋_GB2312" w:hint="eastAsia"/>
          <w:b/>
          <w:bCs/>
          <w:kern w:val="21"/>
          <w:sz w:val="28"/>
          <w:szCs w:val="28"/>
        </w:rPr>
      </w:pPr>
    </w:p>
    <w:p w:rsidR="001F50BE" w:rsidRDefault="001F50BE" w:rsidP="001F50BE">
      <w:pPr>
        <w:widowControl/>
        <w:spacing w:line="36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lastRenderedPageBreak/>
        <w:t xml:space="preserve">表 </w:t>
      </w:r>
      <w:r>
        <w:rPr>
          <w:rFonts w:ascii="仿宋_GB2312" w:hAnsi="仿宋_GB2312" w:cs="仿宋_GB2312" w:hint="eastAsia"/>
          <w:b/>
          <w:bCs/>
          <w:kern w:val="21"/>
          <w:sz w:val="28"/>
          <w:szCs w:val="28"/>
        </w:rPr>
        <w:fldChar w:fldCharType="begin"/>
      </w:r>
      <w:r>
        <w:rPr>
          <w:rFonts w:ascii="仿宋_GB2312" w:hAnsi="仿宋_GB2312" w:cs="仿宋_GB2312" w:hint="eastAsia"/>
          <w:b/>
          <w:bCs/>
          <w:kern w:val="21"/>
          <w:sz w:val="28"/>
          <w:szCs w:val="28"/>
        </w:rPr>
        <w:instrText xml:space="preserve"> SEQ 表 \* ARABIC </w:instrText>
      </w:r>
      <w:r>
        <w:rPr>
          <w:rFonts w:ascii="仿宋_GB2312" w:hAnsi="仿宋_GB2312" w:cs="仿宋_GB2312" w:hint="eastAsia"/>
          <w:b/>
          <w:bCs/>
          <w:kern w:val="21"/>
          <w:sz w:val="28"/>
          <w:szCs w:val="28"/>
        </w:rPr>
        <w:fldChar w:fldCharType="separate"/>
      </w:r>
      <w:r>
        <w:rPr>
          <w:rFonts w:ascii="仿宋_GB2312" w:hAnsi="仿宋_GB2312" w:cs="仿宋_GB2312"/>
          <w:b/>
          <w:bCs/>
          <w:noProof/>
          <w:kern w:val="21"/>
          <w:sz w:val="28"/>
          <w:szCs w:val="28"/>
        </w:rPr>
        <w:t>17</w:t>
      </w:r>
      <w:r>
        <w:rPr>
          <w:rFonts w:ascii="仿宋_GB2312" w:hAnsi="仿宋_GB2312" w:cs="仿宋_GB2312" w:hint="eastAsia"/>
          <w:b/>
          <w:bCs/>
          <w:kern w:val="21"/>
          <w:sz w:val="28"/>
          <w:szCs w:val="28"/>
        </w:rPr>
        <w:fldChar w:fldCharType="end"/>
      </w:r>
      <w:r>
        <w:rPr>
          <w:rFonts w:ascii="仿宋_GB2312" w:hAnsi="仿宋_GB2312" w:cs="仿宋_GB2312" w:hint="eastAsia"/>
          <w:b/>
          <w:bCs/>
          <w:kern w:val="21"/>
          <w:sz w:val="28"/>
          <w:szCs w:val="28"/>
        </w:rPr>
        <w:t xml:space="preserve"> 物料平衡核算</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1148"/>
        <w:gridCol w:w="1774"/>
        <w:gridCol w:w="1422"/>
        <w:gridCol w:w="1421"/>
        <w:gridCol w:w="1068"/>
        <w:gridCol w:w="1687"/>
      </w:tblGrid>
      <w:tr w:rsidR="001F50BE" w:rsidTr="001A1AA7">
        <w:trPr>
          <w:cantSplit/>
          <w:trHeight w:hRule="exact" w:val="454"/>
          <w:jc w:val="center"/>
        </w:trPr>
        <w:tc>
          <w:tcPr>
            <w:tcW w:w="1148"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工序</w:t>
            </w:r>
          </w:p>
        </w:tc>
        <w:tc>
          <w:tcPr>
            <w:tcW w:w="3196" w:type="dxa"/>
            <w:gridSpan w:val="2"/>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输入</w:t>
            </w:r>
          </w:p>
        </w:tc>
        <w:tc>
          <w:tcPr>
            <w:tcW w:w="4176" w:type="dxa"/>
            <w:gridSpan w:val="3"/>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输出</w:t>
            </w:r>
          </w:p>
        </w:tc>
      </w:tr>
      <w:tr w:rsidR="001F50BE" w:rsidTr="001A1AA7">
        <w:trPr>
          <w:cantSplit/>
          <w:trHeight w:hRule="exact" w:val="454"/>
          <w:jc w:val="center"/>
        </w:trPr>
        <w:tc>
          <w:tcPr>
            <w:tcW w:w="1148"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p>
        </w:tc>
        <w:tc>
          <w:tcPr>
            <w:tcW w:w="177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加入物料</w:t>
            </w:r>
          </w:p>
        </w:tc>
        <w:tc>
          <w:tcPr>
            <w:tcW w:w="142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投入量</w:t>
            </w:r>
          </w:p>
        </w:tc>
        <w:tc>
          <w:tcPr>
            <w:tcW w:w="142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产出量</w:t>
            </w:r>
          </w:p>
        </w:tc>
        <w:tc>
          <w:tcPr>
            <w:tcW w:w="106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损耗</w:t>
            </w:r>
          </w:p>
        </w:tc>
        <w:tc>
          <w:tcPr>
            <w:tcW w:w="168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损耗去向</w:t>
            </w:r>
          </w:p>
        </w:tc>
      </w:tr>
      <w:tr w:rsidR="001F50BE" w:rsidTr="001A1AA7">
        <w:trPr>
          <w:cantSplit/>
          <w:trHeight w:hRule="exact" w:val="454"/>
          <w:jc w:val="center"/>
        </w:trPr>
        <w:tc>
          <w:tcPr>
            <w:tcW w:w="1148"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77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42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421"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68"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87"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cantSplit/>
          <w:trHeight w:hRule="exact" w:val="454"/>
          <w:jc w:val="center"/>
        </w:trPr>
        <w:tc>
          <w:tcPr>
            <w:tcW w:w="1148"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77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42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421"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68"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87"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cantSplit/>
          <w:trHeight w:hRule="exact" w:val="454"/>
          <w:jc w:val="center"/>
        </w:trPr>
        <w:tc>
          <w:tcPr>
            <w:tcW w:w="1148"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77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42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421"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68"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87"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cantSplit/>
          <w:trHeight w:hRule="exact" w:val="454"/>
          <w:jc w:val="center"/>
        </w:trPr>
        <w:tc>
          <w:tcPr>
            <w:tcW w:w="1148" w:type="dxa"/>
            <w:vMerge w:val="restart"/>
            <w:shd w:val="clear" w:color="auto" w:fill="FFFFFF"/>
            <w:tcMar>
              <w:left w:w="0" w:type="dxa"/>
              <w:right w:w="0" w:type="dxa"/>
            </w:tcMar>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77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42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421"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68"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87"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cantSplit/>
          <w:trHeight w:hRule="exact" w:val="454"/>
          <w:jc w:val="center"/>
        </w:trPr>
        <w:tc>
          <w:tcPr>
            <w:tcW w:w="1148"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77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42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421"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68"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87"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cantSplit/>
          <w:trHeight w:hRule="exact" w:val="454"/>
          <w:jc w:val="center"/>
        </w:trPr>
        <w:tc>
          <w:tcPr>
            <w:tcW w:w="1148"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77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42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421"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68"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87"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cantSplit/>
          <w:trHeight w:hRule="exact" w:val="454"/>
          <w:jc w:val="center"/>
        </w:trPr>
        <w:tc>
          <w:tcPr>
            <w:tcW w:w="114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bookmarkStart w:id="80" w:name="_Hlk251092337"/>
            <w:r>
              <w:rPr>
                <w:rFonts w:ascii="仿宋_GB2312" w:hAnsi="仿宋_GB2312" w:cs="仿宋_GB2312" w:hint="eastAsia"/>
                <w:sz w:val="24"/>
                <w:szCs w:val="24"/>
              </w:rPr>
              <w:t>合计</w:t>
            </w:r>
          </w:p>
        </w:tc>
        <w:tc>
          <w:tcPr>
            <w:tcW w:w="3196" w:type="dxa"/>
            <w:gridSpan w:val="2"/>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4176" w:type="dxa"/>
            <w:gridSpan w:val="3"/>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bookmarkEnd w:id="80"/>
      <w:tr w:rsidR="001F50BE" w:rsidTr="001A1AA7">
        <w:trPr>
          <w:cantSplit/>
          <w:trHeight w:hRule="exact" w:val="454"/>
          <w:jc w:val="center"/>
        </w:trPr>
        <w:tc>
          <w:tcPr>
            <w:tcW w:w="114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Cs/>
                <w:kern w:val="0"/>
                <w:sz w:val="24"/>
                <w:szCs w:val="24"/>
              </w:rPr>
            </w:pPr>
            <w:r>
              <w:rPr>
                <w:rFonts w:ascii="仿宋_GB2312" w:hAnsi="仿宋_GB2312" w:cs="仿宋_GB2312" w:hint="eastAsia"/>
                <w:bCs/>
                <w:kern w:val="0"/>
                <w:sz w:val="24"/>
                <w:szCs w:val="24"/>
              </w:rPr>
              <w:t>偏差</w:t>
            </w:r>
          </w:p>
        </w:tc>
        <w:tc>
          <w:tcPr>
            <w:tcW w:w="7372" w:type="dxa"/>
            <w:gridSpan w:val="5"/>
            <w:shd w:val="clear" w:color="auto" w:fill="FFFFFF"/>
            <w:vAlign w:val="center"/>
          </w:tcPr>
          <w:p w:rsidR="001F50BE" w:rsidRDefault="001F50BE" w:rsidP="001A1AA7">
            <w:pPr>
              <w:widowControl/>
              <w:spacing w:line="360" w:lineRule="exact"/>
              <w:jc w:val="center"/>
              <w:rPr>
                <w:rFonts w:ascii="仿宋_GB2312" w:hAnsi="仿宋_GB2312" w:cs="仿宋_GB2312" w:hint="eastAsia"/>
                <w:kern w:val="0"/>
                <w:sz w:val="24"/>
                <w:szCs w:val="24"/>
              </w:rPr>
            </w:pPr>
          </w:p>
        </w:tc>
      </w:tr>
    </w:tbl>
    <w:p w:rsidR="001F50BE" w:rsidRDefault="001F50BE" w:rsidP="001F50BE">
      <w:pPr>
        <w:widowControl/>
        <w:spacing w:line="360" w:lineRule="exact"/>
        <w:jc w:val="center"/>
        <w:rPr>
          <w:rFonts w:ascii="仿宋_GB2312" w:hAnsi="仿宋_GB2312" w:cs="仿宋_GB2312" w:hint="eastAsia"/>
          <w:b/>
          <w:bCs/>
          <w:kern w:val="21"/>
          <w:sz w:val="28"/>
          <w:szCs w:val="28"/>
        </w:rPr>
      </w:pPr>
    </w:p>
    <w:p w:rsidR="001F50BE" w:rsidRDefault="001F50BE" w:rsidP="001F50BE">
      <w:pPr>
        <w:widowControl/>
        <w:spacing w:line="36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 xml:space="preserve">表 </w:t>
      </w:r>
      <w:r>
        <w:rPr>
          <w:rFonts w:ascii="仿宋_GB2312" w:hAnsi="仿宋_GB2312" w:cs="仿宋_GB2312" w:hint="eastAsia"/>
          <w:b/>
          <w:bCs/>
          <w:kern w:val="21"/>
          <w:sz w:val="28"/>
          <w:szCs w:val="28"/>
        </w:rPr>
        <w:fldChar w:fldCharType="begin"/>
      </w:r>
      <w:r>
        <w:rPr>
          <w:rFonts w:ascii="仿宋_GB2312" w:hAnsi="仿宋_GB2312" w:cs="仿宋_GB2312" w:hint="eastAsia"/>
          <w:b/>
          <w:bCs/>
          <w:kern w:val="21"/>
          <w:sz w:val="28"/>
          <w:szCs w:val="28"/>
        </w:rPr>
        <w:instrText xml:space="preserve"> SEQ 表 \* ARABIC </w:instrText>
      </w:r>
      <w:r>
        <w:rPr>
          <w:rFonts w:ascii="仿宋_GB2312" w:hAnsi="仿宋_GB2312" w:cs="仿宋_GB2312" w:hint="eastAsia"/>
          <w:b/>
          <w:bCs/>
          <w:kern w:val="21"/>
          <w:sz w:val="28"/>
          <w:szCs w:val="28"/>
        </w:rPr>
        <w:fldChar w:fldCharType="separate"/>
      </w:r>
      <w:r>
        <w:rPr>
          <w:rFonts w:ascii="仿宋_GB2312" w:hAnsi="仿宋_GB2312" w:cs="仿宋_GB2312"/>
          <w:b/>
          <w:bCs/>
          <w:noProof/>
          <w:kern w:val="21"/>
          <w:sz w:val="28"/>
          <w:szCs w:val="28"/>
        </w:rPr>
        <w:t>18</w:t>
      </w:r>
      <w:r>
        <w:rPr>
          <w:rFonts w:ascii="仿宋_GB2312" w:hAnsi="仿宋_GB2312" w:cs="仿宋_GB2312" w:hint="eastAsia"/>
          <w:b/>
          <w:bCs/>
          <w:kern w:val="21"/>
          <w:sz w:val="28"/>
          <w:szCs w:val="28"/>
        </w:rPr>
        <w:fldChar w:fldCharType="end"/>
      </w:r>
      <w:r>
        <w:rPr>
          <w:rFonts w:ascii="仿宋_GB2312" w:hAnsi="仿宋_GB2312" w:cs="仿宋_GB2312" w:hint="eastAsia"/>
          <w:b/>
          <w:bCs/>
          <w:kern w:val="21"/>
          <w:sz w:val="28"/>
          <w:szCs w:val="28"/>
        </w:rPr>
        <w:t xml:space="preserve"> 方案汇总表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57" w:type="dxa"/>
          <w:right w:w="57" w:type="dxa"/>
        </w:tblCellMar>
        <w:tblLook w:val="0000"/>
      </w:tblPr>
      <w:tblGrid>
        <w:gridCol w:w="616"/>
        <w:gridCol w:w="1105"/>
        <w:gridCol w:w="1204"/>
        <w:gridCol w:w="1132"/>
        <w:gridCol w:w="1132"/>
        <w:gridCol w:w="1631"/>
        <w:gridCol w:w="1688"/>
      </w:tblGrid>
      <w:tr w:rsidR="001F50BE" w:rsidTr="001A1AA7">
        <w:trPr>
          <w:trHeight w:hRule="exact" w:val="692"/>
          <w:tblHeader/>
          <w:jc w:val="center"/>
        </w:trPr>
        <w:tc>
          <w:tcPr>
            <w:tcW w:w="61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编号</w:t>
            </w:r>
          </w:p>
        </w:tc>
        <w:tc>
          <w:tcPr>
            <w:tcW w:w="110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方案类别</w:t>
            </w:r>
          </w:p>
        </w:tc>
        <w:tc>
          <w:tcPr>
            <w:tcW w:w="120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方案名称</w:t>
            </w:r>
          </w:p>
        </w:tc>
        <w:tc>
          <w:tcPr>
            <w:tcW w:w="113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方案内容</w:t>
            </w:r>
          </w:p>
        </w:tc>
        <w:tc>
          <w:tcPr>
            <w:tcW w:w="1132" w:type="dxa"/>
            <w:shd w:val="clear" w:color="auto" w:fill="FFFFFF"/>
            <w:vAlign w:val="center"/>
          </w:tcPr>
          <w:p w:rsidR="001F50BE" w:rsidRDefault="001F50BE" w:rsidP="001A1AA7">
            <w:pPr>
              <w:widowControl/>
              <w:spacing w:line="30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预计投资</w:t>
            </w:r>
            <w:r>
              <w:rPr>
                <w:rFonts w:ascii="仿宋_GB2312" w:hAnsi="仿宋_GB2312" w:cs="仿宋_GB2312" w:hint="eastAsia"/>
                <w:b/>
                <w:bCs/>
                <w:sz w:val="24"/>
                <w:szCs w:val="24"/>
              </w:rPr>
              <w:br/>
              <w:t>（万元）</w:t>
            </w:r>
          </w:p>
        </w:tc>
        <w:tc>
          <w:tcPr>
            <w:tcW w:w="1631" w:type="dxa"/>
            <w:shd w:val="clear" w:color="auto" w:fill="FFFFFF"/>
            <w:vAlign w:val="center"/>
          </w:tcPr>
          <w:p w:rsidR="001F50BE" w:rsidRDefault="001F50BE" w:rsidP="001A1AA7">
            <w:pPr>
              <w:widowControl/>
              <w:spacing w:line="30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预期经济效益</w:t>
            </w:r>
            <w:r>
              <w:rPr>
                <w:rFonts w:ascii="仿宋_GB2312" w:hAnsi="仿宋_GB2312" w:cs="仿宋_GB2312" w:hint="eastAsia"/>
                <w:b/>
                <w:bCs/>
                <w:sz w:val="24"/>
                <w:szCs w:val="24"/>
              </w:rPr>
              <w:br/>
              <w:t>（万元）</w:t>
            </w:r>
          </w:p>
        </w:tc>
        <w:tc>
          <w:tcPr>
            <w:tcW w:w="168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预期环境效益</w:t>
            </w:r>
          </w:p>
        </w:tc>
      </w:tr>
      <w:tr w:rsidR="001F50BE" w:rsidTr="001A1AA7">
        <w:trPr>
          <w:trHeight w:hRule="exact" w:val="454"/>
          <w:jc w:val="center"/>
        </w:trPr>
        <w:tc>
          <w:tcPr>
            <w:tcW w:w="61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0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0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3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3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3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8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61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0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0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3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3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3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8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61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0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0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3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3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3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8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61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0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0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3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3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3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8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61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0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0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3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3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3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8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61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0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0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3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13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3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8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bl>
    <w:p w:rsidR="001F50BE" w:rsidRDefault="001F50BE" w:rsidP="001F50BE">
      <w:pPr>
        <w:spacing w:line="36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说明：方案类别分别为原辅材料和能源替代、技术工艺改造、设备维护和更新、过程优化控制、产品更换或改进、废弃物回收利用和循环使用、加强管理、员工素质的提高以及积极性的激励八个方面。</w:t>
      </w:r>
    </w:p>
    <w:p w:rsidR="001F50BE" w:rsidRDefault="001F50BE" w:rsidP="001F50BE">
      <w:pPr>
        <w:widowControl/>
        <w:overflowPunct w:val="0"/>
        <w:autoSpaceDE w:val="0"/>
        <w:autoSpaceDN w:val="0"/>
        <w:adjustRightInd w:val="0"/>
        <w:snapToGrid w:val="0"/>
        <w:spacing w:beforeLines="50" w:afterLines="50" w:line="300" w:lineRule="exact"/>
        <w:jc w:val="center"/>
        <w:rPr>
          <w:rFonts w:eastAsia="仿宋" w:cs="Arial" w:hint="eastAsia"/>
          <w:kern w:val="21"/>
        </w:rPr>
      </w:pPr>
    </w:p>
    <w:p w:rsidR="001F50BE" w:rsidRDefault="001F50BE" w:rsidP="001F50BE">
      <w:pPr>
        <w:widowControl/>
        <w:overflowPunct w:val="0"/>
        <w:autoSpaceDE w:val="0"/>
        <w:autoSpaceDN w:val="0"/>
        <w:adjustRightInd w:val="0"/>
        <w:snapToGrid w:val="0"/>
        <w:spacing w:beforeLines="50" w:afterLines="50" w:line="300" w:lineRule="exact"/>
        <w:jc w:val="center"/>
        <w:rPr>
          <w:rFonts w:eastAsia="仿宋" w:cs="Arial" w:hint="eastAsia"/>
          <w:kern w:val="21"/>
        </w:rPr>
      </w:pPr>
    </w:p>
    <w:p w:rsidR="001F50BE" w:rsidRDefault="001F50BE" w:rsidP="001F50BE">
      <w:pPr>
        <w:widowControl/>
        <w:overflowPunct w:val="0"/>
        <w:autoSpaceDE w:val="0"/>
        <w:autoSpaceDN w:val="0"/>
        <w:adjustRightInd w:val="0"/>
        <w:snapToGrid w:val="0"/>
        <w:spacing w:beforeLines="50" w:afterLines="50" w:line="300" w:lineRule="exact"/>
        <w:jc w:val="center"/>
        <w:rPr>
          <w:rFonts w:eastAsia="仿宋" w:cs="Arial" w:hint="eastAsia"/>
          <w:kern w:val="21"/>
        </w:rPr>
      </w:pPr>
    </w:p>
    <w:p w:rsidR="001F50BE" w:rsidRDefault="001F50BE" w:rsidP="001F50BE">
      <w:pPr>
        <w:widowControl/>
        <w:overflowPunct w:val="0"/>
        <w:autoSpaceDE w:val="0"/>
        <w:autoSpaceDN w:val="0"/>
        <w:adjustRightInd w:val="0"/>
        <w:snapToGrid w:val="0"/>
        <w:spacing w:beforeLines="50" w:afterLines="50" w:line="300" w:lineRule="exact"/>
        <w:jc w:val="center"/>
        <w:rPr>
          <w:rFonts w:eastAsia="仿宋" w:cs="Arial" w:hint="eastAsia"/>
          <w:kern w:val="21"/>
        </w:rPr>
      </w:pPr>
    </w:p>
    <w:p w:rsidR="001F50BE" w:rsidRDefault="001F50BE" w:rsidP="001F50BE">
      <w:pPr>
        <w:widowControl/>
        <w:overflowPunct w:val="0"/>
        <w:autoSpaceDE w:val="0"/>
        <w:autoSpaceDN w:val="0"/>
        <w:adjustRightInd w:val="0"/>
        <w:snapToGrid w:val="0"/>
        <w:spacing w:beforeLines="50" w:afterLines="50" w:line="300" w:lineRule="exact"/>
        <w:jc w:val="center"/>
        <w:rPr>
          <w:rFonts w:eastAsia="仿宋" w:cs="Arial" w:hint="eastAsia"/>
          <w:kern w:val="21"/>
        </w:rPr>
      </w:pPr>
    </w:p>
    <w:p w:rsidR="001F50BE" w:rsidRDefault="001F50BE" w:rsidP="001F50BE">
      <w:pPr>
        <w:widowControl/>
        <w:spacing w:line="36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表 29 方案筛选表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1377"/>
        <w:gridCol w:w="885"/>
        <w:gridCol w:w="1513"/>
        <w:gridCol w:w="1330"/>
        <w:gridCol w:w="1330"/>
        <w:gridCol w:w="1332"/>
        <w:gridCol w:w="761"/>
      </w:tblGrid>
      <w:tr w:rsidR="001F50BE" w:rsidTr="001A1AA7">
        <w:trPr>
          <w:cantSplit/>
          <w:trHeight w:hRule="exact" w:val="454"/>
          <w:jc w:val="center"/>
        </w:trPr>
        <w:tc>
          <w:tcPr>
            <w:tcW w:w="2262" w:type="dxa"/>
            <w:gridSpan w:val="2"/>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备选方案</w:t>
            </w:r>
          </w:p>
        </w:tc>
        <w:tc>
          <w:tcPr>
            <w:tcW w:w="5505" w:type="dxa"/>
            <w:gridSpan w:val="4"/>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筛选因素</w:t>
            </w:r>
          </w:p>
        </w:tc>
        <w:tc>
          <w:tcPr>
            <w:tcW w:w="761"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结论</w:t>
            </w:r>
          </w:p>
        </w:tc>
      </w:tr>
      <w:tr w:rsidR="001F50BE" w:rsidTr="001A1AA7">
        <w:trPr>
          <w:cantSplit/>
          <w:trHeight w:hRule="exact" w:val="454"/>
          <w:jc w:val="center"/>
        </w:trPr>
        <w:tc>
          <w:tcPr>
            <w:tcW w:w="2262" w:type="dxa"/>
            <w:gridSpan w:val="2"/>
            <w:vMerge/>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p>
        </w:tc>
        <w:tc>
          <w:tcPr>
            <w:tcW w:w="151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技术可行性</w:t>
            </w:r>
          </w:p>
        </w:tc>
        <w:tc>
          <w:tcPr>
            <w:tcW w:w="133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环境可行性</w:t>
            </w:r>
          </w:p>
        </w:tc>
        <w:tc>
          <w:tcPr>
            <w:tcW w:w="133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经济可行性</w:t>
            </w:r>
          </w:p>
        </w:tc>
        <w:tc>
          <w:tcPr>
            <w:tcW w:w="133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实施难易度</w:t>
            </w:r>
          </w:p>
        </w:tc>
        <w:tc>
          <w:tcPr>
            <w:tcW w:w="761"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p>
        </w:tc>
      </w:tr>
      <w:tr w:rsidR="001F50BE" w:rsidTr="001A1AA7">
        <w:trPr>
          <w:cantSplit/>
          <w:trHeight w:hRule="exact" w:val="454"/>
          <w:jc w:val="center"/>
        </w:trPr>
        <w:tc>
          <w:tcPr>
            <w:tcW w:w="1377"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无/低费方案</w:t>
            </w:r>
          </w:p>
        </w:tc>
        <w:tc>
          <w:tcPr>
            <w:tcW w:w="88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51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3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3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3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76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cantSplit/>
          <w:trHeight w:hRule="exact" w:val="454"/>
          <w:jc w:val="center"/>
        </w:trPr>
        <w:tc>
          <w:tcPr>
            <w:tcW w:w="1377"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8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51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3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3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3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76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cantSplit/>
          <w:trHeight w:hRule="exact" w:val="454"/>
          <w:jc w:val="center"/>
        </w:trPr>
        <w:tc>
          <w:tcPr>
            <w:tcW w:w="1377"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8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51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3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3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3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76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cantSplit/>
          <w:trHeight w:hRule="exact" w:val="454"/>
          <w:jc w:val="center"/>
        </w:trPr>
        <w:tc>
          <w:tcPr>
            <w:tcW w:w="1377"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8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51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3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3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3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76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cantSplit/>
          <w:trHeight w:hRule="exact" w:val="524"/>
          <w:jc w:val="center"/>
        </w:trPr>
        <w:tc>
          <w:tcPr>
            <w:tcW w:w="137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中/高费方案</w:t>
            </w:r>
          </w:p>
        </w:tc>
        <w:tc>
          <w:tcPr>
            <w:tcW w:w="88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51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3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3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3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76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bl>
    <w:p w:rsidR="001F50BE" w:rsidRDefault="001F50BE" w:rsidP="001F50BE">
      <w:pPr>
        <w:widowControl/>
        <w:spacing w:line="360" w:lineRule="exact"/>
        <w:jc w:val="center"/>
        <w:rPr>
          <w:rFonts w:ascii="仿宋_GB2312" w:hAnsi="仿宋_GB2312" w:cs="仿宋_GB2312" w:hint="eastAsia"/>
          <w:b/>
          <w:bCs/>
          <w:kern w:val="21"/>
          <w:sz w:val="28"/>
          <w:szCs w:val="28"/>
        </w:rPr>
      </w:pPr>
    </w:p>
    <w:p w:rsidR="001F50BE" w:rsidRDefault="001F50BE" w:rsidP="001F50BE">
      <w:pPr>
        <w:widowControl/>
        <w:spacing w:line="36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表 30 已实施无/低费方案情况汇总表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57" w:type="dxa"/>
          <w:right w:w="57" w:type="dxa"/>
        </w:tblCellMar>
        <w:tblLook w:val="0000"/>
      </w:tblPr>
      <w:tblGrid>
        <w:gridCol w:w="834"/>
        <w:gridCol w:w="1536"/>
        <w:gridCol w:w="1379"/>
        <w:gridCol w:w="1695"/>
        <w:gridCol w:w="1848"/>
        <w:gridCol w:w="1244"/>
      </w:tblGrid>
      <w:tr w:rsidR="001F50BE" w:rsidTr="001A1AA7">
        <w:trPr>
          <w:trHeight w:hRule="exact" w:val="557"/>
          <w:tblHeader/>
          <w:jc w:val="center"/>
        </w:trPr>
        <w:tc>
          <w:tcPr>
            <w:tcW w:w="83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编号</w:t>
            </w:r>
          </w:p>
        </w:tc>
        <w:tc>
          <w:tcPr>
            <w:tcW w:w="153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方案名称</w:t>
            </w:r>
          </w:p>
        </w:tc>
        <w:tc>
          <w:tcPr>
            <w:tcW w:w="1379" w:type="dxa"/>
            <w:shd w:val="clear" w:color="auto" w:fill="FFFFFF"/>
            <w:vAlign w:val="center"/>
          </w:tcPr>
          <w:p w:rsidR="001F50BE" w:rsidRDefault="001F50BE" w:rsidP="001A1AA7">
            <w:pPr>
              <w:widowControl/>
              <w:spacing w:line="30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投资（万元）</w:t>
            </w:r>
          </w:p>
        </w:tc>
        <w:tc>
          <w:tcPr>
            <w:tcW w:w="1695" w:type="dxa"/>
            <w:shd w:val="clear" w:color="auto" w:fill="FFFFFF"/>
            <w:vAlign w:val="center"/>
          </w:tcPr>
          <w:p w:rsidR="001F50BE" w:rsidRDefault="001F50BE" w:rsidP="001A1AA7">
            <w:pPr>
              <w:widowControl/>
              <w:spacing w:line="30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环境效益</w:t>
            </w:r>
          </w:p>
        </w:tc>
        <w:tc>
          <w:tcPr>
            <w:tcW w:w="1848" w:type="dxa"/>
            <w:shd w:val="clear" w:color="auto" w:fill="FFFFFF"/>
            <w:vAlign w:val="center"/>
          </w:tcPr>
          <w:p w:rsidR="001F50BE" w:rsidRDefault="001F50BE" w:rsidP="001A1AA7">
            <w:pPr>
              <w:widowControl/>
              <w:spacing w:line="30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经济效益（万元）</w:t>
            </w:r>
          </w:p>
        </w:tc>
        <w:tc>
          <w:tcPr>
            <w:tcW w:w="124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实施时间</w:t>
            </w:r>
          </w:p>
        </w:tc>
      </w:tr>
      <w:tr w:rsidR="001F50BE" w:rsidTr="001A1AA7">
        <w:trPr>
          <w:trHeight w:hRule="exact" w:val="454"/>
          <w:jc w:val="center"/>
        </w:trPr>
        <w:tc>
          <w:tcPr>
            <w:tcW w:w="83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53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79"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9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84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4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83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53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79"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9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84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4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83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53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79"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9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84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4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83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53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79"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9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84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4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83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53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79"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9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84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4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83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合计</w:t>
            </w:r>
          </w:p>
        </w:tc>
        <w:tc>
          <w:tcPr>
            <w:tcW w:w="153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79"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9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84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24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bl>
    <w:p w:rsidR="001F50BE" w:rsidRDefault="001F50BE" w:rsidP="001F50BE">
      <w:pPr>
        <w:widowControl/>
        <w:spacing w:line="360" w:lineRule="exact"/>
        <w:jc w:val="center"/>
        <w:rPr>
          <w:rFonts w:ascii="仿宋_GB2312" w:hAnsi="仿宋_GB2312" w:cs="仿宋_GB2312" w:hint="eastAsia"/>
          <w:b/>
          <w:bCs/>
          <w:kern w:val="21"/>
          <w:sz w:val="28"/>
          <w:szCs w:val="28"/>
        </w:rPr>
      </w:pPr>
    </w:p>
    <w:p w:rsidR="001F50BE" w:rsidRDefault="001F50BE" w:rsidP="001F50BE">
      <w:pPr>
        <w:widowControl/>
        <w:spacing w:line="36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表 31 中/高费方案投资预算组成表</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CellMar>
          <w:left w:w="0" w:type="dxa"/>
          <w:right w:w="0" w:type="dxa"/>
        </w:tblCellMar>
        <w:tblLook w:val="0000"/>
      </w:tblPr>
      <w:tblGrid>
        <w:gridCol w:w="1024"/>
        <w:gridCol w:w="2496"/>
        <w:gridCol w:w="2602"/>
        <w:gridCol w:w="2402"/>
      </w:tblGrid>
      <w:tr w:rsidR="001F50BE" w:rsidTr="001A1AA7">
        <w:trPr>
          <w:cantSplit/>
          <w:trHeight w:hRule="exact" w:val="454"/>
          <w:tblHeader/>
          <w:jc w:val="center"/>
        </w:trPr>
        <w:tc>
          <w:tcPr>
            <w:tcW w:w="102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序号</w:t>
            </w:r>
          </w:p>
        </w:tc>
        <w:tc>
          <w:tcPr>
            <w:tcW w:w="249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费用类别</w:t>
            </w:r>
          </w:p>
        </w:tc>
        <w:tc>
          <w:tcPr>
            <w:tcW w:w="260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具体内容</w:t>
            </w:r>
          </w:p>
        </w:tc>
        <w:tc>
          <w:tcPr>
            <w:tcW w:w="240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金额（万元）</w:t>
            </w:r>
          </w:p>
        </w:tc>
      </w:tr>
      <w:tr w:rsidR="001F50BE" w:rsidTr="001A1AA7">
        <w:trPr>
          <w:cantSplit/>
          <w:trHeight w:hRule="exact" w:val="454"/>
          <w:jc w:val="center"/>
        </w:trPr>
        <w:tc>
          <w:tcPr>
            <w:tcW w:w="102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1</w:t>
            </w:r>
          </w:p>
        </w:tc>
        <w:tc>
          <w:tcPr>
            <w:tcW w:w="249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设备费</w:t>
            </w:r>
          </w:p>
        </w:tc>
        <w:tc>
          <w:tcPr>
            <w:tcW w:w="260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40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cantSplit/>
          <w:trHeight w:hRule="exact" w:val="454"/>
          <w:jc w:val="center"/>
        </w:trPr>
        <w:tc>
          <w:tcPr>
            <w:tcW w:w="102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2</w:t>
            </w:r>
          </w:p>
        </w:tc>
        <w:tc>
          <w:tcPr>
            <w:tcW w:w="249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安装费</w:t>
            </w:r>
          </w:p>
        </w:tc>
        <w:tc>
          <w:tcPr>
            <w:tcW w:w="260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40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cantSplit/>
          <w:trHeight w:hRule="exact" w:val="454"/>
          <w:jc w:val="center"/>
        </w:trPr>
        <w:tc>
          <w:tcPr>
            <w:tcW w:w="102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3</w:t>
            </w:r>
          </w:p>
        </w:tc>
        <w:tc>
          <w:tcPr>
            <w:tcW w:w="249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土建费</w:t>
            </w:r>
          </w:p>
        </w:tc>
        <w:tc>
          <w:tcPr>
            <w:tcW w:w="260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40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cantSplit/>
          <w:trHeight w:hRule="exact" w:val="454"/>
          <w:jc w:val="center"/>
        </w:trPr>
        <w:tc>
          <w:tcPr>
            <w:tcW w:w="102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4</w:t>
            </w:r>
          </w:p>
        </w:tc>
        <w:tc>
          <w:tcPr>
            <w:tcW w:w="249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其他费用</w:t>
            </w:r>
          </w:p>
        </w:tc>
        <w:tc>
          <w:tcPr>
            <w:tcW w:w="260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40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cantSplit/>
          <w:trHeight w:hRule="exact" w:val="454"/>
          <w:jc w:val="center"/>
        </w:trPr>
        <w:tc>
          <w:tcPr>
            <w:tcW w:w="102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49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sz w:val="24"/>
                <w:szCs w:val="24"/>
              </w:rPr>
            </w:pPr>
            <w:r>
              <w:rPr>
                <w:rFonts w:ascii="仿宋_GB2312" w:hAnsi="仿宋_GB2312" w:cs="仿宋_GB2312" w:hint="eastAsia"/>
                <w:bCs/>
                <w:sz w:val="24"/>
                <w:szCs w:val="24"/>
              </w:rPr>
              <w:t>合计</w:t>
            </w:r>
          </w:p>
        </w:tc>
        <w:tc>
          <w:tcPr>
            <w:tcW w:w="260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40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bl>
    <w:p w:rsidR="001F50BE" w:rsidRDefault="001F50BE" w:rsidP="001F50BE">
      <w:pPr>
        <w:widowControl/>
        <w:overflowPunct w:val="0"/>
        <w:autoSpaceDE w:val="0"/>
        <w:autoSpaceDN w:val="0"/>
        <w:adjustRightInd w:val="0"/>
        <w:snapToGrid w:val="0"/>
        <w:spacing w:beforeLines="50" w:afterLines="50" w:line="300" w:lineRule="exact"/>
        <w:jc w:val="center"/>
        <w:rPr>
          <w:rFonts w:eastAsia="仿宋" w:cs="Arial" w:hint="eastAsia"/>
          <w:kern w:val="21"/>
        </w:rPr>
      </w:pPr>
    </w:p>
    <w:p w:rsidR="001F50BE" w:rsidRDefault="001F50BE" w:rsidP="001F50BE">
      <w:pPr>
        <w:widowControl/>
        <w:overflowPunct w:val="0"/>
        <w:autoSpaceDE w:val="0"/>
        <w:autoSpaceDN w:val="0"/>
        <w:adjustRightInd w:val="0"/>
        <w:snapToGrid w:val="0"/>
        <w:spacing w:beforeLines="50" w:afterLines="50" w:line="300" w:lineRule="exact"/>
        <w:jc w:val="center"/>
        <w:rPr>
          <w:rFonts w:eastAsia="仿宋" w:cs="Arial" w:hint="eastAsia"/>
          <w:kern w:val="21"/>
        </w:rPr>
      </w:pPr>
    </w:p>
    <w:p w:rsidR="001F50BE" w:rsidRDefault="001F50BE" w:rsidP="001F50BE">
      <w:pPr>
        <w:widowControl/>
        <w:overflowPunct w:val="0"/>
        <w:autoSpaceDE w:val="0"/>
        <w:autoSpaceDN w:val="0"/>
        <w:adjustRightInd w:val="0"/>
        <w:snapToGrid w:val="0"/>
        <w:spacing w:beforeLines="50" w:afterLines="50" w:line="300" w:lineRule="exact"/>
        <w:jc w:val="center"/>
        <w:rPr>
          <w:rFonts w:eastAsia="仿宋" w:cs="Arial" w:hint="eastAsia"/>
          <w:kern w:val="21"/>
        </w:rPr>
      </w:pPr>
    </w:p>
    <w:p w:rsidR="001F50BE" w:rsidRDefault="001F50BE" w:rsidP="001F50BE">
      <w:pPr>
        <w:widowControl/>
        <w:spacing w:line="360" w:lineRule="exact"/>
        <w:jc w:val="center"/>
        <w:rPr>
          <w:rFonts w:ascii="仿宋_GB2312" w:hAnsi="仿宋_GB2312" w:cs="仿宋_GB2312" w:hint="eastAsia"/>
          <w:b/>
          <w:bCs/>
          <w:kern w:val="21"/>
          <w:sz w:val="28"/>
          <w:szCs w:val="28"/>
        </w:rPr>
      </w:pPr>
    </w:p>
    <w:p w:rsidR="001F50BE" w:rsidRDefault="001F50BE" w:rsidP="001F50BE">
      <w:pPr>
        <w:widowControl/>
        <w:spacing w:line="36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 xml:space="preserve">表 </w:t>
      </w:r>
      <w:r>
        <w:rPr>
          <w:rFonts w:ascii="仿宋_GB2312" w:hAnsi="仿宋_GB2312" w:cs="仿宋_GB2312" w:hint="eastAsia"/>
          <w:b/>
          <w:bCs/>
          <w:kern w:val="21"/>
          <w:sz w:val="28"/>
          <w:szCs w:val="28"/>
        </w:rPr>
        <w:fldChar w:fldCharType="begin"/>
      </w:r>
      <w:r>
        <w:rPr>
          <w:rFonts w:ascii="仿宋_GB2312" w:hAnsi="仿宋_GB2312" w:cs="仿宋_GB2312" w:hint="eastAsia"/>
          <w:b/>
          <w:bCs/>
          <w:kern w:val="21"/>
          <w:sz w:val="28"/>
          <w:szCs w:val="28"/>
        </w:rPr>
        <w:instrText xml:space="preserve"> SEQ 表 \* ARABIC </w:instrText>
      </w:r>
      <w:r>
        <w:rPr>
          <w:rFonts w:ascii="仿宋_GB2312" w:hAnsi="仿宋_GB2312" w:cs="仿宋_GB2312" w:hint="eastAsia"/>
          <w:b/>
          <w:bCs/>
          <w:kern w:val="21"/>
          <w:sz w:val="28"/>
          <w:szCs w:val="28"/>
        </w:rPr>
        <w:fldChar w:fldCharType="separate"/>
      </w:r>
      <w:r>
        <w:rPr>
          <w:rFonts w:ascii="仿宋_GB2312" w:hAnsi="仿宋_GB2312" w:cs="仿宋_GB2312"/>
          <w:b/>
          <w:bCs/>
          <w:noProof/>
          <w:kern w:val="21"/>
          <w:sz w:val="28"/>
          <w:szCs w:val="28"/>
        </w:rPr>
        <w:t>19</w:t>
      </w:r>
      <w:r>
        <w:rPr>
          <w:rFonts w:ascii="仿宋_GB2312" w:hAnsi="仿宋_GB2312" w:cs="仿宋_GB2312" w:hint="eastAsia"/>
          <w:b/>
          <w:bCs/>
          <w:kern w:val="21"/>
          <w:sz w:val="28"/>
          <w:szCs w:val="28"/>
        </w:rPr>
        <w:fldChar w:fldCharType="end"/>
      </w:r>
      <w:r>
        <w:rPr>
          <w:rFonts w:ascii="仿宋_GB2312" w:hAnsi="仿宋_GB2312" w:cs="仿宋_GB2312" w:hint="eastAsia"/>
          <w:b/>
          <w:bCs/>
          <w:kern w:val="21"/>
          <w:sz w:val="28"/>
          <w:szCs w:val="28"/>
        </w:rPr>
        <w:t>2 中/高费方案经济评估汇总表</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CellMar>
          <w:left w:w="0" w:type="dxa"/>
          <w:right w:w="0" w:type="dxa"/>
        </w:tblCellMar>
        <w:tblLook w:val="0000"/>
      </w:tblPr>
      <w:tblGrid>
        <w:gridCol w:w="687"/>
        <w:gridCol w:w="3735"/>
        <w:gridCol w:w="2053"/>
        <w:gridCol w:w="2053"/>
      </w:tblGrid>
      <w:tr w:rsidR="001F50BE" w:rsidTr="001A1AA7">
        <w:trPr>
          <w:cantSplit/>
          <w:trHeight w:hRule="exact" w:val="454"/>
          <w:tblHeader/>
          <w:jc w:val="center"/>
        </w:trPr>
        <w:tc>
          <w:tcPr>
            <w:tcW w:w="68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序号</w:t>
            </w:r>
          </w:p>
        </w:tc>
        <w:tc>
          <w:tcPr>
            <w:tcW w:w="373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经济评价指标（万元）</w:t>
            </w:r>
          </w:p>
        </w:tc>
        <w:tc>
          <w:tcPr>
            <w:tcW w:w="205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中/高费方案1</w:t>
            </w:r>
          </w:p>
        </w:tc>
        <w:tc>
          <w:tcPr>
            <w:tcW w:w="205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中/高费方案2</w:t>
            </w:r>
          </w:p>
        </w:tc>
      </w:tr>
      <w:tr w:rsidR="001F50BE" w:rsidTr="001A1AA7">
        <w:trPr>
          <w:cantSplit/>
          <w:trHeight w:hRule="exact" w:val="454"/>
          <w:jc w:val="center"/>
        </w:trPr>
        <w:tc>
          <w:tcPr>
            <w:tcW w:w="68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1</w:t>
            </w:r>
          </w:p>
        </w:tc>
        <w:tc>
          <w:tcPr>
            <w:tcW w:w="373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总投资费用（I）</w:t>
            </w:r>
          </w:p>
        </w:tc>
        <w:tc>
          <w:tcPr>
            <w:tcW w:w="205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05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cantSplit/>
          <w:trHeight w:hRule="exact" w:val="454"/>
          <w:jc w:val="center"/>
        </w:trPr>
        <w:tc>
          <w:tcPr>
            <w:tcW w:w="68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lastRenderedPageBreak/>
              <w:t>2</w:t>
            </w:r>
          </w:p>
        </w:tc>
        <w:tc>
          <w:tcPr>
            <w:tcW w:w="373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年运行费用总节省金额（P）</w:t>
            </w:r>
          </w:p>
        </w:tc>
        <w:tc>
          <w:tcPr>
            <w:tcW w:w="205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05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cantSplit/>
          <w:trHeight w:hRule="exact" w:val="454"/>
          <w:jc w:val="center"/>
        </w:trPr>
        <w:tc>
          <w:tcPr>
            <w:tcW w:w="68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3</w:t>
            </w:r>
          </w:p>
        </w:tc>
        <w:tc>
          <w:tcPr>
            <w:tcW w:w="373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新增设备年折旧费</w:t>
            </w:r>
          </w:p>
        </w:tc>
        <w:tc>
          <w:tcPr>
            <w:tcW w:w="205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05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cantSplit/>
          <w:trHeight w:hRule="exact" w:val="454"/>
          <w:jc w:val="center"/>
        </w:trPr>
        <w:tc>
          <w:tcPr>
            <w:tcW w:w="68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4</w:t>
            </w:r>
          </w:p>
        </w:tc>
        <w:tc>
          <w:tcPr>
            <w:tcW w:w="373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应税利润</w:t>
            </w:r>
          </w:p>
        </w:tc>
        <w:tc>
          <w:tcPr>
            <w:tcW w:w="205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05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cantSplit/>
          <w:trHeight w:hRule="exact" w:val="454"/>
          <w:jc w:val="center"/>
        </w:trPr>
        <w:tc>
          <w:tcPr>
            <w:tcW w:w="68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5</w:t>
            </w:r>
          </w:p>
        </w:tc>
        <w:tc>
          <w:tcPr>
            <w:tcW w:w="373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净利润</w:t>
            </w:r>
          </w:p>
        </w:tc>
        <w:tc>
          <w:tcPr>
            <w:tcW w:w="205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05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cantSplit/>
          <w:trHeight w:hRule="exact" w:val="454"/>
          <w:jc w:val="center"/>
        </w:trPr>
        <w:tc>
          <w:tcPr>
            <w:tcW w:w="68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6</w:t>
            </w:r>
          </w:p>
        </w:tc>
        <w:tc>
          <w:tcPr>
            <w:tcW w:w="373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年增加现金流量（F）</w:t>
            </w:r>
          </w:p>
        </w:tc>
        <w:tc>
          <w:tcPr>
            <w:tcW w:w="205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05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cantSplit/>
          <w:trHeight w:hRule="exact" w:val="454"/>
          <w:jc w:val="center"/>
        </w:trPr>
        <w:tc>
          <w:tcPr>
            <w:tcW w:w="68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7</w:t>
            </w:r>
          </w:p>
        </w:tc>
        <w:tc>
          <w:tcPr>
            <w:tcW w:w="373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投资偿还期（N）（年）</w:t>
            </w:r>
          </w:p>
        </w:tc>
        <w:tc>
          <w:tcPr>
            <w:tcW w:w="205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05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cantSplit/>
          <w:trHeight w:hRule="exact" w:val="454"/>
          <w:jc w:val="center"/>
        </w:trPr>
        <w:tc>
          <w:tcPr>
            <w:tcW w:w="68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8</w:t>
            </w:r>
          </w:p>
        </w:tc>
        <w:tc>
          <w:tcPr>
            <w:tcW w:w="373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净现值（NPV）</w:t>
            </w:r>
          </w:p>
        </w:tc>
        <w:tc>
          <w:tcPr>
            <w:tcW w:w="205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05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cantSplit/>
          <w:trHeight w:hRule="exact" w:val="454"/>
          <w:jc w:val="center"/>
        </w:trPr>
        <w:tc>
          <w:tcPr>
            <w:tcW w:w="68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9</w:t>
            </w:r>
          </w:p>
        </w:tc>
        <w:tc>
          <w:tcPr>
            <w:tcW w:w="373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净现值率（NPVR）</w:t>
            </w:r>
          </w:p>
        </w:tc>
        <w:tc>
          <w:tcPr>
            <w:tcW w:w="205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05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cantSplit/>
          <w:trHeight w:hRule="exact" w:val="454"/>
          <w:jc w:val="center"/>
        </w:trPr>
        <w:tc>
          <w:tcPr>
            <w:tcW w:w="68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10</w:t>
            </w:r>
          </w:p>
        </w:tc>
        <w:tc>
          <w:tcPr>
            <w:tcW w:w="373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内部收益率（IRR）</w:t>
            </w:r>
          </w:p>
        </w:tc>
        <w:tc>
          <w:tcPr>
            <w:tcW w:w="205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05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cantSplit/>
          <w:trHeight w:hRule="exact" w:val="454"/>
          <w:jc w:val="center"/>
        </w:trPr>
        <w:tc>
          <w:tcPr>
            <w:tcW w:w="68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373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结论</w:t>
            </w:r>
          </w:p>
        </w:tc>
        <w:tc>
          <w:tcPr>
            <w:tcW w:w="205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05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bl>
    <w:p w:rsidR="001F50BE" w:rsidRDefault="001F50BE" w:rsidP="001F50BE">
      <w:pPr>
        <w:widowControl/>
        <w:spacing w:line="360" w:lineRule="exact"/>
        <w:jc w:val="center"/>
        <w:rPr>
          <w:rFonts w:ascii="仿宋_GB2312" w:hAnsi="仿宋_GB2312" w:cs="仿宋_GB2312" w:hint="eastAsia"/>
          <w:b/>
          <w:bCs/>
          <w:kern w:val="21"/>
          <w:sz w:val="28"/>
          <w:szCs w:val="28"/>
        </w:rPr>
      </w:pPr>
    </w:p>
    <w:p w:rsidR="001F50BE" w:rsidRDefault="001F50BE" w:rsidP="001F50BE">
      <w:pPr>
        <w:widowControl/>
        <w:spacing w:line="36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 xml:space="preserve">表 </w:t>
      </w:r>
      <w:r>
        <w:rPr>
          <w:rFonts w:ascii="仿宋_GB2312" w:hAnsi="仿宋_GB2312" w:cs="仿宋_GB2312" w:hint="eastAsia"/>
          <w:b/>
          <w:bCs/>
          <w:kern w:val="21"/>
          <w:sz w:val="28"/>
          <w:szCs w:val="28"/>
        </w:rPr>
        <w:fldChar w:fldCharType="begin"/>
      </w:r>
      <w:r>
        <w:rPr>
          <w:rFonts w:ascii="仿宋_GB2312" w:hAnsi="仿宋_GB2312" w:cs="仿宋_GB2312" w:hint="eastAsia"/>
          <w:b/>
          <w:bCs/>
          <w:kern w:val="21"/>
          <w:sz w:val="28"/>
          <w:szCs w:val="28"/>
        </w:rPr>
        <w:instrText xml:space="preserve"> SEQ 表 \* ARABIC </w:instrText>
      </w:r>
      <w:r>
        <w:rPr>
          <w:rFonts w:ascii="仿宋_GB2312" w:hAnsi="仿宋_GB2312" w:cs="仿宋_GB2312" w:hint="eastAsia"/>
          <w:b/>
          <w:bCs/>
          <w:kern w:val="21"/>
          <w:sz w:val="28"/>
          <w:szCs w:val="28"/>
        </w:rPr>
        <w:fldChar w:fldCharType="separate"/>
      </w:r>
      <w:r>
        <w:rPr>
          <w:rFonts w:ascii="仿宋_GB2312" w:hAnsi="仿宋_GB2312" w:cs="仿宋_GB2312"/>
          <w:b/>
          <w:bCs/>
          <w:noProof/>
          <w:kern w:val="21"/>
          <w:sz w:val="28"/>
          <w:szCs w:val="28"/>
        </w:rPr>
        <w:t>20</w:t>
      </w:r>
      <w:r>
        <w:rPr>
          <w:rFonts w:ascii="仿宋_GB2312" w:hAnsi="仿宋_GB2312" w:cs="仿宋_GB2312" w:hint="eastAsia"/>
          <w:b/>
          <w:bCs/>
          <w:kern w:val="21"/>
          <w:sz w:val="28"/>
          <w:szCs w:val="28"/>
        </w:rPr>
        <w:fldChar w:fldCharType="end"/>
      </w:r>
      <w:r>
        <w:rPr>
          <w:rFonts w:ascii="仿宋_GB2312" w:hAnsi="仿宋_GB2312" w:cs="仿宋_GB2312" w:hint="eastAsia"/>
          <w:b/>
          <w:bCs/>
          <w:kern w:val="21"/>
          <w:sz w:val="28"/>
          <w:szCs w:val="28"/>
        </w:rPr>
        <w:t>3 中/高费方案实施进度计划表</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CellMar>
          <w:left w:w="0" w:type="dxa"/>
          <w:right w:w="0" w:type="dxa"/>
        </w:tblCellMar>
        <w:tblLook w:val="0000"/>
      </w:tblPr>
      <w:tblGrid>
        <w:gridCol w:w="906"/>
        <w:gridCol w:w="3981"/>
        <w:gridCol w:w="3641"/>
      </w:tblGrid>
      <w:tr w:rsidR="001F50BE" w:rsidTr="001A1AA7">
        <w:trPr>
          <w:cantSplit/>
          <w:trHeight w:hRule="exact" w:val="454"/>
          <w:tblHeader/>
          <w:jc w:val="center"/>
        </w:trPr>
        <w:tc>
          <w:tcPr>
            <w:tcW w:w="90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序号</w:t>
            </w:r>
          </w:p>
        </w:tc>
        <w:tc>
          <w:tcPr>
            <w:tcW w:w="398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方案实施内容</w:t>
            </w:r>
          </w:p>
        </w:tc>
        <w:tc>
          <w:tcPr>
            <w:tcW w:w="364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预计实施时间</w:t>
            </w:r>
          </w:p>
        </w:tc>
      </w:tr>
      <w:tr w:rsidR="001F50BE" w:rsidTr="001A1AA7">
        <w:trPr>
          <w:cantSplit/>
          <w:trHeight w:hRule="exact" w:val="454"/>
          <w:jc w:val="center"/>
        </w:trPr>
        <w:tc>
          <w:tcPr>
            <w:tcW w:w="90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1</w:t>
            </w:r>
          </w:p>
        </w:tc>
        <w:tc>
          <w:tcPr>
            <w:tcW w:w="398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方案初步设计</w:t>
            </w:r>
          </w:p>
        </w:tc>
        <w:tc>
          <w:tcPr>
            <w:tcW w:w="364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cantSplit/>
          <w:trHeight w:hRule="exact" w:val="454"/>
          <w:jc w:val="center"/>
        </w:trPr>
        <w:tc>
          <w:tcPr>
            <w:tcW w:w="90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2</w:t>
            </w:r>
          </w:p>
        </w:tc>
        <w:tc>
          <w:tcPr>
            <w:tcW w:w="398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方案实施</w:t>
            </w:r>
          </w:p>
        </w:tc>
        <w:tc>
          <w:tcPr>
            <w:tcW w:w="364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cantSplit/>
          <w:trHeight w:hRule="exact" w:val="454"/>
          <w:jc w:val="center"/>
        </w:trPr>
        <w:tc>
          <w:tcPr>
            <w:tcW w:w="90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3</w:t>
            </w:r>
          </w:p>
        </w:tc>
        <w:tc>
          <w:tcPr>
            <w:tcW w:w="398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w:t>
            </w:r>
          </w:p>
        </w:tc>
        <w:tc>
          <w:tcPr>
            <w:tcW w:w="364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cantSplit/>
          <w:trHeight w:hRule="exact" w:val="454"/>
          <w:jc w:val="center"/>
        </w:trPr>
        <w:tc>
          <w:tcPr>
            <w:tcW w:w="90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4</w:t>
            </w:r>
          </w:p>
        </w:tc>
        <w:tc>
          <w:tcPr>
            <w:tcW w:w="398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竣工验收</w:t>
            </w:r>
          </w:p>
        </w:tc>
        <w:tc>
          <w:tcPr>
            <w:tcW w:w="364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bl>
    <w:p w:rsidR="001F50BE" w:rsidRDefault="001F50BE" w:rsidP="001F50BE">
      <w:pPr>
        <w:widowControl/>
        <w:spacing w:line="360" w:lineRule="exact"/>
        <w:jc w:val="center"/>
        <w:rPr>
          <w:rFonts w:ascii="仿宋_GB2312" w:hAnsi="仿宋_GB2312" w:cs="仿宋_GB2312" w:hint="eastAsia"/>
          <w:b/>
          <w:bCs/>
          <w:kern w:val="21"/>
          <w:sz w:val="28"/>
          <w:szCs w:val="28"/>
        </w:rPr>
      </w:pPr>
    </w:p>
    <w:p w:rsidR="001F50BE" w:rsidRDefault="001F50BE" w:rsidP="001F50BE">
      <w:pPr>
        <w:widowControl/>
        <w:spacing w:line="36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 xml:space="preserve">表 </w:t>
      </w:r>
      <w:r>
        <w:rPr>
          <w:rFonts w:ascii="仿宋_GB2312" w:hAnsi="仿宋_GB2312" w:cs="仿宋_GB2312" w:hint="eastAsia"/>
          <w:b/>
          <w:bCs/>
          <w:kern w:val="21"/>
          <w:sz w:val="28"/>
          <w:szCs w:val="28"/>
        </w:rPr>
        <w:fldChar w:fldCharType="begin"/>
      </w:r>
      <w:r>
        <w:rPr>
          <w:rFonts w:ascii="仿宋_GB2312" w:hAnsi="仿宋_GB2312" w:cs="仿宋_GB2312" w:hint="eastAsia"/>
          <w:b/>
          <w:bCs/>
          <w:kern w:val="21"/>
          <w:sz w:val="28"/>
          <w:szCs w:val="28"/>
        </w:rPr>
        <w:instrText xml:space="preserve"> SEQ 表 \* ARABIC </w:instrText>
      </w:r>
      <w:r>
        <w:rPr>
          <w:rFonts w:ascii="仿宋_GB2312" w:hAnsi="仿宋_GB2312" w:cs="仿宋_GB2312" w:hint="eastAsia"/>
          <w:b/>
          <w:bCs/>
          <w:kern w:val="21"/>
          <w:sz w:val="28"/>
          <w:szCs w:val="28"/>
        </w:rPr>
        <w:fldChar w:fldCharType="separate"/>
      </w:r>
      <w:r>
        <w:rPr>
          <w:rFonts w:ascii="仿宋_GB2312" w:hAnsi="仿宋_GB2312" w:cs="仿宋_GB2312"/>
          <w:b/>
          <w:bCs/>
          <w:noProof/>
          <w:kern w:val="21"/>
          <w:sz w:val="28"/>
          <w:szCs w:val="28"/>
        </w:rPr>
        <w:t>21</w:t>
      </w:r>
      <w:r>
        <w:rPr>
          <w:rFonts w:ascii="仿宋_GB2312" w:hAnsi="仿宋_GB2312" w:cs="仿宋_GB2312" w:hint="eastAsia"/>
          <w:b/>
          <w:bCs/>
          <w:kern w:val="21"/>
          <w:sz w:val="28"/>
          <w:szCs w:val="28"/>
        </w:rPr>
        <w:fldChar w:fldCharType="end"/>
      </w:r>
      <w:r>
        <w:rPr>
          <w:rFonts w:ascii="仿宋_GB2312" w:hAnsi="仿宋_GB2312" w:cs="仿宋_GB2312" w:hint="eastAsia"/>
          <w:b/>
          <w:bCs/>
          <w:kern w:val="21"/>
          <w:sz w:val="28"/>
          <w:szCs w:val="28"/>
        </w:rPr>
        <w:t xml:space="preserve"> 方案实施效益汇总表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0" w:type="dxa"/>
          <w:right w:w="0" w:type="dxa"/>
        </w:tblCellMar>
        <w:tblLook w:val="0000"/>
      </w:tblPr>
      <w:tblGrid>
        <w:gridCol w:w="562"/>
        <w:gridCol w:w="975"/>
        <w:gridCol w:w="1638"/>
        <w:gridCol w:w="1025"/>
        <w:gridCol w:w="1465"/>
        <w:gridCol w:w="1797"/>
        <w:gridCol w:w="1121"/>
      </w:tblGrid>
      <w:tr w:rsidR="001F50BE" w:rsidTr="001A1AA7">
        <w:trPr>
          <w:trHeight w:val="525"/>
          <w:jc w:val="center"/>
        </w:trPr>
        <w:tc>
          <w:tcPr>
            <w:tcW w:w="56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编号</w:t>
            </w:r>
          </w:p>
        </w:tc>
        <w:tc>
          <w:tcPr>
            <w:tcW w:w="97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方案类别</w:t>
            </w:r>
          </w:p>
        </w:tc>
        <w:tc>
          <w:tcPr>
            <w:tcW w:w="163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方案名称</w:t>
            </w:r>
          </w:p>
        </w:tc>
        <w:tc>
          <w:tcPr>
            <w:tcW w:w="102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实施时间</w:t>
            </w:r>
          </w:p>
        </w:tc>
        <w:tc>
          <w:tcPr>
            <w:tcW w:w="146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投资（万元）</w:t>
            </w:r>
          </w:p>
        </w:tc>
        <w:tc>
          <w:tcPr>
            <w:tcW w:w="179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经济效益（万元）</w:t>
            </w:r>
          </w:p>
        </w:tc>
        <w:tc>
          <w:tcPr>
            <w:tcW w:w="112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环境效益</w:t>
            </w:r>
          </w:p>
        </w:tc>
      </w:tr>
      <w:tr w:rsidR="001F50BE" w:rsidTr="001A1AA7">
        <w:trPr>
          <w:jc w:val="center"/>
        </w:trPr>
        <w:tc>
          <w:tcPr>
            <w:tcW w:w="562"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975"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638"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025"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465"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797"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121"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r>
      <w:tr w:rsidR="001F50BE" w:rsidTr="001A1AA7">
        <w:trPr>
          <w:trHeight w:val="486"/>
          <w:jc w:val="center"/>
        </w:trPr>
        <w:tc>
          <w:tcPr>
            <w:tcW w:w="562"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975"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638"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025"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465"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797"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121"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r>
      <w:tr w:rsidR="001F50BE" w:rsidTr="001A1AA7">
        <w:trPr>
          <w:trHeight w:val="487"/>
          <w:jc w:val="center"/>
        </w:trPr>
        <w:tc>
          <w:tcPr>
            <w:tcW w:w="562"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975"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638"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025"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465"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797"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121"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r>
      <w:tr w:rsidR="001F50BE" w:rsidTr="001A1AA7">
        <w:trPr>
          <w:trHeight w:val="460"/>
          <w:jc w:val="center"/>
        </w:trPr>
        <w:tc>
          <w:tcPr>
            <w:tcW w:w="562"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975"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638"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025"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465"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797"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121"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r>
      <w:tr w:rsidR="001F50BE" w:rsidTr="001A1AA7">
        <w:trPr>
          <w:trHeight w:val="515"/>
          <w:jc w:val="center"/>
        </w:trPr>
        <w:tc>
          <w:tcPr>
            <w:tcW w:w="562"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r>
              <w:rPr>
                <w:rFonts w:ascii="仿宋_GB2312" w:hAnsi="仿宋_GB2312" w:cs="仿宋_GB2312" w:hint="eastAsia"/>
                <w:sz w:val="24"/>
                <w:szCs w:val="24"/>
              </w:rPr>
              <w:t>合计</w:t>
            </w:r>
          </w:p>
        </w:tc>
        <w:tc>
          <w:tcPr>
            <w:tcW w:w="975"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638"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025"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465"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797"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c>
          <w:tcPr>
            <w:tcW w:w="1121" w:type="dxa"/>
            <w:shd w:val="clear" w:color="auto" w:fill="FFFFFF"/>
            <w:vAlign w:val="center"/>
          </w:tcPr>
          <w:p w:rsidR="001F50BE" w:rsidRDefault="001F50BE" w:rsidP="001A1AA7">
            <w:pPr>
              <w:widowControl/>
              <w:spacing w:before="60" w:line="360" w:lineRule="exact"/>
              <w:jc w:val="center"/>
              <w:rPr>
                <w:rFonts w:ascii="仿宋_GB2312" w:hAnsi="仿宋_GB2312" w:cs="仿宋_GB2312" w:hint="eastAsia"/>
                <w:sz w:val="24"/>
                <w:szCs w:val="24"/>
              </w:rPr>
            </w:pPr>
          </w:p>
        </w:tc>
      </w:tr>
    </w:tbl>
    <w:p w:rsidR="001F50BE" w:rsidRDefault="001F50BE" w:rsidP="001F50BE">
      <w:pPr>
        <w:widowControl/>
        <w:overflowPunct w:val="0"/>
        <w:autoSpaceDE w:val="0"/>
        <w:autoSpaceDN w:val="0"/>
        <w:adjustRightInd w:val="0"/>
        <w:snapToGrid w:val="0"/>
        <w:spacing w:beforeLines="50" w:afterLines="50" w:line="300" w:lineRule="exact"/>
        <w:jc w:val="center"/>
        <w:rPr>
          <w:rFonts w:eastAsia="仿宋" w:cs="Arial" w:hint="eastAsia"/>
          <w:kern w:val="21"/>
        </w:rPr>
      </w:pPr>
    </w:p>
    <w:p w:rsidR="001F50BE" w:rsidRDefault="001F50BE" w:rsidP="001F50BE">
      <w:pPr>
        <w:widowControl/>
        <w:spacing w:line="360" w:lineRule="exact"/>
        <w:jc w:val="center"/>
        <w:rPr>
          <w:rFonts w:ascii="仿宋_GB2312" w:hAnsi="仿宋_GB2312" w:cs="仿宋_GB2312" w:hint="eastAsia"/>
          <w:b/>
          <w:bCs/>
          <w:kern w:val="21"/>
          <w:sz w:val="28"/>
          <w:szCs w:val="28"/>
        </w:rPr>
      </w:pPr>
    </w:p>
    <w:p w:rsidR="001F50BE" w:rsidRDefault="001F50BE" w:rsidP="001F50BE">
      <w:pPr>
        <w:widowControl/>
        <w:spacing w:line="36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表 35 方案实施后企业各项指标情况</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CellMar>
          <w:left w:w="0" w:type="dxa"/>
          <w:right w:w="0" w:type="dxa"/>
        </w:tblCellMar>
        <w:tblLook w:val="0000"/>
      </w:tblPr>
      <w:tblGrid>
        <w:gridCol w:w="1382"/>
        <w:gridCol w:w="3058"/>
        <w:gridCol w:w="1575"/>
        <w:gridCol w:w="2549"/>
      </w:tblGrid>
      <w:tr w:rsidR="001F50BE" w:rsidTr="001A1AA7">
        <w:trPr>
          <w:trHeight w:hRule="exact" w:val="454"/>
          <w:jc w:val="center"/>
        </w:trPr>
        <w:tc>
          <w:tcPr>
            <w:tcW w:w="138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序号</w:t>
            </w:r>
          </w:p>
        </w:tc>
        <w:tc>
          <w:tcPr>
            <w:tcW w:w="305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指标</w:t>
            </w:r>
          </w:p>
        </w:tc>
        <w:tc>
          <w:tcPr>
            <w:tcW w:w="157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单位</w:t>
            </w:r>
          </w:p>
        </w:tc>
        <w:tc>
          <w:tcPr>
            <w:tcW w:w="2549"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XX年</w:t>
            </w:r>
          </w:p>
        </w:tc>
      </w:tr>
      <w:tr w:rsidR="001F50BE" w:rsidTr="001A1AA7">
        <w:trPr>
          <w:trHeight w:hRule="exact" w:val="454"/>
          <w:jc w:val="center"/>
        </w:trPr>
        <w:tc>
          <w:tcPr>
            <w:tcW w:w="138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lastRenderedPageBreak/>
              <w:t>1</w:t>
            </w:r>
          </w:p>
        </w:tc>
        <w:tc>
          <w:tcPr>
            <w:tcW w:w="305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产量</w:t>
            </w:r>
          </w:p>
        </w:tc>
        <w:tc>
          <w:tcPr>
            <w:tcW w:w="157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549"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138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2</w:t>
            </w:r>
          </w:p>
        </w:tc>
        <w:tc>
          <w:tcPr>
            <w:tcW w:w="305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产值</w:t>
            </w:r>
          </w:p>
        </w:tc>
        <w:tc>
          <w:tcPr>
            <w:tcW w:w="157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549"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138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3</w:t>
            </w:r>
          </w:p>
        </w:tc>
        <w:tc>
          <w:tcPr>
            <w:tcW w:w="305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能耗</w:t>
            </w:r>
          </w:p>
        </w:tc>
        <w:tc>
          <w:tcPr>
            <w:tcW w:w="157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549"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138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4</w:t>
            </w:r>
          </w:p>
        </w:tc>
        <w:tc>
          <w:tcPr>
            <w:tcW w:w="305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水耗</w:t>
            </w:r>
          </w:p>
        </w:tc>
        <w:tc>
          <w:tcPr>
            <w:tcW w:w="157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549"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138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5</w:t>
            </w:r>
          </w:p>
        </w:tc>
        <w:tc>
          <w:tcPr>
            <w:tcW w:w="305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w:t>
            </w:r>
          </w:p>
        </w:tc>
        <w:tc>
          <w:tcPr>
            <w:tcW w:w="157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549"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138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6</w:t>
            </w:r>
          </w:p>
        </w:tc>
        <w:tc>
          <w:tcPr>
            <w:tcW w:w="305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万元产值能耗</w:t>
            </w:r>
          </w:p>
        </w:tc>
        <w:tc>
          <w:tcPr>
            <w:tcW w:w="157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549"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138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7</w:t>
            </w:r>
          </w:p>
        </w:tc>
        <w:tc>
          <w:tcPr>
            <w:tcW w:w="305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万元产值水耗</w:t>
            </w:r>
          </w:p>
        </w:tc>
        <w:tc>
          <w:tcPr>
            <w:tcW w:w="157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549"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138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w:t>
            </w:r>
          </w:p>
        </w:tc>
        <w:tc>
          <w:tcPr>
            <w:tcW w:w="305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w:t>
            </w:r>
          </w:p>
        </w:tc>
        <w:tc>
          <w:tcPr>
            <w:tcW w:w="157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2549"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bl>
    <w:p w:rsidR="001F50BE" w:rsidRDefault="001F50BE" w:rsidP="001F50BE">
      <w:pPr>
        <w:widowControl/>
        <w:spacing w:line="360" w:lineRule="exact"/>
        <w:jc w:val="center"/>
        <w:rPr>
          <w:rFonts w:ascii="仿宋_GB2312" w:hAnsi="仿宋_GB2312" w:cs="仿宋_GB2312" w:hint="eastAsia"/>
          <w:b/>
          <w:bCs/>
          <w:kern w:val="21"/>
          <w:sz w:val="28"/>
          <w:szCs w:val="28"/>
        </w:rPr>
      </w:pPr>
    </w:p>
    <w:p w:rsidR="001F50BE" w:rsidRDefault="001F50BE" w:rsidP="001F50BE">
      <w:pPr>
        <w:widowControl/>
        <w:spacing w:line="36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 xml:space="preserve">表 </w:t>
      </w:r>
      <w:r>
        <w:rPr>
          <w:rFonts w:ascii="仿宋_GB2312" w:hAnsi="仿宋_GB2312" w:cs="仿宋_GB2312" w:hint="eastAsia"/>
          <w:b/>
          <w:bCs/>
          <w:kern w:val="21"/>
          <w:sz w:val="28"/>
          <w:szCs w:val="28"/>
        </w:rPr>
        <w:fldChar w:fldCharType="begin"/>
      </w:r>
      <w:r>
        <w:rPr>
          <w:rFonts w:ascii="仿宋_GB2312" w:hAnsi="仿宋_GB2312" w:cs="仿宋_GB2312" w:hint="eastAsia"/>
          <w:b/>
          <w:bCs/>
          <w:kern w:val="21"/>
          <w:sz w:val="28"/>
          <w:szCs w:val="28"/>
        </w:rPr>
        <w:instrText xml:space="preserve"> SEQ 表 \* ARABIC </w:instrText>
      </w:r>
      <w:r>
        <w:rPr>
          <w:rFonts w:ascii="仿宋_GB2312" w:hAnsi="仿宋_GB2312" w:cs="仿宋_GB2312" w:hint="eastAsia"/>
          <w:b/>
          <w:bCs/>
          <w:kern w:val="21"/>
          <w:sz w:val="28"/>
          <w:szCs w:val="28"/>
        </w:rPr>
        <w:fldChar w:fldCharType="separate"/>
      </w:r>
      <w:r>
        <w:rPr>
          <w:rFonts w:ascii="仿宋_GB2312" w:hAnsi="仿宋_GB2312" w:cs="仿宋_GB2312"/>
          <w:b/>
          <w:bCs/>
          <w:noProof/>
          <w:kern w:val="21"/>
          <w:sz w:val="28"/>
          <w:szCs w:val="28"/>
        </w:rPr>
        <w:t>22</w:t>
      </w:r>
      <w:r>
        <w:rPr>
          <w:rFonts w:ascii="仿宋_GB2312" w:hAnsi="仿宋_GB2312" w:cs="仿宋_GB2312" w:hint="eastAsia"/>
          <w:b/>
          <w:bCs/>
          <w:kern w:val="21"/>
          <w:sz w:val="28"/>
          <w:szCs w:val="28"/>
        </w:rPr>
        <w:fldChar w:fldCharType="end"/>
      </w:r>
      <w:r>
        <w:rPr>
          <w:rFonts w:ascii="仿宋_GB2312" w:hAnsi="仿宋_GB2312" w:cs="仿宋_GB2312" w:hint="eastAsia"/>
          <w:b/>
          <w:bCs/>
          <w:kern w:val="21"/>
          <w:sz w:val="28"/>
          <w:szCs w:val="28"/>
        </w:rPr>
        <w:t xml:space="preserve"> 清洁生产目标达成情况</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CellMar>
          <w:left w:w="0" w:type="dxa"/>
          <w:right w:w="0" w:type="dxa"/>
        </w:tblCellMar>
        <w:tblLook w:val="0000"/>
      </w:tblPr>
      <w:tblGrid>
        <w:gridCol w:w="866"/>
        <w:gridCol w:w="1476"/>
        <w:gridCol w:w="886"/>
        <w:gridCol w:w="1492"/>
        <w:gridCol w:w="958"/>
        <w:gridCol w:w="983"/>
        <w:gridCol w:w="958"/>
        <w:gridCol w:w="1026"/>
      </w:tblGrid>
      <w:tr w:rsidR="001F50BE" w:rsidTr="001A1AA7">
        <w:trPr>
          <w:trHeight w:hRule="exact" w:val="454"/>
          <w:jc w:val="center"/>
        </w:trPr>
        <w:tc>
          <w:tcPr>
            <w:tcW w:w="866"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序号</w:t>
            </w:r>
          </w:p>
        </w:tc>
        <w:tc>
          <w:tcPr>
            <w:tcW w:w="1476"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项目</w:t>
            </w:r>
          </w:p>
        </w:tc>
        <w:tc>
          <w:tcPr>
            <w:tcW w:w="886"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单位</w:t>
            </w:r>
          </w:p>
        </w:tc>
        <w:tc>
          <w:tcPr>
            <w:tcW w:w="1492" w:type="dxa"/>
            <w:vMerge w:val="restart"/>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审核前（XX年）</w:t>
            </w:r>
          </w:p>
        </w:tc>
        <w:tc>
          <w:tcPr>
            <w:tcW w:w="1941" w:type="dxa"/>
            <w:gridSpan w:val="2"/>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近期目标（XX年）</w:t>
            </w:r>
          </w:p>
        </w:tc>
        <w:tc>
          <w:tcPr>
            <w:tcW w:w="1984" w:type="dxa"/>
            <w:gridSpan w:val="2"/>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达成情况（XX年）</w:t>
            </w:r>
          </w:p>
        </w:tc>
      </w:tr>
      <w:tr w:rsidR="001F50BE" w:rsidTr="001A1AA7">
        <w:trPr>
          <w:trHeight w:hRule="exact" w:val="454"/>
          <w:jc w:val="center"/>
        </w:trPr>
        <w:tc>
          <w:tcPr>
            <w:tcW w:w="866"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p>
        </w:tc>
        <w:tc>
          <w:tcPr>
            <w:tcW w:w="1476"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p>
        </w:tc>
        <w:tc>
          <w:tcPr>
            <w:tcW w:w="886"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p>
        </w:tc>
        <w:tc>
          <w:tcPr>
            <w:tcW w:w="1492" w:type="dxa"/>
            <w:vMerge/>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p>
        </w:tc>
        <w:tc>
          <w:tcPr>
            <w:tcW w:w="95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绝对值</w:t>
            </w:r>
          </w:p>
        </w:tc>
        <w:tc>
          <w:tcPr>
            <w:tcW w:w="98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相对值</w:t>
            </w:r>
          </w:p>
        </w:tc>
        <w:tc>
          <w:tcPr>
            <w:tcW w:w="95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绝对值</w:t>
            </w:r>
          </w:p>
        </w:tc>
        <w:tc>
          <w:tcPr>
            <w:tcW w:w="102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相对值</w:t>
            </w:r>
          </w:p>
        </w:tc>
      </w:tr>
      <w:tr w:rsidR="001F50BE" w:rsidTr="001A1AA7">
        <w:trPr>
          <w:trHeight w:hRule="exact" w:val="454"/>
          <w:jc w:val="center"/>
        </w:trPr>
        <w:tc>
          <w:tcPr>
            <w:tcW w:w="86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1</w:t>
            </w:r>
          </w:p>
        </w:tc>
        <w:tc>
          <w:tcPr>
            <w:tcW w:w="147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8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49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95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98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95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2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86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2</w:t>
            </w:r>
          </w:p>
        </w:tc>
        <w:tc>
          <w:tcPr>
            <w:tcW w:w="147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8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49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95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98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95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2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86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3</w:t>
            </w:r>
          </w:p>
        </w:tc>
        <w:tc>
          <w:tcPr>
            <w:tcW w:w="147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8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49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95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98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95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2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86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w:t>
            </w:r>
          </w:p>
        </w:tc>
        <w:tc>
          <w:tcPr>
            <w:tcW w:w="147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88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492"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95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983"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95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02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bl>
    <w:p w:rsidR="001F50BE" w:rsidRDefault="001F50BE" w:rsidP="001F50BE">
      <w:pPr>
        <w:widowControl/>
        <w:spacing w:line="360" w:lineRule="exact"/>
        <w:jc w:val="center"/>
        <w:rPr>
          <w:rFonts w:ascii="仿宋_GB2312" w:hAnsi="仿宋_GB2312" w:cs="仿宋_GB2312" w:hint="eastAsia"/>
          <w:b/>
          <w:bCs/>
          <w:kern w:val="21"/>
          <w:sz w:val="28"/>
          <w:szCs w:val="28"/>
        </w:rPr>
      </w:pPr>
    </w:p>
    <w:p w:rsidR="001F50BE" w:rsidRDefault="001F50BE" w:rsidP="001F50BE">
      <w:pPr>
        <w:widowControl/>
        <w:spacing w:line="360" w:lineRule="exact"/>
        <w:jc w:val="center"/>
        <w:rPr>
          <w:rFonts w:ascii="仿宋_GB2312" w:hAnsi="仿宋_GB2312" w:cs="仿宋_GB2312" w:hint="eastAsia"/>
          <w:b/>
          <w:bCs/>
          <w:kern w:val="21"/>
          <w:sz w:val="28"/>
          <w:szCs w:val="28"/>
        </w:rPr>
      </w:pPr>
      <w:r>
        <w:rPr>
          <w:rFonts w:ascii="仿宋_GB2312" w:hAnsi="仿宋_GB2312" w:cs="仿宋_GB2312" w:hint="eastAsia"/>
          <w:b/>
          <w:bCs/>
          <w:kern w:val="21"/>
          <w:sz w:val="28"/>
          <w:szCs w:val="28"/>
        </w:rPr>
        <w:t xml:space="preserve">表 </w:t>
      </w:r>
      <w:r>
        <w:rPr>
          <w:rFonts w:ascii="仿宋_GB2312" w:hAnsi="仿宋_GB2312" w:cs="仿宋_GB2312" w:hint="eastAsia"/>
          <w:b/>
          <w:bCs/>
          <w:kern w:val="21"/>
          <w:sz w:val="28"/>
          <w:szCs w:val="28"/>
        </w:rPr>
        <w:fldChar w:fldCharType="begin"/>
      </w:r>
      <w:r>
        <w:rPr>
          <w:rFonts w:ascii="仿宋_GB2312" w:hAnsi="仿宋_GB2312" w:cs="仿宋_GB2312" w:hint="eastAsia"/>
          <w:b/>
          <w:bCs/>
          <w:kern w:val="21"/>
          <w:sz w:val="28"/>
          <w:szCs w:val="28"/>
        </w:rPr>
        <w:instrText xml:space="preserve"> SEQ 表 \* ARABIC </w:instrText>
      </w:r>
      <w:r>
        <w:rPr>
          <w:rFonts w:ascii="仿宋_GB2312" w:hAnsi="仿宋_GB2312" w:cs="仿宋_GB2312" w:hint="eastAsia"/>
          <w:b/>
          <w:bCs/>
          <w:kern w:val="21"/>
          <w:sz w:val="28"/>
          <w:szCs w:val="28"/>
        </w:rPr>
        <w:fldChar w:fldCharType="separate"/>
      </w:r>
      <w:r>
        <w:rPr>
          <w:rFonts w:ascii="仿宋_GB2312" w:hAnsi="仿宋_GB2312" w:cs="仿宋_GB2312"/>
          <w:b/>
          <w:bCs/>
          <w:noProof/>
          <w:kern w:val="21"/>
          <w:sz w:val="28"/>
          <w:szCs w:val="28"/>
        </w:rPr>
        <w:t>23</w:t>
      </w:r>
      <w:r>
        <w:rPr>
          <w:rFonts w:ascii="仿宋_GB2312" w:hAnsi="仿宋_GB2312" w:cs="仿宋_GB2312" w:hint="eastAsia"/>
          <w:b/>
          <w:bCs/>
          <w:kern w:val="21"/>
          <w:sz w:val="28"/>
          <w:szCs w:val="28"/>
        </w:rPr>
        <w:fldChar w:fldCharType="end"/>
      </w:r>
      <w:r>
        <w:rPr>
          <w:rFonts w:ascii="仿宋_GB2312" w:hAnsi="仿宋_GB2312" w:cs="仿宋_GB2312" w:hint="eastAsia"/>
          <w:b/>
          <w:bCs/>
          <w:kern w:val="21"/>
          <w:sz w:val="28"/>
          <w:szCs w:val="28"/>
        </w:rPr>
        <w:t xml:space="preserve"> 持续清洁生产计划表</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CellMar>
          <w:left w:w="0" w:type="dxa"/>
          <w:right w:w="0" w:type="dxa"/>
        </w:tblCellMar>
        <w:tblLook w:val="0000"/>
      </w:tblPr>
      <w:tblGrid>
        <w:gridCol w:w="878"/>
        <w:gridCol w:w="1275"/>
        <w:gridCol w:w="1980"/>
        <w:gridCol w:w="1620"/>
        <w:gridCol w:w="1560"/>
        <w:gridCol w:w="1326"/>
      </w:tblGrid>
      <w:tr w:rsidR="001F50BE" w:rsidTr="001A1AA7">
        <w:trPr>
          <w:trHeight w:hRule="exact" w:val="454"/>
          <w:jc w:val="center"/>
        </w:trPr>
        <w:tc>
          <w:tcPr>
            <w:tcW w:w="87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序号</w:t>
            </w:r>
          </w:p>
        </w:tc>
        <w:tc>
          <w:tcPr>
            <w:tcW w:w="127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项目名称</w:t>
            </w:r>
          </w:p>
        </w:tc>
        <w:tc>
          <w:tcPr>
            <w:tcW w:w="198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项目内容</w:t>
            </w:r>
          </w:p>
        </w:tc>
        <w:tc>
          <w:tcPr>
            <w:tcW w:w="162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主要负责部门</w:t>
            </w:r>
          </w:p>
        </w:tc>
        <w:tc>
          <w:tcPr>
            <w:tcW w:w="156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预计实施时间</w:t>
            </w:r>
          </w:p>
        </w:tc>
        <w:tc>
          <w:tcPr>
            <w:tcW w:w="132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预期效益</w:t>
            </w:r>
          </w:p>
        </w:tc>
      </w:tr>
      <w:tr w:rsidR="001F50BE" w:rsidTr="001A1AA7">
        <w:trPr>
          <w:trHeight w:hRule="exact" w:val="454"/>
          <w:jc w:val="center"/>
        </w:trPr>
        <w:tc>
          <w:tcPr>
            <w:tcW w:w="87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1</w:t>
            </w:r>
          </w:p>
        </w:tc>
        <w:tc>
          <w:tcPr>
            <w:tcW w:w="127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980" w:type="dxa"/>
            <w:shd w:val="clear" w:color="auto" w:fill="FFFFFF"/>
          </w:tcPr>
          <w:p w:rsidR="001F50BE" w:rsidRDefault="001F50BE" w:rsidP="001A1AA7">
            <w:pPr>
              <w:widowControl/>
              <w:spacing w:line="360" w:lineRule="exact"/>
              <w:jc w:val="center"/>
              <w:rPr>
                <w:rFonts w:ascii="仿宋_GB2312" w:hAnsi="仿宋_GB2312" w:cs="仿宋_GB2312" w:hint="eastAsia"/>
                <w:sz w:val="24"/>
                <w:szCs w:val="24"/>
              </w:rPr>
            </w:pPr>
          </w:p>
        </w:tc>
        <w:tc>
          <w:tcPr>
            <w:tcW w:w="162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56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26" w:type="dxa"/>
            <w:shd w:val="clear" w:color="auto" w:fill="FFFFFF"/>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87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2</w:t>
            </w:r>
          </w:p>
        </w:tc>
        <w:tc>
          <w:tcPr>
            <w:tcW w:w="127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980" w:type="dxa"/>
            <w:shd w:val="clear" w:color="auto" w:fill="FFFFFF"/>
          </w:tcPr>
          <w:p w:rsidR="001F50BE" w:rsidRDefault="001F50BE" w:rsidP="001A1AA7">
            <w:pPr>
              <w:widowControl/>
              <w:spacing w:line="360" w:lineRule="exact"/>
              <w:jc w:val="center"/>
              <w:rPr>
                <w:rFonts w:ascii="仿宋_GB2312" w:hAnsi="仿宋_GB2312" w:cs="仿宋_GB2312" w:hint="eastAsia"/>
                <w:sz w:val="24"/>
                <w:szCs w:val="24"/>
              </w:rPr>
            </w:pPr>
          </w:p>
        </w:tc>
        <w:tc>
          <w:tcPr>
            <w:tcW w:w="162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56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26" w:type="dxa"/>
            <w:shd w:val="clear" w:color="auto" w:fill="FFFFFF"/>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87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3</w:t>
            </w:r>
          </w:p>
        </w:tc>
        <w:tc>
          <w:tcPr>
            <w:tcW w:w="127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980" w:type="dxa"/>
            <w:shd w:val="clear" w:color="auto" w:fill="FFFFFF"/>
          </w:tcPr>
          <w:p w:rsidR="001F50BE" w:rsidRDefault="001F50BE" w:rsidP="001A1AA7">
            <w:pPr>
              <w:widowControl/>
              <w:spacing w:line="360" w:lineRule="exact"/>
              <w:jc w:val="center"/>
              <w:rPr>
                <w:rFonts w:ascii="仿宋_GB2312" w:hAnsi="仿宋_GB2312" w:cs="仿宋_GB2312" w:hint="eastAsia"/>
                <w:sz w:val="24"/>
                <w:szCs w:val="24"/>
              </w:rPr>
            </w:pPr>
          </w:p>
        </w:tc>
        <w:tc>
          <w:tcPr>
            <w:tcW w:w="162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56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26" w:type="dxa"/>
            <w:shd w:val="clear" w:color="auto" w:fill="FFFFFF"/>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454"/>
          <w:jc w:val="center"/>
        </w:trPr>
        <w:tc>
          <w:tcPr>
            <w:tcW w:w="878"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w:t>
            </w:r>
          </w:p>
        </w:tc>
        <w:tc>
          <w:tcPr>
            <w:tcW w:w="127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980" w:type="dxa"/>
            <w:shd w:val="clear" w:color="auto" w:fill="FFFFFF"/>
          </w:tcPr>
          <w:p w:rsidR="001F50BE" w:rsidRDefault="001F50BE" w:rsidP="001A1AA7">
            <w:pPr>
              <w:widowControl/>
              <w:spacing w:line="360" w:lineRule="exact"/>
              <w:jc w:val="center"/>
              <w:rPr>
                <w:rFonts w:ascii="仿宋_GB2312" w:hAnsi="仿宋_GB2312" w:cs="仿宋_GB2312" w:hint="eastAsia"/>
                <w:sz w:val="24"/>
                <w:szCs w:val="24"/>
              </w:rPr>
            </w:pPr>
          </w:p>
        </w:tc>
        <w:tc>
          <w:tcPr>
            <w:tcW w:w="162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560"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326" w:type="dxa"/>
            <w:shd w:val="clear" w:color="auto" w:fill="FFFFFF"/>
          </w:tcPr>
          <w:p w:rsidR="001F50BE" w:rsidRDefault="001F50BE" w:rsidP="001A1AA7">
            <w:pPr>
              <w:widowControl/>
              <w:spacing w:line="360" w:lineRule="exact"/>
              <w:jc w:val="center"/>
              <w:rPr>
                <w:rFonts w:ascii="仿宋_GB2312" w:hAnsi="仿宋_GB2312" w:cs="仿宋_GB2312" w:hint="eastAsia"/>
                <w:sz w:val="24"/>
                <w:szCs w:val="24"/>
              </w:rPr>
            </w:pPr>
          </w:p>
        </w:tc>
      </w:tr>
    </w:tbl>
    <w:p w:rsidR="001F50BE" w:rsidRDefault="001F50BE" w:rsidP="001F50BE">
      <w:pPr>
        <w:widowControl/>
        <w:jc w:val="left"/>
        <w:rPr>
          <w:rFonts w:ascii="黑体" w:eastAsia="黑体" w:hAnsi="黑体" w:cs="黑体" w:hint="eastAsia"/>
          <w:kern w:val="28"/>
          <w:lang w:val="zh-CN"/>
        </w:rPr>
      </w:pPr>
      <w:r>
        <w:rPr>
          <w:rFonts w:eastAsia="仿宋"/>
          <w:sz w:val="28"/>
        </w:rPr>
        <w:br w:type="page"/>
      </w:r>
      <w:bookmarkStart w:id="81" w:name="_Toc25585"/>
      <w:r>
        <w:rPr>
          <w:rFonts w:ascii="黑体" w:eastAsia="黑体" w:hAnsi="黑体" w:cs="黑体" w:hint="eastAsia"/>
          <w:kern w:val="28"/>
          <w:lang w:val="zh-CN"/>
        </w:rPr>
        <w:lastRenderedPageBreak/>
        <w:t>附录C（资料性附录）封面参考格式</w:t>
      </w:r>
      <w:bookmarkEnd w:id="81"/>
    </w:p>
    <w:p w:rsidR="001F50BE" w:rsidRDefault="001F50BE" w:rsidP="001F50BE">
      <w:pPr>
        <w:tabs>
          <w:tab w:val="center" w:pos="4590"/>
          <w:tab w:val="left" w:pos="8430"/>
        </w:tabs>
        <w:spacing w:before="190" w:line="360" w:lineRule="auto"/>
        <w:ind w:firstLineChars="200" w:firstLine="538"/>
        <w:jc w:val="right"/>
        <w:rPr>
          <w:rFonts w:eastAsia="华文中宋"/>
          <w:b/>
          <w:sz w:val="24"/>
        </w:rPr>
      </w:pPr>
      <w:r>
        <w:rPr>
          <w:b/>
          <w:sz w:val="28"/>
          <w:szCs w:val="28"/>
        </w:rPr>
        <w:t xml:space="preserve">                         </w:t>
      </w:r>
      <w:r>
        <w:rPr>
          <w:rFonts w:eastAsia="华文中宋"/>
          <w:b/>
          <w:sz w:val="24"/>
        </w:rPr>
        <w:t>名单编号：</w:t>
      </w:r>
      <w:r>
        <w:rPr>
          <w:rFonts w:eastAsia="华文中宋"/>
          <w:b/>
          <w:sz w:val="24"/>
        </w:rPr>
        <w:t>20XX-XXX</w:t>
      </w:r>
      <w:r>
        <w:rPr>
          <w:rFonts w:eastAsia="华文中宋"/>
          <w:b/>
          <w:sz w:val="24"/>
        </w:rPr>
        <w:t>（强制或自愿）</w:t>
      </w:r>
    </w:p>
    <w:p w:rsidR="001F50BE" w:rsidRDefault="001F50BE" w:rsidP="001F50BE">
      <w:pPr>
        <w:widowControl/>
        <w:spacing w:line="360" w:lineRule="auto"/>
        <w:ind w:firstLineChars="200" w:firstLine="538"/>
        <w:jc w:val="left"/>
        <w:rPr>
          <w:b/>
          <w:sz w:val="28"/>
          <w:szCs w:val="28"/>
        </w:rPr>
      </w:pPr>
    </w:p>
    <w:p w:rsidR="001F50BE" w:rsidRDefault="001F50BE" w:rsidP="001F50BE">
      <w:pPr>
        <w:tabs>
          <w:tab w:val="center" w:pos="4590"/>
          <w:tab w:val="left" w:pos="8430"/>
        </w:tabs>
        <w:spacing w:before="190" w:line="360" w:lineRule="auto"/>
        <w:jc w:val="center"/>
        <w:rPr>
          <w:rFonts w:ascii="宋体" w:hAnsi="宋体" w:cs="宋体" w:hint="eastAsia"/>
          <w:b/>
          <w:sz w:val="52"/>
          <w:szCs w:val="52"/>
        </w:rPr>
      </w:pPr>
      <w:r>
        <w:rPr>
          <w:rFonts w:ascii="宋体" w:hAnsi="宋体" w:cs="宋体" w:hint="eastAsia"/>
          <w:b/>
          <w:sz w:val="52"/>
          <w:szCs w:val="52"/>
        </w:rPr>
        <w:t>XXX</w:t>
      </w:r>
      <w:r>
        <w:rPr>
          <w:rFonts w:ascii="宋体" w:hAnsi="宋体" w:cs="宋体" w:hint="eastAsia"/>
          <w:b/>
          <w:sz w:val="52"/>
          <w:szCs w:val="52"/>
        </w:rPr>
        <w:t>有限公司</w:t>
      </w:r>
    </w:p>
    <w:p w:rsidR="001F50BE" w:rsidRDefault="001F50BE" w:rsidP="001F50BE">
      <w:pPr>
        <w:tabs>
          <w:tab w:val="center" w:pos="4590"/>
          <w:tab w:val="left" w:pos="8430"/>
        </w:tabs>
        <w:spacing w:before="190" w:line="360" w:lineRule="auto"/>
        <w:jc w:val="center"/>
        <w:rPr>
          <w:rFonts w:ascii="宋体" w:hAnsi="宋体" w:cs="宋体" w:hint="eastAsia"/>
          <w:b/>
          <w:sz w:val="52"/>
          <w:szCs w:val="52"/>
        </w:rPr>
      </w:pPr>
      <w:r>
        <w:rPr>
          <w:rFonts w:ascii="宋体" w:hAnsi="宋体" w:cs="宋体" w:hint="eastAsia"/>
          <w:b/>
          <w:sz w:val="52"/>
          <w:szCs w:val="52"/>
        </w:rPr>
        <w:t>清洁生产审核评估或验收报告</w:t>
      </w:r>
    </w:p>
    <w:p w:rsidR="001F50BE" w:rsidRDefault="001F50BE" w:rsidP="001F50BE">
      <w:pPr>
        <w:spacing w:before="190" w:line="360" w:lineRule="auto"/>
        <w:ind w:firstLineChars="200" w:firstLine="536"/>
        <w:rPr>
          <w:rFonts w:eastAsia="仿宋"/>
          <w:sz w:val="28"/>
        </w:rPr>
      </w:pPr>
    </w:p>
    <w:p w:rsidR="001F50BE" w:rsidRDefault="001F50BE" w:rsidP="001F50BE">
      <w:pPr>
        <w:spacing w:before="190" w:line="360" w:lineRule="auto"/>
        <w:ind w:firstLineChars="200" w:firstLine="536"/>
        <w:rPr>
          <w:rFonts w:eastAsia="仿宋"/>
          <w:sz w:val="28"/>
        </w:rPr>
      </w:pPr>
    </w:p>
    <w:p w:rsidR="001F50BE" w:rsidRDefault="001F50BE" w:rsidP="001F50BE">
      <w:pPr>
        <w:spacing w:before="190" w:line="360" w:lineRule="auto"/>
        <w:jc w:val="center"/>
        <w:rPr>
          <w:rFonts w:eastAsia="仿宋"/>
          <w:sz w:val="28"/>
        </w:rPr>
      </w:pPr>
      <w:r>
        <w:rPr>
          <w:rFonts w:eastAsia="仿宋" w:hint="eastAsia"/>
          <w:sz w:val="28"/>
        </w:rPr>
        <w:t>（此处添加企业形象照片）</w:t>
      </w:r>
    </w:p>
    <w:p w:rsidR="001F50BE" w:rsidRDefault="001F50BE" w:rsidP="001F50BE">
      <w:pPr>
        <w:spacing w:before="190" w:line="360" w:lineRule="auto"/>
        <w:ind w:firstLineChars="200" w:firstLine="536"/>
        <w:rPr>
          <w:rFonts w:eastAsia="仿宋"/>
          <w:sz w:val="28"/>
        </w:rPr>
      </w:pPr>
    </w:p>
    <w:p w:rsidR="001F50BE" w:rsidRDefault="001F50BE" w:rsidP="001F50BE">
      <w:pPr>
        <w:spacing w:before="190" w:line="360" w:lineRule="auto"/>
        <w:ind w:firstLineChars="200" w:firstLine="536"/>
        <w:rPr>
          <w:rFonts w:eastAsia="仿宋"/>
          <w:sz w:val="28"/>
        </w:rPr>
      </w:pPr>
    </w:p>
    <w:p w:rsidR="001F50BE" w:rsidRDefault="001F50BE" w:rsidP="001F50BE">
      <w:pPr>
        <w:spacing w:before="190" w:line="360" w:lineRule="auto"/>
        <w:ind w:firstLineChars="200" w:firstLine="536"/>
        <w:rPr>
          <w:rFonts w:eastAsia="仿宋"/>
          <w:sz w:val="28"/>
        </w:rPr>
      </w:pPr>
    </w:p>
    <w:p w:rsidR="001F50BE" w:rsidRDefault="001F50BE" w:rsidP="001F50BE">
      <w:pPr>
        <w:spacing w:before="190" w:line="360" w:lineRule="auto"/>
        <w:ind w:firstLineChars="200" w:firstLine="536"/>
        <w:rPr>
          <w:rFonts w:eastAsia="仿宋"/>
          <w:sz w:val="28"/>
        </w:rPr>
      </w:pPr>
    </w:p>
    <w:p w:rsidR="001F50BE" w:rsidRDefault="001F50BE" w:rsidP="001F50BE">
      <w:pPr>
        <w:spacing w:before="190" w:line="360" w:lineRule="auto"/>
        <w:ind w:firstLineChars="200" w:firstLine="536"/>
        <w:rPr>
          <w:rFonts w:eastAsia="仿宋"/>
          <w:sz w:val="28"/>
        </w:rPr>
      </w:pPr>
    </w:p>
    <w:p w:rsidR="001F50BE" w:rsidRDefault="001F50BE" w:rsidP="001F50BE">
      <w:pPr>
        <w:spacing w:before="190" w:line="440" w:lineRule="exact"/>
        <w:jc w:val="center"/>
        <w:rPr>
          <w:rFonts w:ascii="宋体" w:hAnsi="宋体" w:cs="宋体" w:hint="eastAsia"/>
          <w:b/>
          <w:sz w:val="30"/>
          <w:szCs w:val="30"/>
        </w:rPr>
      </w:pPr>
      <w:r>
        <w:rPr>
          <w:rFonts w:ascii="宋体" w:hAnsi="宋体" w:cs="宋体" w:hint="eastAsia"/>
          <w:b/>
          <w:sz w:val="30"/>
          <w:szCs w:val="30"/>
        </w:rPr>
        <w:t>XXX</w:t>
      </w:r>
      <w:r>
        <w:rPr>
          <w:rFonts w:ascii="宋体" w:hAnsi="宋体" w:cs="宋体" w:hint="eastAsia"/>
          <w:b/>
          <w:sz w:val="30"/>
          <w:szCs w:val="30"/>
        </w:rPr>
        <w:t>有限公司</w:t>
      </w:r>
    </w:p>
    <w:p w:rsidR="001F50BE" w:rsidRDefault="001F50BE" w:rsidP="001F50BE">
      <w:pPr>
        <w:spacing w:before="190" w:line="440" w:lineRule="exact"/>
        <w:jc w:val="center"/>
        <w:rPr>
          <w:rFonts w:ascii="宋体" w:hAnsi="宋体" w:cs="宋体" w:hint="eastAsia"/>
          <w:b/>
          <w:sz w:val="30"/>
          <w:szCs w:val="30"/>
        </w:rPr>
      </w:pPr>
      <w:r>
        <w:rPr>
          <w:rFonts w:ascii="宋体" w:hAnsi="宋体" w:cs="宋体" w:hint="eastAsia"/>
          <w:b/>
          <w:sz w:val="30"/>
          <w:szCs w:val="30"/>
        </w:rPr>
        <w:t>审核咨询服务机构全称</w:t>
      </w:r>
    </w:p>
    <w:p w:rsidR="001F50BE" w:rsidRDefault="001F50BE" w:rsidP="001F50BE">
      <w:pPr>
        <w:spacing w:before="190" w:line="440" w:lineRule="exact"/>
        <w:jc w:val="center"/>
        <w:rPr>
          <w:rFonts w:ascii="宋体" w:hAnsi="宋体" w:cs="宋体" w:hint="eastAsia"/>
          <w:b/>
          <w:sz w:val="30"/>
          <w:szCs w:val="30"/>
        </w:rPr>
      </w:pPr>
      <w:r>
        <w:rPr>
          <w:rFonts w:ascii="宋体" w:hAnsi="宋体" w:cs="宋体" w:hint="eastAsia"/>
          <w:b/>
          <w:sz w:val="30"/>
          <w:szCs w:val="30"/>
        </w:rPr>
        <w:t>20XX</w:t>
      </w:r>
      <w:r>
        <w:rPr>
          <w:rFonts w:ascii="宋体" w:hAnsi="宋体" w:cs="宋体" w:hint="eastAsia"/>
          <w:b/>
          <w:sz w:val="30"/>
          <w:szCs w:val="30"/>
        </w:rPr>
        <w:t>年</w:t>
      </w:r>
      <w:r>
        <w:rPr>
          <w:rFonts w:ascii="宋体" w:hAnsi="宋体" w:cs="宋体" w:hint="eastAsia"/>
          <w:b/>
          <w:sz w:val="30"/>
          <w:szCs w:val="30"/>
        </w:rPr>
        <w:t>XX</w:t>
      </w:r>
      <w:r>
        <w:rPr>
          <w:rFonts w:ascii="宋体" w:hAnsi="宋体" w:cs="宋体" w:hint="eastAsia"/>
          <w:b/>
          <w:sz w:val="30"/>
          <w:szCs w:val="30"/>
        </w:rPr>
        <w:t>月</w:t>
      </w:r>
    </w:p>
    <w:p w:rsidR="001F50BE" w:rsidRDefault="001F50BE" w:rsidP="001F50BE">
      <w:pPr>
        <w:widowControl/>
        <w:spacing w:line="360" w:lineRule="auto"/>
        <w:jc w:val="left"/>
        <w:rPr>
          <w:rFonts w:ascii="黑体" w:eastAsia="黑体" w:hAnsi="黑体" w:cs="黑体" w:hint="eastAsia"/>
          <w:kern w:val="28"/>
          <w:lang w:val="zh-CN"/>
        </w:rPr>
      </w:pPr>
      <w:r>
        <w:rPr>
          <w:b/>
          <w:sz w:val="28"/>
          <w:szCs w:val="28"/>
        </w:rPr>
        <w:br w:type="page"/>
      </w:r>
      <w:bookmarkStart w:id="82" w:name="_Toc14665"/>
      <w:r>
        <w:rPr>
          <w:rFonts w:ascii="黑体" w:eastAsia="黑体" w:hAnsi="黑体" w:cs="黑体" w:hint="eastAsia"/>
          <w:kern w:val="28"/>
          <w:lang w:val="zh-CN"/>
        </w:rPr>
        <w:lastRenderedPageBreak/>
        <w:t>附录D（资料性附录）扉页参考格式</w:t>
      </w:r>
      <w:bookmarkEnd w:id="82"/>
    </w:p>
    <w:p w:rsidR="001F50BE" w:rsidRDefault="001F50BE" w:rsidP="001F50BE">
      <w:pPr>
        <w:tabs>
          <w:tab w:val="center" w:pos="4590"/>
          <w:tab w:val="left" w:pos="8430"/>
        </w:tabs>
        <w:wordWrap w:val="0"/>
        <w:spacing w:before="190" w:line="360" w:lineRule="auto"/>
        <w:ind w:firstLineChars="200" w:firstLine="937"/>
        <w:jc w:val="center"/>
        <w:rPr>
          <w:rFonts w:eastAsia="华文中宋" w:hint="eastAsia"/>
          <w:b/>
          <w:sz w:val="48"/>
          <w:szCs w:val="48"/>
        </w:rPr>
      </w:pPr>
    </w:p>
    <w:p w:rsidR="001F50BE" w:rsidRDefault="001F50BE" w:rsidP="001F50BE">
      <w:pPr>
        <w:tabs>
          <w:tab w:val="center" w:pos="4590"/>
          <w:tab w:val="left" w:pos="8430"/>
        </w:tabs>
        <w:wordWrap w:val="0"/>
        <w:spacing w:before="190" w:line="360" w:lineRule="auto"/>
        <w:jc w:val="center"/>
        <w:rPr>
          <w:rFonts w:ascii="方正小标宋简体" w:eastAsia="方正小标宋简体" w:hAnsi="方正小标宋简体" w:cs="方正小标宋简体" w:hint="eastAsia"/>
          <w:bCs/>
          <w:sz w:val="48"/>
          <w:szCs w:val="48"/>
        </w:rPr>
      </w:pPr>
      <w:r>
        <w:rPr>
          <w:rFonts w:ascii="方正小标宋简体" w:eastAsia="方正小标宋简体" w:hAnsi="方正小标宋简体" w:cs="方正小标宋简体" w:hint="eastAsia"/>
          <w:bCs/>
          <w:sz w:val="48"/>
          <w:szCs w:val="48"/>
        </w:rPr>
        <w:t>承 诺</w:t>
      </w:r>
    </w:p>
    <w:p w:rsidR="001F50BE" w:rsidRDefault="001F50BE" w:rsidP="001F50BE">
      <w:pPr>
        <w:tabs>
          <w:tab w:val="center" w:pos="4590"/>
          <w:tab w:val="left" w:pos="8430"/>
        </w:tabs>
        <w:spacing w:before="190" w:line="600" w:lineRule="exact"/>
        <w:ind w:firstLineChars="200" w:firstLine="616"/>
        <w:rPr>
          <w:rFonts w:ascii="仿宋_GB2312" w:hAnsi="仿宋_GB2312" w:cs="仿宋_GB2312" w:hint="eastAsia"/>
          <w:szCs w:val="48"/>
        </w:rPr>
      </w:pPr>
      <w:r>
        <w:rPr>
          <w:rFonts w:ascii="仿宋_GB2312" w:hAnsi="仿宋_GB2312" w:cs="仿宋_GB2312" w:hint="eastAsia"/>
          <w:szCs w:val="48"/>
        </w:rPr>
        <w:t>本公司对本报告的真实性和完整性负责。本轮审核结论同意公开。</w:t>
      </w:r>
    </w:p>
    <w:p w:rsidR="001F50BE" w:rsidRDefault="001F50BE" w:rsidP="001F50BE">
      <w:pPr>
        <w:tabs>
          <w:tab w:val="center" w:pos="4590"/>
          <w:tab w:val="left" w:pos="8430"/>
        </w:tabs>
        <w:spacing w:before="190" w:line="600" w:lineRule="exact"/>
        <w:ind w:firstLineChars="200" w:firstLine="616"/>
        <w:rPr>
          <w:rFonts w:ascii="仿宋_GB2312" w:hAnsi="仿宋_GB2312" w:cs="仿宋_GB2312" w:hint="eastAsia"/>
          <w:szCs w:val="48"/>
        </w:rPr>
      </w:pPr>
    </w:p>
    <w:p w:rsidR="001F50BE" w:rsidRDefault="001F50BE" w:rsidP="001F50BE">
      <w:pPr>
        <w:tabs>
          <w:tab w:val="center" w:pos="4590"/>
          <w:tab w:val="left" w:pos="8430"/>
        </w:tabs>
        <w:spacing w:before="190" w:line="360" w:lineRule="auto"/>
        <w:ind w:firstLineChars="200" w:firstLine="616"/>
        <w:jc w:val="right"/>
        <w:rPr>
          <w:rFonts w:ascii="仿宋_GB2312" w:hAnsi="仿宋_GB2312" w:cs="仿宋_GB2312" w:hint="eastAsia"/>
          <w:szCs w:val="48"/>
        </w:rPr>
      </w:pPr>
      <w:r>
        <w:rPr>
          <w:rFonts w:ascii="仿宋_GB2312" w:hAnsi="仿宋_GB2312" w:cs="仿宋_GB2312" w:hint="eastAsia"/>
          <w:szCs w:val="48"/>
        </w:rPr>
        <w:t>XXXXX有限公司（盖章）</w:t>
      </w:r>
    </w:p>
    <w:p w:rsidR="001F50BE" w:rsidRDefault="001F50BE" w:rsidP="001F50BE">
      <w:pPr>
        <w:tabs>
          <w:tab w:val="center" w:pos="4590"/>
          <w:tab w:val="left" w:pos="8430"/>
        </w:tabs>
        <w:spacing w:before="190" w:line="360" w:lineRule="auto"/>
        <w:ind w:firstLineChars="200" w:firstLine="616"/>
        <w:rPr>
          <w:rFonts w:ascii="仿宋_GB2312" w:hAnsi="仿宋_GB2312" w:cs="仿宋_GB2312" w:hint="eastAsia"/>
          <w:szCs w:val="48"/>
        </w:rPr>
      </w:pPr>
    </w:p>
    <w:p w:rsidR="001F50BE" w:rsidRDefault="001F50BE" w:rsidP="001F50BE">
      <w:pPr>
        <w:tabs>
          <w:tab w:val="center" w:pos="4590"/>
          <w:tab w:val="left" w:pos="8430"/>
        </w:tabs>
        <w:spacing w:before="190" w:line="360" w:lineRule="auto"/>
        <w:ind w:firstLineChars="200" w:firstLine="616"/>
        <w:rPr>
          <w:rFonts w:ascii="仿宋_GB2312" w:hAnsi="仿宋_GB2312" w:cs="仿宋_GB2312" w:hint="eastAsia"/>
          <w:szCs w:val="48"/>
        </w:rPr>
      </w:pPr>
    </w:p>
    <w:p w:rsidR="001F50BE" w:rsidRDefault="001F50BE" w:rsidP="001F50BE">
      <w:pPr>
        <w:tabs>
          <w:tab w:val="center" w:pos="4590"/>
          <w:tab w:val="left" w:pos="8430"/>
        </w:tabs>
        <w:spacing w:before="190" w:line="360" w:lineRule="auto"/>
        <w:ind w:firstLineChars="200" w:firstLine="616"/>
        <w:rPr>
          <w:rFonts w:ascii="仿宋_GB2312" w:hAnsi="仿宋_GB2312" w:cs="仿宋_GB2312" w:hint="eastAsia"/>
          <w:szCs w:val="48"/>
        </w:rPr>
      </w:pPr>
    </w:p>
    <w:p w:rsidR="001F50BE" w:rsidRDefault="001F50BE" w:rsidP="001F50BE">
      <w:pPr>
        <w:tabs>
          <w:tab w:val="center" w:pos="4590"/>
          <w:tab w:val="left" w:pos="8430"/>
        </w:tabs>
        <w:spacing w:before="190" w:line="360" w:lineRule="auto"/>
        <w:ind w:firstLineChars="200" w:firstLine="616"/>
        <w:rPr>
          <w:rFonts w:ascii="仿宋_GB2312" w:hAnsi="仿宋_GB2312" w:cs="仿宋_GB2312" w:hint="eastAsia"/>
          <w:szCs w:val="48"/>
        </w:rPr>
      </w:pPr>
      <w:r>
        <w:rPr>
          <w:rFonts w:ascii="仿宋_GB2312" w:hAnsi="仿宋_GB2312" w:cs="仿宋_GB2312" w:hint="eastAsia"/>
          <w:szCs w:val="48"/>
        </w:rPr>
        <w:t>本机构对本报告的真实性和规范性负责。</w:t>
      </w:r>
    </w:p>
    <w:p w:rsidR="001F50BE" w:rsidRDefault="001F50BE" w:rsidP="001F50BE">
      <w:pPr>
        <w:tabs>
          <w:tab w:val="center" w:pos="4590"/>
          <w:tab w:val="left" w:pos="8430"/>
        </w:tabs>
        <w:spacing w:before="190" w:line="360" w:lineRule="auto"/>
        <w:ind w:firstLineChars="200" w:firstLine="616"/>
        <w:rPr>
          <w:rFonts w:ascii="仿宋_GB2312" w:hAnsi="仿宋_GB2312" w:cs="仿宋_GB2312" w:hint="eastAsia"/>
          <w:szCs w:val="48"/>
        </w:rPr>
      </w:pPr>
    </w:p>
    <w:p w:rsidR="001F50BE" w:rsidRDefault="001F50BE" w:rsidP="001F50BE">
      <w:pPr>
        <w:tabs>
          <w:tab w:val="center" w:pos="4590"/>
          <w:tab w:val="left" w:pos="8430"/>
        </w:tabs>
        <w:spacing w:before="190"/>
        <w:ind w:firstLine="640"/>
        <w:jc w:val="right"/>
        <w:rPr>
          <w:rFonts w:ascii="仿宋_GB2312" w:hAnsi="仿宋_GB2312" w:cs="仿宋_GB2312" w:hint="eastAsia"/>
          <w:szCs w:val="48"/>
        </w:rPr>
        <w:sectPr w:rsidR="001F50BE">
          <w:pgSz w:w="11906" w:h="16838"/>
          <w:pgMar w:top="1440" w:right="1797" w:bottom="1440" w:left="1797" w:header="851" w:footer="850" w:gutter="0"/>
          <w:cols w:space="720"/>
          <w:docGrid w:type="linesAndChars" w:linePitch="381"/>
        </w:sectPr>
      </w:pPr>
      <w:r>
        <w:rPr>
          <w:rFonts w:ascii="仿宋_GB2312" w:hAnsi="仿宋_GB2312" w:cs="仿宋_GB2312" w:hint="eastAsia"/>
          <w:szCs w:val="48"/>
        </w:rPr>
        <w:t>审核咨询服务机构全称（盖章）</w:t>
      </w:r>
    </w:p>
    <w:p w:rsidR="001F50BE" w:rsidRDefault="001F50BE" w:rsidP="001F50BE">
      <w:pPr>
        <w:widowControl/>
        <w:overflowPunct w:val="0"/>
        <w:autoSpaceDE w:val="0"/>
        <w:autoSpaceDN w:val="0"/>
        <w:adjustRightInd w:val="0"/>
        <w:snapToGrid w:val="0"/>
        <w:spacing w:line="400" w:lineRule="exact"/>
        <w:jc w:val="center"/>
        <w:rPr>
          <w:rFonts w:ascii="仿宋_GB2312" w:hAnsi="仿宋_GB2312" w:cs="仿宋_GB2312" w:hint="eastAsia"/>
          <w:b/>
          <w:bCs/>
          <w:kern w:val="28"/>
          <w:sz w:val="28"/>
          <w:szCs w:val="28"/>
        </w:rPr>
      </w:pPr>
      <w:r>
        <w:rPr>
          <w:rFonts w:ascii="仿宋_GB2312" w:hAnsi="仿宋_GB2312" w:cs="仿宋_GB2312" w:hint="eastAsia"/>
          <w:b/>
          <w:bCs/>
          <w:kern w:val="28"/>
          <w:sz w:val="28"/>
          <w:szCs w:val="28"/>
        </w:rPr>
        <w:lastRenderedPageBreak/>
        <w:t>**公司清洁生产审核咨询小组成员名单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1504"/>
        <w:gridCol w:w="1716"/>
        <w:gridCol w:w="1837"/>
        <w:gridCol w:w="1781"/>
        <w:gridCol w:w="1685"/>
      </w:tblGrid>
      <w:tr w:rsidR="001F50BE" w:rsidTr="001A1AA7">
        <w:trPr>
          <w:trHeight w:hRule="exact" w:val="544"/>
          <w:tblHeader/>
          <w:jc w:val="center"/>
        </w:trPr>
        <w:tc>
          <w:tcPr>
            <w:tcW w:w="150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序号</w:t>
            </w:r>
          </w:p>
        </w:tc>
        <w:tc>
          <w:tcPr>
            <w:tcW w:w="171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姓名</w:t>
            </w:r>
          </w:p>
        </w:tc>
        <w:tc>
          <w:tcPr>
            <w:tcW w:w="183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小组分工</w:t>
            </w:r>
          </w:p>
        </w:tc>
        <w:tc>
          <w:tcPr>
            <w:tcW w:w="178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部门/职务</w:t>
            </w:r>
          </w:p>
        </w:tc>
        <w:tc>
          <w:tcPr>
            <w:tcW w:w="168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证书编号</w:t>
            </w:r>
          </w:p>
        </w:tc>
      </w:tr>
      <w:tr w:rsidR="001F50BE" w:rsidTr="001A1AA7">
        <w:trPr>
          <w:trHeight w:hRule="exact" w:val="567"/>
          <w:jc w:val="center"/>
        </w:trPr>
        <w:tc>
          <w:tcPr>
            <w:tcW w:w="150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1</w:t>
            </w:r>
          </w:p>
        </w:tc>
        <w:tc>
          <w:tcPr>
            <w:tcW w:w="171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83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主审核师</w:t>
            </w:r>
          </w:p>
        </w:tc>
        <w:tc>
          <w:tcPr>
            <w:tcW w:w="178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8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567"/>
          <w:jc w:val="center"/>
        </w:trPr>
        <w:tc>
          <w:tcPr>
            <w:tcW w:w="150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2</w:t>
            </w:r>
          </w:p>
        </w:tc>
        <w:tc>
          <w:tcPr>
            <w:tcW w:w="171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83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技术支持</w:t>
            </w:r>
          </w:p>
        </w:tc>
        <w:tc>
          <w:tcPr>
            <w:tcW w:w="178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8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567"/>
          <w:jc w:val="center"/>
        </w:trPr>
        <w:tc>
          <w:tcPr>
            <w:tcW w:w="150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3</w:t>
            </w:r>
          </w:p>
        </w:tc>
        <w:tc>
          <w:tcPr>
            <w:tcW w:w="171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83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报告审核</w:t>
            </w:r>
          </w:p>
        </w:tc>
        <w:tc>
          <w:tcPr>
            <w:tcW w:w="178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8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r w:rsidR="001F50BE" w:rsidTr="001A1AA7">
        <w:trPr>
          <w:trHeight w:hRule="exact" w:val="567"/>
          <w:jc w:val="center"/>
        </w:trPr>
        <w:tc>
          <w:tcPr>
            <w:tcW w:w="1504"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w:t>
            </w:r>
          </w:p>
        </w:tc>
        <w:tc>
          <w:tcPr>
            <w:tcW w:w="1716"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837"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781"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c>
          <w:tcPr>
            <w:tcW w:w="1685" w:type="dxa"/>
            <w:shd w:val="clear" w:color="auto" w:fill="FFFFFF"/>
            <w:vAlign w:val="center"/>
          </w:tcPr>
          <w:p w:rsidR="001F50BE" w:rsidRDefault="001F50BE" w:rsidP="001A1AA7">
            <w:pPr>
              <w:widowControl/>
              <w:spacing w:line="360" w:lineRule="exact"/>
              <w:jc w:val="center"/>
              <w:rPr>
                <w:rFonts w:ascii="仿宋_GB2312" w:hAnsi="仿宋_GB2312" w:cs="仿宋_GB2312" w:hint="eastAsia"/>
                <w:sz w:val="24"/>
                <w:szCs w:val="24"/>
              </w:rPr>
            </w:pPr>
          </w:p>
        </w:tc>
      </w:tr>
    </w:tbl>
    <w:p w:rsidR="001F50BE" w:rsidRDefault="001F50BE" w:rsidP="001F50BE">
      <w:pPr>
        <w:widowControl/>
        <w:spacing w:line="360" w:lineRule="exact"/>
        <w:rPr>
          <w:rFonts w:ascii="仿宋_GB2312" w:hAnsi="仿宋_GB2312" w:cs="仿宋_GB2312" w:hint="eastAsia"/>
          <w:sz w:val="24"/>
          <w:szCs w:val="24"/>
        </w:rPr>
      </w:pPr>
      <w:r>
        <w:rPr>
          <w:rFonts w:ascii="仿宋_GB2312" w:hAnsi="仿宋_GB2312" w:cs="仿宋_GB2312" w:hint="eastAsia"/>
          <w:sz w:val="24"/>
          <w:szCs w:val="24"/>
        </w:rPr>
        <w:t>注：</w:t>
      </w:r>
    </w:p>
    <w:p w:rsidR="001F50BE" w:rsidRDefault="001F50BE" w:rsidP="001F50BE">
      <w:pPr>
        <w:widowControl/>
        <w:spacing w:line="360" w:lineRule="exact"/>
        <w:rPr>
          <w:rFonts w:ascii="仿宋_GB2312" w:hAnsi="仿宋_GB2312" w:cs="仿宋_GB2312" w:hint="eastAsia"/>
          <w:sz w:val="24"/>
          <w:szCs w:val="24"/>
        </w:rPr>
      </w:pPr>
      <w:r>
        <w:rPr>
          <w:rFonts w:ascii="仿宋_GB2312" w:hAnsi="仿宋_GB2312" w:cs="仿宋_GB2312" w:hint="eastAsia"/>
          <w:sz w:val="24"/>
          <w:szCs w:val="24"/>
        </w:rPr>
        <w:t>1）主审核师：负责报告编写、现场汇报及报告修改、归档等；</w:t>
      </w:r>
    </w:p>
    <w:p w:rsidR="001F50BE" w:rsidRDefault="001F50BE" w:rsidP="001F50BE">
      <w:pPr>
        <w:widowControl/>
        <w:spacing w:line="360" w:lineRule="exact"/>
        <w:rPr>
          <w:rFonts w:ascii="仿宋_GB2312" w:hAnsi="仿宋_GB2312" w:cs="仿宋_GB2312" w:hint="eastAsia"/>
          <w:sz w:val="24"/>
          <w:szCs w:val="24"/>
        </w:rPr>
      </w:pPr>
      <w:r>
        <w:rPr>
          <w:rFonts w:ascii="仿宋_GB2312" w:hAnsi="仿宋_GB2312" w:cs="仿宋_GB2312" w:hint="eastAsia"/>
          <w:sz w:val="24"/>
          <w:szCs w:val="24"/>
        </w:rPr>
        <w:t>2）技术支持：为主审核师开展现场调研，方案研制等提供技术支持；</w:t>
      </w:r>
    </w:p>
    <w:p w:rsidR="001F50BE" w:rsidRDefault="001F50BE" w:rsidP="001F50BE">
      <w:pPr>
        <w:widowControl/>
        <w:spacing w:line="360" w:lineRule="exact"/>
        <w:rPr>
          <w:rFonts w:ascii="仿宋_GB2312" w:hAnsi="仿宋_GB2312" w:cs="仿宋_GB2312" w:hint="eastAsia"/>
          <w:sz w:val="24"/>
          <w:szCs w:val="24"/>
        </w:rPr>
        <w:sectPr w:rsidR="001F50BE">
          <w:pgSz w:w="11906" w:h="16838"/>
          <w:pgMar w:top="1440" w:right="1797" w:bottom="1440" w:left="1797" w:header="851" w:footer="992" w:gutter="0"/>
          <w:cols w:space="720"/>
          <w:docGrid w:type="linesAndChars" w:linePitch="312"/>
        </w:sectPr>
      </w:pPr>
      <w:r>
        <w:rPr>
          <w:rFonts w:ascii="仿宋_GB2312" w:hAnsi="仿宋_GB2312" w:cs="仿宋_GB2312" w:hint="eastAsia"/>
          <w:sz w:val="24"/>
          <w:szCs w:val="24"/>
        </w:rPr>
        <w:t>3）报告审核：负责报告的最终审核。</w:t>
      </w:r>
    </w:p>
    <w:p w:rsidR="001F50BE" w:rsidRDefault="001F50BE" w:rsidP="001F50BE">
      <w:pPr>
        <w:spacing w:line="500" w:lineRule="exact"/>
        <w:jc w:val="left"/>
        <w:outlineLvl w:val="0"/>
        <w:rPr>
          <w:rFonts w:ascii="黑体" w:eastAsia="黑体" w:hAnsi="黑体" w:cs="黑体" w:hint="eastAsia"/>
          <w:kern w:val="28"/>
          <w:lang w:val="zh-CN"/>
        </w:rPr>
      </w:pPr>
      <w:bookmarkStart w:id="83" w:name="_Toc16546"/>
      <w:r>
        <w:rPr>
          <w:rFonts w:ascii="黑体" w:eastAsia="黑体" w:hAnsi="黑体" w:cs="黑体" w:hint="eastAsia"/>
          <w:kern w:val="28"/>
          <w:lang w:val="zh-CN"/>
        </w:rPr>
        <w:lastRenderedPageBreak/>
        <w:t>附录E（资料性附录）结论参考格式</w:t>
      </w:r>
      <w:bookmarkEnd w:id="83"/>
    </w:p>
    <w:p w:rsidR="001F50BE" w:rsidRDefault="001F50BE" w:rsidP="001F50BE">
      <w:pPr>
        <w:spacing w:line="500" w:lineRule="exact"/>
        <w:jc w:val="left"/>
        <w:outlineLvl w:val="0"/>
        <w:rPr>
          <w:rFonts w:ascii="黑体" w:eastAsia="黑体" w:hAnsi="黑体" w:cs="黑体" w:hint="eastAsia"/>
          <w:kern w:val="28"/>
          <w:lang w:val="zh-CN"/>
        </w:rPr>
      </w:pPr>
    </w:p>
    <w:p w:rsidR="001F50BE" w:rsidRDefault="001F50BE" w:rsidP="001F50BE">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简要概括企业本轮清洁生产审核实施情况：审核启动时间、设置的审核重点、清洁生产目标，审核过程及主要做法等。</w:t>
      </w:r>
    </w:p>
    <w:p w:rsidR="001F50BE" w:rsidRDefault="001F50BE" w:rsidP="001F50BE">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本轮清洁生产审核共提出*项清洁生产方案，全部实施完成，总投资*万元，取得经济效益*万元。其中无/低费方案*项，投资*万元，取得经济效益*万元；中/高费方案*项，投资*万元，取得经济效益*万元。</w:t>
      </w:r>
    </w:p>
    <w:p w:rsidR="001F50BE" w:rsidRDefault="001F50BE" w:rsidP="001F50BE">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通过清洁生产方案的实施取得环境效益，包括节电*万千瓦时，节煤*吨，节约蒸汽*吨，节约天然气*万立方米，节约柴油*吨，……，合计节约标煤*吨，相当于减少二氧化碳*吨；节约用水*吨，减少生产废水排放*吨，减少COD排放*吨；减少挥发性有机物排放*吨，减少二氧化硫排放*吨，减少氮氧化物排放*吨；节约原辅材料*吨，节约包装材料*吨，……</w:t>
      </w:r>
    </w:p>
    <w:p w:rsidR="001F50BE" w:rsidRDefault="001F50BE" w:rsidP="001F50BE">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是否达可以达到所设置的清洁生产目标分析；</w:t>
      </w:r>
    </w:p>
    <w:p w:rsidR="001F50BE" w:rsidRDefault="001F50BE" w:rsidP="001F50BE">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企业审核后能耗、物耗和产污、排污现状所处水平及其真实性、合理性评价，企业清洁生产水平评价；</w:t>
      </w:r>
    </w:p>
    <w:p w:rsidR="001F50BE" w:rsidRDefault="001F50BE" w:rsidP="001F50BE">
      <w:pPr>
        <w:spacing w:line="500" w:lineRule="exact"/>
        <w:ind w:firstLineChars="200" w:firstLine="640"/>
        <w:rPr>
          <w:rFonts w:ascii="仿宋_GB2312" w:hAnsi="仿宋_GB2312" w:cs="仿宋_GB2312" w:hint="eastAsia"/>
          <w:szCs w:val="32"/>
        </w:rPr>
      </w:pPr>
      <w:r>
        <w:rPr>
          <w:rFonts w:ascii="仿宋_GB2312" w:hAnsi="仿宋_GB2312" w:cs="仿宋_GB2312" w:hint="eastAsia"/>
          <w:spacing w:val="0"/>
          <w:szCs w:val="32"/>
        </w:rPr>
        <w:t>本轮清洁生产审核工作中企业还存在的问题及持续改进建议。</w:t>
      </w:r>
    </w:p>
    <w:p w:rsidR="008F61CD" w:rsidRPr="001F50BE" w:rsidRDefault="008F61CD"/>
    <w:sectPr w:rsidR="008F61CD" w:rsidRPr="001F50BE"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charset w:val="86"/>
    <w:family w:val="auto"/>
    <w:pitch w:val="default"/>
    <w:sig w:usb0="00000001" w:usb1="08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D6B24" w:rsidP="0038592D">
    <w:pPr>
      <w:pStyle w:val="a3"/>
      <w:spacing w:afterLines="220" w:line="432" w:lineRule="auto"/>
      <w:ind w:leftChars="100" w:left="308"/>
    </w:pPr>
    <w:r>
      <w:pict>
        <v:shapetype id="_x0000_t202" coordsize="21600,21600" o:spt="202" path="m,l,21600r21600,l21600,xe">
          <v:stroke joinstyle="miter"/>
          <v:path gradientshapeok="t" o:connecttype="rect"/>
        </v:shapetype>
        <v:shape id="文本框 2" o:spid="_x0000_s1025" type="#_x0000_t202" style="position:absolute;left:0;text-align:left;margin-left:104pt;margin-top:0;width:2in;height:2in;z-index:251660288;mso-wrap-style:none;mso-position-horizontal:outside;mso-position-horizontal-relative:margin" filled="f" stroked="f" strokeweight="1.25pt">
          <v:fill o:detectmouseclick="t"/>
          <v:textbox style="mso-fit-shape-to-text:t" inset="0,0,0,0">
            <w:txbxContent>
              <w:p w:rsidR="00000000" w:rsidRDefault="00DD6B24">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sidR="001F50BE">
                  <w:rPr>
                    <w:rFonts w:ascii="宋体" w:eastAsia="宋体"/>
                    <w:noProof/>
                    <w:sz w:val="28"/>
                    <w:szCs w:val="28"/>
                  </w:rPr>
                  <w:t>1</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D6B24">
    <w:pPr>
      <w:pStyle w:val="a4"/>
      <w:spacing w:before="120"/>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chineseCountingThousand"/>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1F50BE"/>
    <w:rsid w:val="000027A8"/>
    <w:rsid w:val="000027BB"/>
    <w:rsid w:val="00003CE1"/>
    <w:rsid w:val="00005B57"/>
    <w:rsid w:val="00006099"/>
    <w:rsid w:val="00007090"/>
    <w:rsid w:val="000115BE"/>
    <w:rsid w:val="00012FE5"/>
    <w:rsid w:val="00013193"/>
    <w:rsid w:val="00017490"/>
    <w:rsid w:val="00020CD4"/>
    <w:rsid w:val="0002350C"/>
    <w:rsid w:val="00023AF0"/>
    <w:rsid w:val="00026868"/>
    <w:rsid w:val="00026F78"/>
    <w:rsid w:val="00033DC9"/>
    <w:rsid w:val="000350FC"/>
    <w:rsid w:val="00036517"/>
    <w:rsid w:val="000421AB"/>
    <w:rsid w:val="00042DE1"/>
    <w:rsid w:val="0004304C"/>
    <w:rsid w:val="0004607D"/>
    <w:rsid w:val="000465E4"/>
    <w:rsid w:val="00047163"/>
    <w:rsid w:val="00047A1E"/>
    <w:rsid w:val="00050A90"/>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751"/>
    <w:rsid w:val="000771D4"/>
    <w:rsid w:val="00082742"/>
    <w:rsid w:val="000834F0"/>
    <w:rsid w:val="00084DC2"/>
    <w:rsid w:val="00085D98"/>
    <w:rsid w:val="00086F17"/>
    <w:rsid w:val="000879B5"/>
    <w:rsid w:val="00090C91"/>
    <w:rsid w:val="00093505"/>
    <w:rsid w:val="00093F08"/>
    <w:rsid w:val="000954FA"/>
    <w:rsid w:val="0009704E"/>
    <w:rsid w:val="000A0E5E"/>
    <w:rsid w:val="000A23E2"/>
    <w:rsid w:val="000A45C4"/>
    <w:rsid w:val="000A5ACB"/>
    <w:rsid w:val="000A6448"/>
    <w:rsid w:val="000A7AA2"/>
    <w:rsid w:val="000B0408"/>
    <w:rsid w:val="000B2632"/>
    <w:rsid w:val="000B5A39"/>
    <w:rsid w:val="000B7171"/>
    <w:rsid w:val="000B7B6D"/>
    <w:rsid w:val="000C00D4"/>
    <w:rsid w:val="000C02E3"/>
    <w:rsid w:val="000C11A8"/>
    <w:rsid w:val="000C30F0"/>
    <w:rsid w:val="000C3142"/>
    <w:rsid w:val="000C4626"/>
    <w:rsid w:val="000C4991"/>
    <w:rsid w:val="000C63BE"/>
    <w:rsid w:val="000D05EE"/>
    <w:rsid w:val="000D0D40"/>
    <w:rsid w:val="000D2010"/>
    <w:rsid w:val="000D59AD"/>
    <w:rsid w:val="000D6C26"/>
    <w:rsid w:val="000E0E57"/>
    <w:rsid w:val="000E2F1A"/>
    <w:rsid w:val="000E3604"/>
    <w:rsid w:val="000E42B6"/>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2001"/>
    <w:rsid w:val="00113423"/>
    <w:rsid w:val="001143EA"/>
    <w:rsid w:val="00115E3C"/>
    <w:rsid w:val="001163E7"/>
    <w:rsid w:val="00120570"/>
    <w:rsid w:val="00120EE3"/>
    <w:rsid w:val="00121B91"/>
    <w:rsid w:val="00122CB8"/>
    <w:rsid w:val="00126267"/>
    <w:rsid w:val="001267B8"/>
    <w:rsid w:val="00132F72"/>
    <w:rsid w:val="0013509E"/>
    <w:rsid w:val="00135861"/>
    <w:rsid w:val="00140FE6"/>
    <w:rsid w:val="001419C7"/>
    <w:rsid w:val="00141A4D"/>
    <w:rsid w:val="00141FD6"/>
    <w:rsid w:val="001432DE"/>
    <w:rsid w:val="001463E7"/>
    <w:rsid w:val="00146457"/>
    <w:rsid w:val="0014734B"/>
    <w:rsid w:val="001473A0"/>
    <w:rsid w:val="00147F58"/>
    <w:rsid w:val="0015096D"/>
    <w:rsid w:val="00155099"/>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50AB"/>
    <w:rsid w:val="001853FD"/>
    <w:rsid w:val="00185A22"/>
    <w:rsid w:val="00187C7C"/>
    <w:rsid w:val="00187E07"/>
    <w:rsid w:val="00190865"/>
    <w:rsid w:val="00190D45"/>
    <w:rsid w:val="00190F3D"/>
    <w:rsid w:val="001912EF"/>
    <w:rsid w:val="0019180A"/>
    <w:rsid w:val="00191FE0"/>
    <w:rsid w:val="00194A5A"/>
    <w:rsid w:val="00195FE0"/>
    <w:rsid w:val="0019709C"/>
    <w:rsid w:val="001A055F"/>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50BE"/>
    <w:rsid w:val="001F54C7"/>
    <w:rsid w:val="001F648E"/>
    <w:rsid w:val="001F6F09"/>
    <w:rsid w:val="00200B36"/>
    <w:rsid w:val="0020263C"/>
    <w:rsid w:val="002076B8"/>
    <w:rsid w:val="0021132B"/>
    <w:rsid w:val="00211506"/>
    <w:rsid w:val="002146D8"/>
    <w:rsid w:val="00215D98"/>
    <w:rsid w:val="002166F5"/>
    <w:rsid w:val="00216AEE"/>
    <w:rsid w:val="0021713C"/>
    <w:rsid w:val="00220414"/>
    <w:rsid w:val="0022175B"/>
    <w:rsid w:val="00222851"/>
    <w:rsid w:val="00222E90"/>
    <w:rsid w:val="0022583C"/>
    <w:rsid w:val="00226350"/>
    <w:rsid w:val="00226911"/>
    <w:rsid w:val="00227853"/>
    <w:rsid w:val="00230ED7"/>
    <w:rsid w:val="00231838"/>
    <w:rsid w:val="002347DC"/>
    <w:rsid w:val="00235FEB"/>
    <w:rsid w:val="0023742D"/>
    <w:rsid w:val="00237EF7"/>
    <w:rsid w:val="00240315"/>
    <w:rsid w:val="00240E8D"/>
    <w:rsid w:val="00241F4E"/>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5290"/>
    <w:rsid w:val="00275AA5"/>
    <w:rsid w:val="002769B7"/>
    <w:rsid w:val="00277E11"/>
    <w:rsid w:val="0028012D"/>
    <w:rsid w:val="00280F9B"/>
    <w:rsid w:val="0028181A"/>
    <w:rsid w:val="0028264E"/>
    <w:rsid w:val="00282796"/>
    <w:rsid w:val="00282E18"/>
    <w:rsid w:val="00283170"/>
    <w:rsid w:val="0028649D"/>
    <w:rsid w:val="00286A39"/>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526C"/>
    <w:rsid w:val="003077E6"/>
    <w:rsid w:val="00307BAA"/>
    <w:rsid w:val="00307FDE"/>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894"/>
    <w:rsid w:val="00331E68"/>
    <w:rsid w:val="003363A3"/>
    <w:rsid w:val="00337A02"/>
    <w:rsid w:val="003405C8"/>
    <w:rsid w:val="003420B3"/>
    <w:rsid w:val="00343CBE"/>
    <w:rsid w:val="0034430B"/>
    <w:rsid w:val="00346259"/>
    <w:rsid w:val="0035036A"/>
    <w:rsid w:val="00350480"/>
    <w:rsid w:val="00350B21"/>
    <w:rsid w:val="00351091"/>
    <w:rsid w:val="0035530B"/>
    <w:rsid w:val="00356E09"/>
    <w:rsid w:val="00360175"/>
    <w:rsid w:val="003603C3"/>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609D"/>
    <w:rsid w:val="003D7262"/>
    <w:rsid w:val="003D7CD0"/>
    <w:rsid w:val="003E292C"/>
    <w:rsid w:val="003E4C65"/>
    <w:rsid w:val="003E4CD9"/>
    <w:rsid w:val="003E5C12"/>
    <w:rsid w:val="003E691B"/>
    <w:rsid w:val="003E782B"/>
    <w:rsid w:val="003F08AE"/>
    <w:rsid w:val="003F170F"/>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211"/>
    <w:rsid w:val="004668F7"/>
    <w:rsid w:val="00466FF8"/>
    <w:rsid w:val="004677A6"/>
    <w:rsid w:val="00467C6D"/>
    <w:rsid w:val="00471F62"/>
    <w:rsid w:val="00472F1C"/>
    <w:rsid w:val="00475D7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43A"/>
    <w:rsid w:val="004A04E8"/>
    <w:rsid w:val="004A0AAE"/>
    <w:rsid w:val="004A1A1C"/>
    <w:rsid w:val="004A65BC"/>
    <w:rsid w:val="004A66C0"/>
    <w:rsid w:val="004B01A0"/>
    <w:rsid w:val="004B690C"/>
    <w:rsid w:val="004C16A1"/>
    <w:rsid w:val="004C1DE1"/>
    <w:rsid w:val="004C3751"/>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1649F"/>
    <w:rsid w:val="00524349"/>
    <w:rsid w:val="00526542"/>
    <w:rsid w:val="00533AF3"/>
    <w:rsid w:val="00541253"/>
    <w:rsid w:val="005414A9"/>
    <w:rsid w:val="0054190A"/>
    <w:rsid w:val="00541B16"/>
    <w:rsid w:val="00545A77"/>
    <w:rsid w:val="0054721B"/>
    <w:rsid w:val="00550208"/>
    <w:rsid w:val="00551EBC"/>
    <w:rsid w:val="00554B3B"/>
    <w:rsid w:val="00556D81"/>
    <w:rsid w:val="005605B4"/>
    <w:rsid w:val="00560DFF"/>
    <w:rsid w:val="005612A6"/>
    <w:rsid w:val="00561DA4"/>
    <w:rsid w:val="00563698"/>
    <w:rsid w:val="00564E0E"/>
    <w:rsid w:val="00567E8E"/>
    <w:rsid w:val="00571187"/>
    <w:rsid w:val="005716A1"/>
    <w:rsid w:val="00574F52"/>
    <w:rsid w:val="00577867"/>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A5EB7"/>
    <w:rsid w:val="005A70F5"/>
    <w:rsid w:val="005B0099"/>
    <w:rsid w:val="005B1E75"/>
    <w:rsid w:val="005B3ECE"/>
    <w:rsid w:val="005B50FF"/>
    <w:rsid w:val="005B5BF7"/>
    <w:rsid w:val="005B7F5C"/>
    <w:rsid w:val="005C0150"/>
    <w:rsid w:val="005C1AA0"/>
    <w:rsid w:val="005C250A"/>
    <w:rsid w:val="005C2B79"/>
    <w:rsid w:val="005C5195"/>
    <w:rsid w:val="005C7323"/>
    <w:rsid w:val="005D084B"/>
    <w:rsid w:val="005D2591"/>
    <w:rsid w:val="005D2FB2"/>
    <w:rsid w:val="005D4CB3"/>
    <w:rsid w:val="005D55A5"/>
    <w:rsid w:val="005D672F"/>
    <w:rsid w:val="005D7D92"/>
    <w:rsid w:val="005E0C69"/>
    <w:rsid w:val="005E296A"/>
    <w:rsid w:val="005E301A"/>
    <w:rsid w:val="005E3D7D"/>
    <w:rsid w:val="005E44E9"/>
    <w:rsid w:val="005E499B"/>
    <w:rsid w:val="005E505E"/>
    <w:rsid w:val="005E5BC2"/>
    <w:rsid w:val="005E5BC3"/>
    <w:rsid w:val="005E6103"/>
    <w:rsid w:val="005E6D93"/>
    <w:rsid w:val="005E75DA"/>
    <w:rsid w:val="005F0CE8"/>
    <w:rsid w:val="005F23AD"/>
    <w:rsid w:val="005F35C5"/>
    <w:rsid w:val="005F5343"/>
    <w:rsid w:val="005F6404"/>
    <w:rsid w:val="005F6D8F"/>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A09E2"/>
    <w:rsid w:val="006A3C06"/>
    <w:rsid w:val="006A4284"/>
    <w:rsid w:val="006A68FF"/>
    <w:rsid w:val="006B3739"/>
    <w:rsid w:val="006B3E0A"/>
    <w:rsid w:val="006B3EA4"/>
    <w:rsid w:val="006B4D79"/>
    <w:rsid w:val="006B5705"/>
    <w:rsid w:val="006B6951"/>
    <w:rsid w:val="006B6BA3"/>
    <w:rsid w:val="006B72BE"/>
    <w:rsid w:val="006B7BD4"/>
    <w:rsid w:val="006C0228"/>
    <w:rsid w:val="006C108B"/>
    <w:rsid w:val="006C16CF"/>
    <w:rsid w:val="006C2C5B"/>
    <w:rsid w:val="006C3055"/>
    <w:rsid w:val="006C3445"/>
    <w:rsid w:val="006C3C4E"/>
    <w:rsid w:val="006C3D4C"/>
    <w:rsid w:val="006C510F"/>
    <w:rsid w:val="006C5307"/>
    <w:rsid w:val="006C53C5"/>
    <w:rsid w:val="006C7A8A"/>
    <w:rsid w:val="006D417E"/>
    <w:rsid w:val="006D4F3C"/>
    <w:rsid w:val="006D50AB"/>
    <w:rsid w:val="006E04E8"/>
    <w:rsid w:val="006E0C9D"/>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3D9C"/>
    <w:rsid w:val="00715BAD"/>
    <w:rsid w:val="007160F2"/>
    <w:rsid w:val="00717AD0"/>
    <w:rsid w:val="00717DCF"/>
    <w:rsid w:val="00717E67"/>
    <w:rsid w:val="00717EC9"/>
    <w:rsid w:val="00720DB5"/>
    <w:rsid w:val="007211CB"/>
    <w:rsid w:val="007212AC"/>
    <w:rsid w:val="00723637"/>
    <w:rsid w:val="0072451B"/>
    <w:rsid w:val="0072459B"/>
    <w:rsid w:val="00725743"/>
    <w:rsid w:val="00732227"/>
    <w:rsid w:val="00733D4F"/>
    <w:rsid w:val="007409A5"/>
    <w:rsid w:val="00741931"/>
    <w:rsid w:val="00741DEB"/>
    <w:rsid w:val="00742E72"/>
    <w:rsid w:val="00742E82"/>
    <w:rsid w:val="0074352B"/>
    <w:rsid w:val="00743DF7"/>
    <w:rsid w:val="007441C3"/>
    <w:rsid w:val="00747220"/>
    <w:rsid w:val="00753211"/>
    <w:rsid w:val="007546B5"/>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3449"/>
    <w:rsid w:val="0079358E"/>
    <w:rsid w:val="007948ED"/>
    <w:rsid w:val="00794BCA"/>
    <w:rsid w:val="007976C5"/>
    <w:rsid w:val="007A0139"/>
    <w:rsid w:val="007A06B1"/>
    <w:rsid w:val="007A08B7"/>
    <w:rsid w:val="007A58C7"/>
    <w:rsid w:val="007A79E0"/>
    <w:rsid w:val="007B4627"/>
    <w:rsid w:val="007B4C94"/>
    <w:rsid w:val="007C01FF"/>
    <w:rsid w:val="007C11B5"/>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0EA5"/>
    <w:rsid w:val="00801A9D"/>
    <w:rsid w:val="0080239B"/>
    <w:rsid w:val="00802EA9"/>
    <w:rsid w:val="008038BE"/>
    <w:rsid w:val="00805F54"/>
    <w:rsid w:val="00810536"/>
    <w:rsid w:val="008114BC"/>
    <w:rsid w:val="00813D7B"/>
    <w:rsid w:val="00814115"/>
    <w:rsid w:val="008165A0"/>
    <w:rsid w:val="00816741"/>
    <w:rsid w:val="008203B5"/>
    <w:rsid w:val="008206CE"/>
    <w:rsid w:val="00820A8B"/>
    <w:rsid w:val="008223D6"/>
    <w:rsid w:val="0082495E"/>
    <w:rsid w:val="00827833"/>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70F4"/>
    <w:rsid w:val="00867CBA"/>
    <w:rsid w:val="00870ABD"/>
    <w:rsid w:val="008716FA"/>
    <w:rsid w:val="008719BC"/>
    <w:rsid w:val="00872965"/>
    <w:rsid w:val="00872A5A"/>
    <w:rsid w:val="00873812"/>
    <w:rsid w:val="00873F31"/>
    <w:rsid w:val="00874D6C"/>
    <w:rsid w:val="008779B1"/>
    <w:rsid w:val="008818B5"/>
    <w:rsid w:val="008835FD"/>
    <w:rsid w:val="00884E6D"/>
    <w:rsid w:val="00885EAC"/>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3FBF"/>
    <w:rsid w:val="008C59CB"/>
    <w:rsid w:val="008C5A1E"/>
    <w:rsid w:val="008C5E47"/>
    <w:rsid w:val="008C640E"/>
    <w:rsid w:val="008C7022"/>
    <w:rsid w:val="008C724A"/>
    <w:rsid w:val="008D0A67"/>
    <w:rsid w:val="008D0F22"/>
    <w:rsid w:val="008D322E"/>
    <w:rsid w:val="008D52CB"/>
    <w:rsid w:val="008D5EFF"/>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45"/>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1985"/>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DD7"/>
    <w:rsid w:val="00954680"/>
    <w:rsid w:val="00955BA3"/>
    <w:rsid w:val="0095672A"/>
    <w:rsid w:val="00956B4A"/>
    <w:rsid w:val="0095700F"/>
    <w:rsid w:val="00957824"/>
    <w:rsid w:val="00957E6F"/>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23B4"/>
    <w:rsid w:val="00982E46"/>
    <w:rsid w:val="00984A7C"/>
    <w:rsid w:val="00986C3D"/>
    <w:rsid w:val="009872A4"/>
    <w:rsid w:val="00987689"/>
    <w:rsid w:val="009908D8"/>
    <w:rsid w:val="00991784"/>
    <w:rsid w:val="00994C78"/>
    <w:rsid w:val="0099698C"/>
    <w:rsid w:val="009A0B36"/>
    <w:rsid w:val="009A31ED"/>
    <w:rsid w:val="009A3373"/>
    <w:rsid w:val="009A3B42"/>
    <w:rsid w:val="009A5CF7"/>
    <w:rsid w:val="009A6987"/>
    <w:rsid w:val="009B0F09"/>
    <w:rsid w:val="009B4401"/>
    <w:rsid w:val="009B6931"/>
    <w:rsid w:val="009B7BAE"/>
    <w:rsid w:val="009B7BE3"/>
    <w:rsid w:val="009B7CC1"/>
    <w:rsid w:val="009C00D1"/>
    <w:rsid w:val="009C09D5"/>
    <w:rsid w:val="009C38B0"/>
    <w:rsid w:val="009C4979"/>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50F9"/>
    <w:rsid w:val="00A16A09"/>
    <w:rsid w:val="00A16BDA"/>
    <w:rsid w:val="00A17BF8"/>
    <w:rsid w:val="00A17F67"/>
    <w:rsid w:val="00A210BF"/>
    <w:rsid w:val="00A26272"/>
    <w:rsid w:val="00A263C3"/>
    <w:rsid w:val="00A317CA"/>
    <w:rsid w:val="00A35847"/>
    <w:rsid w:val="00A36553"/>
    <w:rsid w:val="00A36B7A"/>
    <w:rsid w:val="00A41F85"/>
    <w:rsid w:val="00A42797"/>
    <w:rsid w:val="00A439FA"/>
    <w:rsid w:val="00A4586F"/>
    <w:rsid w:val="00A45944"/>
    <w:rsid w:val="00A46472"/>
    <w:rsid w:val="00A47C6D"/>
    <w:rsid w:val="00A51A07"/>
    <w:rsid w:val="00A51B11"/>
    <w:rsid w:val="00A51B57"/>
    <w:rsid w:val="00A53CDE"/>
    <w:rsid w:val="00A54A77"/>
    <w:rsid w:val="00A54BDD"/>
    <w:rsid w:val="00A55F23"/>
    <w:rsid w:val="00A56DB0"/>
    <w:rsid w:val="00A570C4"/>
    <w:rsid w:val="00A57365"/>
    <w:rsid w:val="00A601D9"/>
    <w:rsid w:val="00A6039F"/>
    <w:rsid w:val="00A60765"/>
    <w:rsid w:val="00A6103D"/>
    <w:rsid w:val="00A63071"/>
    <w:rsid w:val="00A633E1"/>
    <w:rsid w:val="00A6409A"/>
    <w:rsid w:val="00A64DAF"/>
    <w:rsid w:val="00A66C6C"/>
    <w:rsid w:val="00A66D69"/>
    <w:rsid w:val="00A70B70"/>
    <w:rsid w:val="00A712AB"/>
    <w:rsid w:val="00A7336E"/>
    <w:rsid w:val="00A74D11"/>
    <w:rsid w:val="00A75358"/>
    <w:rsid w:val="00A7643E"/>
    <w:rsid w:val="00A8279B"/>
    <w:rsid w:val="00A84AED"/>
    <w:rsid w:val="00A84BBF"/>
    <w:rsid w:val="00A85CB0"/>
    <w:rsid w:val="00A90093"/>
    <w:rsid w:val="00A90576"/>
    <w:rsid w:val="00A93748"/>
    <w:rsid w:val="00A94523"/>
    <w:rsid w:val="00AA03A8"/>
    <w:rsid w:val="00AA6287"/>
    <w:rsid w:val="00AB0949"/>
    <w:rsid w:val="00AB0B5B"/>
    <w:rsid w:val="00AB1677"/>
    <w:rsid w:val="00AB2410"/>
    <w:rsid w:val="00AB3F34"/>
    <w:rsid w:val="00AB54F7"/>
    <w:rsid w:val="00AB74F6"/>
    <w:rsid w:val="00AB7F89"/>
    <w:rsid w:val="00AC2504"/>
    <w:rsid w:val="00AC2591"/>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D2D"/>
    <w:rsid w:val="00AF12AB"/>
    <w:rsid w:val="00AF1DD5"/>
    <w:rsid w:val="00AF26F3"/>
    <w:rsid w:val="00AF4605"/>
    <w:rsid w:val="00AF4FE8"/>
    <w:rsid w:val="00AF511B"/>
    <w:rsid w:val="00AF722B"/>
    <w:rsid w:val="00AF79A1"/>
    <w:rsid w:val="00B03010"/>
    <w:rsid w:val="00B0418B"/>
    <w:rsid w:val="00B069A1"/>
    <w:rsid w:val="00B07898"/>
    <w:rsid w:val="00B11920"/>
    <w:rsid w:val="00B14B8D"/>
    <w:rsid w:val="00B15BFF"/>
    <w:rsid w:val="00B172DC"/>
    <w:rsid w:val="00B22FFA"/>
    <w:rsid w:val="00B23438"/>
    <w:rsid w:val="00B236C8"/>
    <w:rsid w:val="00B23E2A"/>
    <w:rsid w:val="00B25A1E"/>
    <w:rsid w:val="00B25FE5"/>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E3"/>
    <w:rsid w:val="00B63A7D"/>
    <w:rsid w:val="00B6437C"/>
    <w:rsid w:val="00B656B7"/>
    <w:rsid w:val="00B66C49"/>
    <w:rsid w:val="00B67055"/>
    <w:rsid w:val="00B70622"/>
    <w:rsid w:val="00B745EC"/>
    <w:rsid w:val="00B74911"/>
    <w:rsid w:val="00B74C8C"/>
    <w:rsid w:val="00B75595"/>
    <w:rsid w:val="00B7599A"/>
    <w:rsid w:val="00B75F06"/>
    <w:rsid w:val="00B76E4D"/>
    <w:rsid w:val="00B76FC0"/>
    <w:rsid w:val="00B81761"/>
    <w:rsid w:val="00B823F2"/>
    <w:rsid w:val="00B84050"/>
    <w:rsid w:val="00B84A5A"/>
    <w:rsid w:val="00B906FC"/>
    <w:rsid w:val="00B935D3"/>
    <w:rsid w:val="00B93CEE"/>
    <w:rsid w:val="00B93E8C"/>
    <w:rsid w:val="00B945DF"/>
    <w:rsid w:val="00B95695"/>
    <w:rsid w:val="00B95CCA"/>
    <w:rsid w:val="00BA148A"/>
    <w:rsid w:val="00BA2D64"/>
    <w:rsid w:val="00BA3DB5"/>
    <w:rsid w:val="00BA65D8"/>
    <w:rsid w:val="00BA7CB5"/>
    <w:rsid w:val="00BB00F9"/>
    <w:rsid w:val="00BB0956"/>
    <w:rsid w:val="00BB36C3"/>
    <w:rsid w:val="00BB3A22"/>
    <w:rsid w:val="00BB4C5C"/>
    <w:rsid w:val="00BB58CB"/>
    <w:rsid w:val="00BB5E7F"/>
    <w:rsid w:val="00BB6C3F"/>
    <w:rsid w:val="00BB6D48"/>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427"/>
    <w:rsid w:val="00C21924"/>
    <w:rsid w:val="00C21C64"/>
    <w:rsid w:val="00C220E4"/>
    <w:rsid w:val="00C224D4"/>
    <w:rsid w:val="00C242A5"/>
    <w:rsid w:val="00C2649C"/>
    <w:rsid w:val="00C26BB9"/>
    <w:rsid w:val="00C31058"/>
    <w:rsid w:val="00C319A9"/>
    <w:rsid w:val="00C32161"/>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38A8"/>
    <w:rsid w:val="00C73FBA"/>
    <w:rsid w:val="00C75101"/>
    <w:rsid w:val="00C76DDF"/>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2D25"/>
    <w:rsid w:val="00CE3C71"/>
    <w:rsid w:val="00CE56A8"/>
    <w:rsid w:val="00CE6F54"/>
    <w:rsid w:val="00CF0504"/>
    <w:rsid w:val="00CF105B"/>
    <w:rsid w:val="00CF3A9F"/>
    <w:rsid w:val="00CF7FAE"/>
    <w:rsid w:val="00D00448"/>
    <w:rsid w:val="00D00B55"/>
    <w:rsid w:val="00D0123E"/>
    <w:rsid w:val="00D04D56"/>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463E6"/>
    <w:rsid w:val="00D4660A"/>
    <w:rsid w:val="00D472D6"/>
    <w:rsid w:val="00D53C64"/>
    <w:rsid w:val="00D56BF1"/>
    <w:rsid w:val="00D579D8"/>
    <w:rsid w:val="00D57AD8"/>
    <w:rsid w:val="00D60096"/>
    <w:rsid w:val="00D606DE"/>
    <w:rsid w:val="00D60AD7"/>
    <w:rsid w:val="00D62A98"/>
    <w:rsid w:val="00D6379E"/>
    <w:rsid w:val="00D66FAE"/>
    <w:rsid w:val="00D70379"/>
    <w:rsid w:val="00D73EEC"/>
    <w:rsid w:val="00D745F2"/>
    <w:rsid w:val="00D77559"/>
    <w:rsid w:val="00D7782A"/>
    <w:rsid w:val="00D779A5"/>
    <w:rsid w:val="00D802B5"/>
    <w:rsid w:val="00D81C67"/>
    <w:rsid w:val="00D831DB"/>
    <w:rsid w:val="00D85EE4"/>
    <w:rsid w:val="00D870A2"/>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406D"/>
    <w:rsid w:val="00DD472C"/>
    <w:rsid w:val="00DD5982"/>
    <w:rsid w:val="00DD6B24"/>
    <w:rsid w:val="00DD7845"/>
    <w:rsid w:val="00DD7FC8"/>
    <w:rsid w:val="00DE0239"/>
    <w:rsid w:val="00DE0EB6"/>
    <w:rsid w:val="00DE1893"/>
    <w:rsid w:val="00DE1C59"/>
    <w:rsid w:val="00DE6013"/>
    <w:rsid w:val="00DE7DC0"/>
    <w:rsid w:val="00DF101A"/>
    <w:rsid w:val="00DF10D4"/>
    <w:rsid w:val="00DF11F0"/>
    <w:rsid w:val="00DF29E3"/>
    <w:rsid w:val="00DF3314"/>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FA1"/>
    <w:rsid w:val="00EA2AA0"/>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692F"/>
    <w:rsid w:val="00EC718E"/>
    <w:rsid w:val="00ED06F7"/>
    <w:rsid w:val="00ED2AE1"/>
    <w:rsid w:val="00ED350D"/>
    <w:rsid w:val="00ED3555"/>
    <w:rsid w:val="00ED5075"/>
    <w:rsid w:val="00ED679A"/>
    <w:rsid w:val="00ED7391"/>
    <w:rsid w:val="00EE1D31"/>
    <w:rsid w:val="00EE2C15"/>
    <w:rsid w:val="00EE3D6A"/>
    <w:rsid w:val="00EE3DF1"/>
    <w:rsid w:val="00EE4FF4"/>
    <w:rsid w:val="00EE5E85"/>
    <w:rsid w:val="00EE7900"/>
    <w:rsid w:val="00EF10D2"/>
    <w:rsid w:val="00EF2CCE"/>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2B8E"/>
    <w:rsid w:val="00F53A66"/>
    <w:rsid w:val="00F54CFB"/>
    <w:rsid w:val="00F60AB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9C8"/>
    <w:rsid w:val="00F97DAD"/>
    <w:rsid w:val="00FA08C5"/>
    <w:rsid w:val="00FA0AF5"/>
    <w:rsid w:val="00FA1654"/>
    <w:rsid w:val="00FA2BE0"/>
    <w:rsid w:val="00FA4526"/>
    <w:rsid w:val="00FA4C06"/>
    <w:rsid w:val="00FA5D0A"/>
    <w:rsid w:val="00FA7065"/>
    <w:rsid w:val="00FA7AAF"/>
    <w:rsid w:val="00FB120A"/>
    <w:rsid w:val="00FB1885"/>
    <w:rsid w:val="00FB3852"/>
    <w:rsid w:val="00FB3A9C"/>
    <w:rsid w:val="00FB6766"/>
    <w:rsid w:val="00FB6CFB"/>
    <w:rsid w:val="00FB7D36"/>
    <w:rsid w:val="00FC2E45"/>
    <w:rsid w:val="00FC3EA0"/>
    <w:rsid w:val="00FC468B"/>
    <w:rsid w:val="00FC480A"/>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0BE"/>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1F50BE"/>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3"/>
    <w:uiPriority w:val="99"/>
    <w:rsid w:val="001F50BE"/>
    <w:rPr>
      <w:rFonts w:ascii="Times New Roman" w:eastAsia="仿宋_GB2312" w:hAnsi="Times New Roman" w:cs="Times New Roman"/>
      <w:spacing w:val="-6"/>
      <w:sz w:val="20"/>
      <w:szCs w:val="20"/>
    </w:rPr>
  </w:style>
  <w:style w:type="paragraph" w:styleId="a4">
    <w:name w:val="header"/>
    <w:basedOn w:val="a"/>
    <w:link w:val="Char0"/>
    <w:uiPriority w:val="99"/>
    <w:qFormat/>
    <w:rsid w:val="001F50BE"/>
    <w:pPr>
      <w:tabs>
        <w:tab w:val="center" w:pos="4153"/>
        <w:tab w:val="right" w:pos="8306"/>
      </w:tabs>
      <w:overflowPunct w:val="0"/>
      <w:autoSpaceDE w:val="0"/>
      <w:autoSpaceDN w:val="0"/>
      <w:adjustRightInd w:val="0"/>
      <w:textAlignment w:val="baseline"/>
    </w:pPr>
    <w:rPr>
      <w:sz w:val="20"/>
    </w:rPr>
  </w:style>
  <w:style w:type="character" w:customStyle="1" w:styleId="Char0">
    <w:name w:val="页眉 Char"/>
    <w:basedOn w:val="a0"/>
    <w:link w:val="a4"/>
    <w:uiPriority w:val="99"/>
    <w:rsid w:val="001F50BE"/>
    <w:rPr>
      <w:rFonts w:ascii="Times New Roman" w:eastAsia="仿宋_GB2312" w:hAnsi="Times New Roman" w:cs="Times New Roman"/>
      <w:spacing w:val="-6"/>
      <w:sz w:val="20"/>
      <w:szCs w:val="20"/>
    </w:rPr>
  </w:style>
  <w:style w:type="paragraph" w:styleId="a5">
    <w:name w:val="Normal (Web)"/>
    <w:basedOn w:val="a"/>
    <w:qFormat/>
    <w:rsid w:val="001F50BE"/>
    <w:pPr>
      <w:spacing w:before="100" w:beforeAutospacing="1" w:after="100" w:afterAutospacing="1" w:line="240" w:lineRule="auto"/>
      <w:jc w:val="left"/>
    </w:pPr>
    <w:rPr>
      <w:rFonts w:eastAsia="宋体"/>
      <w:spacing w:val="0"/>
      <w:kern w:val="0"/>
      <w:sz w:val="24"/>
      <w:szCs w:val="24"/>
    </w:rPr>
  </w:style>
  <w:style w:type="character" w:styleId="a6">
    <w:name w:val="page number"/>
    <w:basedOn w:val="a0"/>
    <w:rsid w:val="001F50BE"/>
  </w:style>
  <w:style w:type="character" w:styleId="a7">
    <w:name w:val="line number"/>
    <w:basedOn w:val="a0"/>
    <w:rsid w:val="001F50BE"/>
  </w:style>
  <w:style w:type="paragraph" w:customStyle="1" w:styleId="a8">
    <w:name w:val="居中"/>
    <w:basedOn w:val="a"/>
    <w:rsid w:val="001F50BE"/>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2749</Words>
  <Characters>15675</Characters>
  <Application>Microsoft Office Word</Application>
  <DocSecurity>0</DocSecurity>
  <Lines>130</Lines>
  <Paragraphs>36</Paragraphs>
  <ScaleCrop>false</ScaleCrop>
  <Company>Microsoft</Company>
  <LinksUpToDate>false</LinksUpToDate>
  <CharactersWithSpaces>18388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2021-01-14T07:36:00Z</dcterms:created>
  <dcterms:modified xsi:type="dcterms:W3CDTF">2021-01-14T07:36:00Z</dcterms:modified>
</cp:coreProperties>
</file>