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C0" w:rsidRDefault="00CF6DC0" w:rsidP="00CF6DC0">
      <w:pPr>
        <w:adjustRightInd w:val="0"/>
        <w:snapToGrid w:val="0"/>
        <w:spacing w:line="500" w:lineRule="exact"/>
        <w:outlineLvl w:val="0"/>
        <w:rPr>
          <w:rFonts w:ascii="黑体" w:eastAsia="黑体" w:hAnsi="黑体" w:cs="黑体" w:hint="eastAsia"/>
          <w:szCs w:val="32"/>
        </w:rPr>
      </w:pPr>
      <w:r>
        <w:rPr>
          <w:rFonts w:ascii="黑体" w:eastAsia="黑体" w:hAnsi="黑体" w:cs="黑体" w:hint="eastAsia"/>
          <w:szCs w:val="32"/>
        </w:rPr>
        <w:t>附件2</w:t>
      </w:r>
    </w:p>
    <w:p w:rsidR="00CF6DC0" w:rsidRDefault="00CF6DC0" w:rsidP="00CF6DC0">
      <w:pPr>
        <w:adjustRightInd w:val="0"/>
        <w:snapToGrid w:val="0"/>
        <w:spacing w:line="500" w:lineRule="exact"/>
        <w:jc w:val="center"/>
        <w:outlineLvl w:val="0"/>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国家工业节能技术装备申报要求</w:t>
      </w:r>
    </w:p>
    <w:p w:rsidR="00CF6DC0" w:rsidRDefault="00CF6DC0" w:rsidP="00CF6DC0">
      <w:pPr>
        <w:adjustRightInd w:val="0"/>
        <w:snapToGrid w:val="0"/>
        <w:spacing w:line="500" w:lineRule="exact"/>
        <w:jc w:val="center"/>
        <w:outlineLvl w:val="0"/>
        <w:rPr>
          <w:rFonts w:ascii="方正小标宋简体" w:eastAsia="方正小标宋简体" w:hAnsi="方正小标宋简体" w:cs="方正小标宋简体" w:hint="eastAsia"/>
          <w:sz w:val="36"/>
          <w:szCs w:val="36"/>
        </w:rPr>
      </w:pPr>
    </w:p>
    <w:p w:rsidR="00CF6DC0" w:rsidRDefault="00CF6DC0" w:rsidP="00CF6DC0">
      <w:pPr>
        <w:adjustRightInd w:val="0"/>
        <w:snapToGrid w:val="0"/>
        <w:spacing w:line="500" w:lineRule="exact"/>
        <w:ind w:firstLineChars="200" w:firstLine="616"/>
        <w:outlineLvl w:val="0"/>
        <w:rPr>
          <w:rFonts w:ascii="黑体" w:eastAsia="黑体" w:hAnsi="黑体" w:cs="黑体" w:hint="eastAsia"/>
          <w:szCs w:val="32"/>
        </w:rPr>
      </w:pPr>
      <w:r>
        <w:rPr>
          <w:rFonts w:ascii="黑体" w:eastAsia="黑体" w:hAnsi="黑体" w:cs="黑体" w:hint="eastAsia"/>
          <w:szCs w:val="32"/>
        </w:rPr>
        <w:t>一、国家工业节能技术装备申报条件及材料要求</w:t>
      </w:r>
    </w:p>
    <w:p w:rsidR="00CF6DC0" w:rsidRDefault="00CF6DC0" w:rsidP="00CF6DC0">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（一）工业节能技术装备申报基本条件。</w:t>
      </w:r>
    </w:p>
    <w:p w:rsidR="00CF6DC0" w:rsidRDefault="00CF6DC0" w:rsidP="00CF6DC0">
      <w:pPr>
        <w:pStyle w:val="a9"/>
        <w:spacing w:before="0" w:beforeAutospacing="0" w:after="0" w:afterAutospacing="0"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1.申报的工业节能技术须满足以下条件：</w:t>
      </w:r>
    </w:p>
    <w:p w:rsidR="00CF6DC0" w:rsidRDefault="00CF6DC0" w:rsidP="00CF6DC0">
      <w:pPr>
        <w:pStyle w:val="a9"/>
        <w:spacing w:before="0" w:beforeAutospacing="0" w:after="0" w:afterAutospacing="0"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（1）知识产权或专有技术产权明晰，且无诉讼中知识产权纠纷案件；</w:t>
      </w:r>
    </w:p>
    <w:p w:rsidR="00CF6DC0" w:rsidRDefault="00CF6DC0" w:rsidP="00CF6DC0">
      <w:pPr>
        <w:pStyle w:val="a9"/>
        <w:spacing w:before="0" w:beforeAutospacing="0" w:after="0" w:afterAutospacing="0"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（2）技术水平先进、信息化水平高、适应性强，具有推广前景，可带来较好经济、环境和社会效益；</w:t>
      </w:r>
    </w:p>
    <w:p w:rsidR="00CF6DC0" w:rsidRDefault="00CF6DC0" w:rsidP="00CF6DC0">
      <w:pPr>
        <w:widowControl/>
        <w:spacing w:line="50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（3）目前的行业普及率低且有应用案例、正常运行一年以上。</w:t>
      </w:r>
    </w:p>
    <w:p w:rsidR="00CF6DC0" w:rsidRDefault="00CF6DC0" w:rsidP="00CF6DC0">
      <w:pPr>
        <w:widowControl/>
        <w:spacing w:line="50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2.申报的工业节能装备须能效水平较高，达到相关国家或行业能效标准要求，质量、安全、环保符合国家相关要求，具体要求详见本附件第三部分（工业节能装备分类及申报要求）。</w:t>
      </w:r>
    </w:p>
    <w:p w:rsidR="00CF6DC0" w:rsidRDefault="00CF6DC0" w:rsidP="00CF6DC0">
      <w:pPr>
        <w:widowControl/>
        <w:spacing w:line="50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3.申报企业近三年内无节能、环保、质量、安全等方面的重大事故或行政处罚。</w:t>
      </w:r>
    </w:p>
    <w:p w:rsidR="00CF6DC0" w:rsidRDefault="00CF6DC0" w:rsidP="00CF6DC0">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（二）申报材料要求。</w:t>
      </w:r>
    </w:p>
    <w:p w:rsidR="00CF6DC0" w:rsidRDefault="00CF6DC0" w:rsidP="00CF6DC0">
      <w:pPr>
        <w:widowControl/>
        <w:spacing w:line="50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1.申报工业节能技术请填写《工业节能技术申报表》并按照技术报告大纲编写技术报告（详见本附件第二部分）。</w:t>
      </w:r>
    </w:p>
    <w:p w:rsidR="00CF6DC0" w:rsidRDefault="00CF6DC0" w:rsidP="00CF6DC0">
      <w:pPr>
        <w:widowControl/>
        <w:spacing w:line="50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2.申报工业节能装备请填写《工业节能装备申报表》（详见本附件第三部分），并根据装备所属行业的不同要求（详见附件第三部分工业节能装备分类申报要求）提供相应材料，系列产品应按照典型产品规格提供相应材料。</w:t>
      </w:r>
    </w:p>
    <w:p w:rsidR="00CF6DC0" w:rsidRDefault="00CF6DC0" w:rsidP="00CF6DC0">
      <w:pPr>
        <w:adjustRightInd w:val="0"/>
        <w:snapToGrid w:val="0"/>
        <w:spacing w:line="500" w:lineRule="exact"/>
        <w:ind w:firstLineChars="200" w:firstLine="616"/>
        <w:outlineLvl w:val="0"/>
        <w:rPr>
          <w:rFonts w:ascii="黑体" w:eastAsia="黑体" w:hAnsi="黑体" w:cs="黑体" w:hint="eastAsia"/>
          <w:szCs w:val="32"/>
        </w:rPr>
      </w:pPr>
      <w:r>
        <w:rPr>
          <w:rFonts w:ascii="黑体" w:eastAsia="黑体" w:hAnsi="黑体" w:cs="黑体" w:hint="eastAsia"/>
          <w:szCs w:val="32"/>
        </w:rPr>
        <w:t>二、国家工业节能技术申报要求</w:t>
      </w:r>
    </w:p>
    <w:p w:rsidR="00CF6DC0" w:rsidRDefault="00CF6DC0" w:rsidP="00CF6DC0">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（一）国家工业节能技术申报表</w:t>
      </w:r>
    </w:p>
    <w:p w:rsidR="00CF6DC0" w:rsidRDefault="00CF6DC0" w:rsidP="00CF6DC0">
      <w:pPr>
        <w:widowControl/>
        <w:spacing w:line="500" w:lineRule="exact"/>
        <w:ind w:firstLineChars="200" w:firstLine="618"/>
        <w:jc w:val="left"/>
        <w:rPr>
          <w:rFonts w:ascii="仿宋_GB2312" w:hAnsi="仿宋_GB2312" w:cs="仿宋_GB2312" w:hint="eastAsia"/>
          <w:b/>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000"/>
      </w:tblPr>
      <w:tblGrid>
        <w:gridCol w:w="1006"/>
        <w:gridCol w:w="1223"/>
        <w:gridCol w:w="682"/>
        <w:gridCol w:w="108"/>
        <w:gridCol w:w="1475"/>
        <w:gridCol w:w="2503"/>
        <w:gridCol w:w="2009"/>
      </w:tblGrid>
      <w:tr w:rsidR="00CF6DC0" w:rsidTr="00AE5FAC">
        <w:trPr>
          <w:trHeight w:val="90"/>
          <w:jc w:val="center"/>
        </w:trPr>
        <w:tc>
          <w:tcPr>
            <w:tcW w:w="9006" w:type="dxa"/>
            <w:gridSpan w:val="7"/>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b/>
                <w:bCs/>
                <w:sz w:val="24"/>
                <w:szCs w:val="24"/>
              </w:rPr>
              <w:t>节能技术基本情况</w:t>
            </w:r>
          </w:p>
        </w:tc>
      </w:tr>
      <w:tr w:rsidR="00CF6DC0" w:rsidTr="00AE5FAC">
        <w:trPr>
          <w:trHeight w:val="90"/>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lastRenderedPageBreak/>
              <w:t>技术名称</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160"/>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所属行业</w:t>
            </w:r>
            <w:proofErr w:type="gramStart"/>
            <w:r>
              <w:rPr>
                <w:rFonts w:ascii="仿宋_GB2312" w:hAnsi="仿宋_GB2312" w:cs="仿宋_GB2312" w:hint="eastAsia"/>
                <w:sz w:val="24"/>
                <w:szCs w:val="24"/>
              </w:rPr>
              <w:t>及领域</w:t>
            </w:r>
            <w:proofErr w:type="gramEnd"/>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410"/>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适用范围或技术</w:t>
            </w:r>
          </w:p>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应用条件</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145"/>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技术来源</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380"/>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技术提供单位（如与申报</w:t>
            </w:r>
          </w:p>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单位不一致请填写）</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115"/>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应用现状及产业化情况</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cantSplit/>
          <w:trHeight w:val="320"/>
          <w:jc w:val="center"/>
        </w:trPr>
        <w:tc>
          <w:tcPr>
            <w:tcW w:w="1006" w:type="dxa"/>
            <w:vMerge w:val="restart"/>
            <w:tcBorders>
              <w:top w:val="single" w:sz="4" w:space="0" w:color="auto"/>
              <w:left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技术</w:t>
            </w:r>
          </w:p>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介绍</w:t>
            </w:r>
          </w:p>
        </w:tc>
        <w:tc>
          <w:tcPr>
            <w:tcW w:w="2013" w:type="dxa"/>
            <w:gridSpan w:val="3"/>
            <w:tcBorders>
              <w:top w:val="single" w:sz="4" w:space="0" w:color="auto"/>
              <w:left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技术原理及内容简介</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cantSplit/>
          <w:trHeight w:val="116"/>
          <w:jc w:val="center"/>
        </w:trPr>
        <w:tc>
          <w:tcPr>
            <w:tcW w:w="1006" w:type="dxa"/>
            <w:vMerge/>
            <w:tcBorders>
              <w:left w:val="single" w:sz="4" w:space="0" w:color="auto"/>
              <w:bottom w:val="nil"/>
              <w:right w:val="single" w:sz="4" w:space="0" w:color="auto"/>
            </w:tcBorders>
            <w:vAlign w:val="center"/>
          </w:tcPr>
          <w:p w:rsidR="00CF6DC0" w:rsidRDefault="00CF6DC0" w:rsidP="00AE5FAC">
            <w:pPr>
              <w:widowControl/>
              <w:adjustRightInd w:val="0"/>
              <w:snapToGrid w:val="0"/>
              <w:spacing w:line="250" w:lineRule="exact"/>
              <w:jc w:val="center"/>
              <w:rPr>
                <w:rFonts w:ascii="仿宋_GB2312" w:hAnsi="仿宋_GB2312" w:cs="仿宋_GB2312" w:hint="eastAsia"/>
                <w:sz w:val="24"/>
                <w:szCs w:val="24"/>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主要技术指标</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cantSplit/>
          <w:trHeight w:val="525"/>
          <w:jc w:val="center"/>
        </w:trPr>
        <w:tc>
          <w:tcPr>
            <w:tcW w:w="1006" w:type="dxa"/>
            <w:vMerge/>
            <w:tcBorders>
              <w:left w:val="single" w:sz="4" w:space="0" w:color="auto"/>
              <w:bottom w:val="nil"/>
              <w:right w:val="single" w:sz="4" w:space="0" w:color="auto"/>
            </w:tcBorders>
            <w:vAlign w:val="center"/>
          </w:tcPr>
          <w:p w:rsidR="00CF6DC0" w:rsidRDefault="00CF6DC0" w:rsidP="00AE5FAC">
            <w:pPr>
              <w:widowControl/>
              <w:adjustRightInd w:val="0"/>
              <w:snapToGrid w:val="0"/>
              <w:spacing w:line="250" w:lineRule="exact"/>
              <w:jc w:val="center"/>
              <w:rPr>
                <w:rFonts w:ascii="仿宋_GB2312" w:hAnsi="仿宋_GB2312" w:cs="仿宋_GB2312" w:hint="eastAsia"/>
                <w:sz w:val="24"/>
                <w:szCs w:val="24"/>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关键设备及</w:t>
            </w:r>
            <w:r>
              <w:rPr>
                <w:rFonts w:ascii="仿宋_GB2312" w:hAnsi="仿宋_GB2312" w:cs="仿宋_GB2312" w:hint="eastAsia"/>
                <w:bCs/>
                <w:sz w:val="24"/>
                <w:szCs w:val="24"/>
              </w:rPr>
              <w:t>参数</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20"/>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知识产权及专利情况</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23"/>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技术验收或评价情况</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23"/>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获奖情况</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23"/>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节能减排效果</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23"/>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技术推广障碍及建议</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trHeight w:val="350"/>
          <w:jc w:val="center"/>
        </w:trPr>
        <w:tc>
          <w:tcPr>
            <w:tcW w:w="3019"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典型案例或项目（至少两项，分别填写）</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cantSplit/>
          <w:trHeight w:val="23"/>
          <w:jc w:val="center"/>
        </w:trPr>
        <w:tc>
          <w:tcPr>
            <w:tcW w:w="1006" w:type="dxa"/>
            <w:vMerge w:val="restart"/>
            <w:tcBorders>
              <w:top w:val="single" w:sz="4" w:space="0" w:color="auto"/>
              <w:left w:val="single" w:sz="4" w:space="0" w:color="auto"/>
              <w:right w:val="single" w:sz="4" w:space="0" w:color="auto"/>
            </w:tcBorders>
            <w:vAlign w:val="center"/>
          </w:tcPr>
          <w:p w:rsidR="00CF6DC0" w:rsidRDefault="00CF6DC0" w:rsidP="00AE5FAC">
            <w:pPr>
              <w:widowControl/>
              <w:adjustRightInd w:val="0"/>
              <w:snapToGrid w:val="0"/>
              <w:spacing w:line="250" w:lineRule="exact"/>
              <w:jc w:val="center"/>
              <w:rPr>
                <w:rFonts w:ascii="仿宋_GB2312" w:hAnsi="仿宋_GB2312" w:cs="仿宋_GB2312" w:hint="eastAsia"/>
                <w:sz w:val="24"/>
                <w:szCs w:val="24"/>
              </w:rPr>
            </w:pPr>
            <w:r>
              <w:rPr>
                <w:rFonts w:ascii="仿宋_GB2312" w:hAnsi="仿宋_GB2312" w:cs="仿宋_GB2312" w:hint="eastAsia"/>
                <w:sz w:val="24"/>
                <w:szCs w:val="24"/>
              </w:rPr>
              <w:t>推广前景和节能减</w:t>
            </w:r>
            <w:proofErr w:type="gramStart"/>
            <w:r>
              <w:rPr>
                <w:rFonts w:ascii="仿宋_GB2312" w:hAnsi="仿宋_GB2312" w:cs="仿宋_GB2312" w:hint="eastAsia"/>
                <w:sz w:val="24"/>
                <w:szCs w:val="24"/>
              </w:rPr>
              <w:t>排潜力</w:t>
            </w:r>
            <w:proofErr w:type="gramEnd"/>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目前推广比例（%）</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cantSplit/>
          <w:trHeight w:val="575"/>
          <w:jc w:val="center"/>
        </w:trPr>
        <w:tc>
          <w:tcPr>
            <w:tcW w:w="1006" w:type="dxa"/>
            <w:vMerge/>
            <w:tcBorders>
              <w:left w:val="single" w:sz="4" w:space="0" w:color="auto"/>
              <w:right w:val="single" w:sz="4" w:space="0" w:color="auto"/>
            </w:tcBorders>
            <w:vAlign w:val="center"/>
          </w:tcPr>
          <w:p w:rsidR="00CF6DC0" w:rsidRDefault="00CF6DC0" w:rsidP="00AE5FAC">
            <w:pPr>
              <w:widowControl/>
              <w:adjustRightInd w:val="0"/>
              <w:snapToGrid w:val="0"/>
              <w:spacing w:line="250" w:lineRule="exact"/>
              <w:jc w:val="center"/>
              <w:rPr>
                <w:rFonts w:ascii="仿宋_GB2312" w:hAnsi="仿宋_GB2312" w:cs="仿宋_GB2312" w:hint="eastAsia"/>
                <w:sz w:val="24"/>
                <w:szCs w:val="24"/>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预计5年后推广</w:t>
            </w:r>
          </w:p>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比例（%）</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cantSplit/>
          <w:trHeight w:val="450"/>
          <w:jc w:val="center"/>
        </w:trPr>
        <w:tc>
          <w:tcPr>
            <w:tcW w:w="1006" w:type="dxa"/>
            <w:vMerge/>
            <w:tcBorders>
              <w:left w:val="single" w:sz="4" w:space="0" w:color="auto"/>
              <w:bottom w:val="single" w:sz="4" w:space="0" w:color="auto"/>
              <w:right w:val="single" w:sz="4" w:space="0" w:color="auto"/>
            </w:tcBorders>
            <w:vAlign w:val="center"/>
          </w:tcPr>
          <w:p w:rsidR="00CF6DC0" w:rsidRDefault="00CF6DC0" w:rsidP="00AE5FAC">
            <w:pPr>
              <w:widowControl/>
              <w:adjustRightInd w:val="0"/>
              <w:snapToGrid w:val="0"/>
              <w:spacing w:line="250" w:lineRule="exact"/>
              <w:jc w:val="center"/>
              <w:rPr>
                <w:rFonts w:ascii="仿宋_GB2312" w:hAnsi="仿宋_GB2312" w:cs="仿宋_GB2312" w:hint="eastAsia"/>
                <w:sz w:val="24"/>
                <w:szCs w:val="24"/>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预计5年后形成的节能能力（</w:t>
            </w:r>
            <w:proofErr w:type="spellStart"/>
            <w:r>
              <w:rPr>
                <w:rFonts w:ascii="仿宋_GB2312" w:hAnsi="仿宋_GB2312" w:cs="仿宋_GB2312" w:hint="eastAsia"/>
                <w:sz w:val="24"/>
                <w:szCs w:val="24"/>
              </w:rPr>
              <w:t>tce</w:t>
            </w:r>
            <w:proofErr w:type="spellEnd"/>
            <w:r>
              <w:rPr>
                <w:rFonts w:ascii="仿宋_GB2312" w:hAnsi="仿宋_GB2312" w:cs="仿宋_GB2312" w:hint="eastAsia"/>
                <w:sz w:val="24"/>
                <w:szCs w:val="24"/>
              </w:rPr>
              <w:t>）</w:t>
            </w:r>
          </w:p>
        </w:tc>
        <w:tc>
          <w:tcPr>
            <w:tcW w:w="5987"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50" w:lineRule="exact"/>
              <w:outlineLvl w:val="0"/>
              <w:rPr>
                <w:rFonts w:ascii="仿宋_GB2312" w:hAnsi="仿宋_GB2312" w:cs="仿宋_GB2312" w:hint="eastAsia"/>
                <w:sz w:val="24"/>
                <w:szCs w:val="24"/>
              </w:rPr>
            </w:pPr>
          </w:p>
        </w:tc>
      </w:tr>
      <w:tr w:rsidR="00CF6DC0" w:rsidTr="00AE5FAC">
        <w:trPr>
          <w:cantSplit/>
          <w:trHeight w:val="90"/>
          <w:jc w:val="center"/>
        </w:trPr>
        <w:tc>
          <w:tcPr>
            <w:tcW w:w="9006" w:type="dxa"/>
            <w:gridSpan w:val="7"/>
            <w:tcBorders>
              <w:left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b/>
                <w:bCs/>
                <w:sz w:val="24"/>
                <w:szCs w:val="24"/>
              </w:rPr>
            </w:pPr>
            <w:r>
              <w:rPr>
                <w:rFonts w:ascii="仿宋_GB2312" w:hAnsi="仿宋_GB2312" w:cs="仿宋_GB2312" w:hint="eastAsia"/>
                <w:b/>
                <w:bCs/>
                <w:sz w:val="24"/>
                <w:szCs w:val="24"/>
              </w:rPr>
              <w:t>典型案例（请分开填写）</w:t>
            </w:r>
          </w:p>
        </w:tc>
      </w:tr>
      <w:tr w:rsidR="00CF6DC0" w:rsidTr="00AE5FAC">
        <w:trPr>
          <w:cantSplit/>
          <w:trHeight w:val="160"/>
          <w:jc w:val="center"/>
        </w:trPr>
        <w:tc>
          <w:tcPr>
            <w:tcW w:w="2911" w:type="dxa"/>
            <w:gridSpan w:val="3"/>
            <w:tcBorders>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项目名称</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cantSplit/>
          <w:trHeight w:val="175"/>
          <w:jc w:val="center"/>
        </w:trPr>
        <w:tc>
          <w:tcPr>
            <w:tcW w:w="2911" w:type="dxa"/>
            <w:gridSpan w:val="3"/>
            <w:tcBorders>
              <w:left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lastRenderedPageBreak/>
              <w:t>项目规模及条件</w:t>
            </w:r>
          </w:p>
        </w:tc>
        <w:tc>
          <w:tcPr>
            <w:tcW w:w="6095" w:type="dxa"/>
            <w:gridSpan w:val="4"/>
            <w:tcBorders>
              <w:top w:val="single" w:sz="4" w:space="0" w:color="auto"/>
              <w:left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trHeight w:val="115"/>
          <w:jc w:val="center"/>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实施或改造内容</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trHeight w:val="175"/>
          <w:jc w:val="center"/>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主要设备</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trHeight w:val="90"/>
          <w:jc w:val="center"/>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项目投资额（万元）</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trHeight w:val="23"/>
          <w:jc w:val="center"/>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实施周期及投资回收期</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trHeight w:val="23"/>
          <w:jc w:val="center"/>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项目节能减排量（</w:t>
            </w:r>
            <w:proofErr w:type="spellStart"/>
            <w:r>
              <w:rPr>
                <w:rFonts w:ascii="仿宋_GB2312" w:hAnsi="仿宋_GB2312" w:cs="仿宋_GB2312" w:hint="eastAsia"/>
                <w:sz w:val="24"/>
                <w:szCs w:val="24"/>
              </w:rPr>
              <w:t>tce</w:t>
            </w:r>
            <w:proofErr w:type="spellEnd"/>
            <w:r>
              <w:rPr>
                <w:rFonts w:ascii="仿宋_GB2312" w:hAnsi="仿宋_GB2312" w:cs="仿宋_GB2312" w:hint="eastAsia"/>
                <w:sz w:val="24"/>
                <w:szCs w:val="24"/>
              </w:rPr>
              <w:t>）</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trHeight w:val="230"/>
          <w:jc w:val="center"/>
        </w:trPr>
        <w:tc>
          <w:tcPr>
            <w:tcW w:w="2911"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项目经济、环境</w:t>
            </w:r>
          </w:p>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及社会效益</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outlineLvl w:val="0"/>
              <w:rPr>
                <w:rFonts w:ascii="仿宋_GB2312" w:hAnsi="仿宋_GB2312" w:cs="仿宋_GB2312" w:hint="eastAsia"/>
                <w:sz w:val="24"/>
                <w:szCs w:val="24"/>
              </w:rPr>
            </w:pPr>
          </w:p>
        </w:tc>
      </w:tr>
      <w:tr w:rsidR="00CF6DC0" w:rsidTr="00AE5FAC">
        <w:trPr>
          <w:trHeight w:val="90"/>
          <w:jc w:val="center"/>
        </w:trPr>
        <w:tc>
          <w:tcPr>
            <w:tcW w:w="9006" w:type="dxa"/>
            <w:gridSpan w:val="7"/>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b/>
                <w:bCs/>
                <w:sz w:val="24"/>
                <w:szCs w:val="24"/>
              </w:rPr>
              <w:t>申报单位信息</w:t>
            </w:r>
          </w:p>
        </w:tc>
      </w:tr>
      <w:tr w:rsidR="00CF6DC0" w:rsidTr="00AE5FAC">
        <w:trPr>
          <w:trHeight w:val="23"/>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申报单位名称</w:t>
            </w:r>
          </w:p>
        </w:tc>
        <w:tc>
          <w:tcPr>
            <w:tcW w:w="6777" w:type="dxa"/>
            <w:gridSpan w:val="5"/>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
        </w:tc>
      </w:tr>
      <w:tr w:rsidR="00CF6DC0" w:rsidTr="00AE5FAC">
        <w:trPr>
          <w:trHeight w:val="175"/>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联系人姓名</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009"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
        </w:tc>
      </w:tr>
      <w:tr w:rsidR="00CF6DC0" w:rsidTr="00AE5FAC">
        <w:trPr>
          <w:trHeight w:val="90"/>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手   机</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传   真</w:t>
            </w:r>
          </w:p>
        </w:tc>
        <w:tc>
          <w:tcPr>
            <w:tcW w:w="2009" w:type="dxa"/>
            <w:tcBorders>
              <w:top w:val="single" w:sz="4" w:space="0" w:color="auto"/>
              <w:left w:val="single" w:sz="4" w:space="0" w:color="auto"/>
              <w:bottom w:val="single" w:sz="4" w:space="0" w:color="auto"/>
              <w:right w:val="single" w:sz="4" w:space="0" w:color="auto"/>
            </w:tcBorders>
            <w:vAlign w:val="bottom"/>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
        </w:tc>
      </w:tr>
      <w:tr w:rsidR="00CF6DC0" w:rsidTr="00AE5FAC">
        <w:trPr>
          <w:trHeight w:val="23"/>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E-mail</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roofErr w:type="gramStart"/>
            <w:r>
              <w:rPr>
                <w:rFonts w:ascii="仿宋_GB2312" w:hAnsi="仿宋_GB2312" w:cs="仿宋_GB2312" w:hint="eastAsia"/>
                <w:sz w:val="24"/>
                <w:szCs w:val="24"/>
              </w:rPr>
              <w:t>邮</w:t>
            </w:r>
            <w:proofErr w:type="gramEnd"/>
            <w:r>
              <w:rPr>
                <w:rFonts w:ascii="仿宋_GB2312" w:hAnsi="仿宋_GB2312" w:cs="仿宋_GB2312" w:hint="eastAsia"/>
                <w:sz w:val="24"/>
                <w:szCs w:val="24"/>
              </w:rPr>
              <w:t xml:space="preserve">   编</w:t>
            </w:r>
          </w:p>
        </w:tc>
        <w:tc>
          <w:tcPr>
            <w:tcW w:w="2009"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p>
        </w:tc>
      </w:tr>
      <w:tr w:rsidR="00CF6DC0" w:rsidTr="00AE5FAC">
        <w:trPr>
          <w:trHeight w:val="23"/>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通信地址</w:t>
            </w:r>
          </w:p>
        </w:tc>
        <w:tc>
          <w:tcPr>
            <w:tcW w:w="6777" w:type="dxa"/>
            <w:gridSpan w:val="5"/>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left"/>
              <w:outlineLvl w:val="0"/>
              <w:rPr>
                <w:rFonts w:ascii="仿宋_GB2312" w:hAnsi="仿宋_GB2312" w:cs="仿宋_GB2312" w:hint="eastAsia"/>
                <w:sz w:val="24"/>
                <w:szCs w:val="24"/>
              </w:rPr>
            </w:pPr>
          </w:p>
        </w:tc>
      </w:tr>
      <w:tr w:rsidR="00CF6DC0" w:rsidTr="00AE5FAC">
        <w:trPr>
          <w:trHeight w:val="2655"/>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center"/>
              <w:outlineLvl w:val="0"/>
              <w:rPr>
                <w:rFonts w:ascii="仿宋_GB2312" w:hAnsi="仿宋_GB2312" w:cs="仿宋_GB2312" w:hint="eastAsia"/>
                <w:sz w:val="24"/>
                <w:szCs w:val="24"/>
              </w:rPr>
            </w:pPr>
            <w:r>
              <w:rPr>
                <w:rFonts w:ascii="仿宋_GB2312" w:hAnsi="仿宋_GB2312" w:cs="仿宋_GB2312" w:hint="eastAsia"/>
                <w:sz w:val="24"/>
                <w:szCs w:val="24"/>
              </w:rPr>
              <w:t>申报单位承诺</w:t>
            </w:r>
          </w:p>
        </w:tc>
        <w:tc>
          <w:tcPr>
            <w:tcW w:w="6777" w:type="dxa"/>
            <w:gridSpan w:val="5"/>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260" w:lineRule="exact"/>
              <w:jc w:val="left"/>
              <w:outlineLvl w:val="0"/>
              <w:rPr>
                <w:rFonts w:ascii="仿宋_GB2312" w:hAnsi="仿宋_GB2312" w:cs="仿宋_GB2312" w:hint="eastAsia"/>
                <w:sz w:val="24"/>
                <w:szCs w:val="24"/>
              </w:rPr>
            </w:pPr>
            <w:r>
              <w:rPr>
                <w:rFonts w:ascii="仿宋_GB2312" w:hAnsi="仿宋_GB2312" w:cs="仿宋_GB2312" w:hint="eastAsia"/>
                <w:sz w:val="24"/>
                <w:szCs w:val="24"/>
              </w:rPr>
              <w:t>我单位承诺：此次申报的技术无任何产权纠纷、技术产权明晰，上报的所有材料真实无误，并愿意承担相关由此引发的全部责任。</w:t>
            </w:r>
          </w:p>
          <w:p w:rsidR="00CF6DC0" w:rsidRDefault="00CF6DC0" w:rsidP="00AE5FAC">
            <w:pPr>
              <w:adjustRightInd w:val="0"/>
              <w:snapToGrid w:val="0"/>
              <w:spacing w:line="260" w:lineRule="exact"/>
              <w:jc w:val="left"/>
              <w:outlineLvl w:val="0"/>
              <w:rPr>
                <w:rFonts w:ascii="仿宋_GB2312" w:hAnsi="仿宋_GB2312" w:cs="仿宋_GB2312" w:hint="eastAsia"/>
                <w:sz w:val="24"/>
                <w:szCs w:val="24"/>
              </w:rPr>
            </w:pPr>
          </w:p>
          <w:p w:rsidR="00CF6DC0" w:rsidRDefault="00CF6DC0" w:rsidP="00AE5FAC">
            <w:pPr>
              <w:adjustRightInd w:val="0"/>
              <w:snapToGrid w:val="0"/>
              <w:spacing w:line="260" w:lineRule="exact"/>
              <w:jc w:val="left"/>
              <w:outlineLvl w:val="0"/>
              <w:rPr>
                <w:rFonts w:ascii="仿宋_GB2312" w:hAnsi="仿宋_GB2312" w:cs="仿宋_GB2312" w:hint="eastAsia"/>
                <w:sz w:val="24"/>
                <w:szCs w:val="24"/>
              </w:rPr>
            </w:pPr>
          </w:p>
          <w:p w:rsidR="00CF6DC0" w:rsidRDefault="00CF6DC0" w:rsidP="00AE5FAC">
            <w:pPr>
              <w:adjustRightInd w:val="0"/>
              <w:snapToGrid w:val="0"/>
              <w:spacing w:line="260" w:lineRule="exact"/>
              <w:jc w:val="left"/>
              <w:outlineLvl w:val="0"/>
              <w:rPr>
                <w:rFonts w:ascii="仿宋_GB2312" w:hAnsi="仿宋_GB2312" w:cs="仿宋_GB2312" w:hint="eastAsia"/>
                <w:sz w:val="24"/>
                <w:szCs w:val="24"/>
              </w:rPr>
            </w:pPr>
          </w:p>
          <w:p w:rsidR="00CF6DC0" w:rsidRDefault="00CF6DC0" w:rsidP="00AE5FAC">
            <w:pPr>
              <w:wordWrap w:val="0"/>
              <w:adjustRightInd w:val="0"/>
              <w:snapToGrid w:val="0"/>
              <w:spacing w:line="260" w:lineRule="exact"/>
              <w:jc w:val="right"/>
              <w:outlineLvl w:val="0"/>
              <w:rPr>
                <w:rFonts w:ascii="仿宋_GB2312" w:hAnsi="仿宋_GB2312" w:cs="仿宋_GB2312" w:hint="eastAsia"/>
                <w:sz w:val="24"/>
                <w:szCs w:val="24"/>
              </w:rPr>
            </w:pPr>
            <w:r>
              <w:rPr>
                <w:rFonts w:ascii="仿宋_GB2312" w:hAnsi="仿宋_GB2312" w:cs="仿宋_GB2312" w:hint="eastAsia"/>
                <w:sz w:val="24"/>
                <w:szCs w:val="24"/>
              </w:rPr>
              <w:t xml:space="preserve">负责人签字：                      </w:t>
            </w:r>
          </w:p>
          <w:p w:rsidR="00CF6DC0" w:rsidRDefault="00CF6DC0" w:rsidP="00AE5FAC">
            <w:pPr>
              <w:adjustRightInd w:val="0"/>
              <w:snapToGrid w:val="0"/>
              <w:spacing w:line="260" w:lineRule="exact"/>
              <w:jc w:val="right"/>
              <w:outlineLvl w:val="0"/>
              <w:rPr>
                <w:rFonts w:ascii="仿宋_GB2312" w:hAnsi="仿宋_GB2312" w:cs="仿宋_GB2312" w:hint="eastAsia"/>
                <w:sz w:val="24"/>
                <w:szCs w:val="24"/>
              </w:rPr>
            </w:pPr>
          </w:p>
          <w:p w:rsidR="00CF6DC0" w:rsidRDefault="00CF6DC0" w:rsidP="00AE5FAC">
            <w:pPr>
              <w:wordWrap w:val="0"/>
              <w:adjustRightInd w:val="0"/>
              <w:snapToGrid w:val="0"/>
              <w:spacing w:line="260" w:lineRule="exact"/>
              <w:jc w:val="right"/>
              <w:outlineLvl w:val="0"/>
              <w:rPr>
                <w:rFonts w:ascii="仿宋_GB2312" w:hAnsi="仿宋_GB2312" w:cs="仿宋_GB2312" w:hint="eastAsia"/>
                <w:sz w:val="24"/>
                <w:szCs w:val="24"/>
              </w:rPr>
            </w:pPr>
            <w:r>
              <w:rPr>
                <w:rFonts w:ascii="仿宋_GB2312" w:hAnsi="仿宋_GB2312" w:cs="仿宋_GB2312" w:hint="eastAsia"/>
                <w:sz w:val="24"/>
                <w:szCs w:val="24"/>
              </w:rPr>
              <w:t xml:space="preserve">（请在此加盖公章）                 </w:t>
            </w:r>
          </w:p>
          <w:p w:rsidR="00CF6DC0" w:rsidRDefault="00CF6DC0" w:rsidP="00AE5FAC">
            <w:pPr>
              <w:adjustRightInd w:val="0"/>
              <w:snapToGrid w:val="0"/>
              <w:spacing w:line="260" w:lineRule="exact"/>
              <w:jc w:val="left"/>
              <w:outlineLvl w:val="0"/>
              <w:rPr>
                <w:rFonts w:ascii="仿宋_GB2312" w:hAnsi="仿宋_GB2312" w:cs="仿宋_GB2312" w:hint="eastAsia"/>
                <w:sz w:val="24"/>
                <w:szCs w:val="24"/>
              </w:rPr>
            </w:pPr>
          </w:p>
          <w:p w:rsidR="00CF6DC0" w:rsidRDefault="00CF6DC0" w:rsidP="00AE5FAC">
            <w:pPr>
              <w:adjustRightInd w:val="0"/>
              <w:snapToGrid w:val="0"/>
              <w:spacing w:line="260" w:lineRule="exact"/>
              <w:jc w:val="left"/>
              <w:outlineLvl w:val="0"/>
              <w:rPr>
                <w:rFonts w:ascii="仿宋_GB2312" w:hAnsi="仿宋_GB2312" w:cs="仿宋_GB2312" w:hint="eastAsia"/>
                <w:sz w:val="24"/>
                <w:szCs w:val="24"/>
              </w:rPr>
            </w:pPr>
            <w:r>
              <w:rPr>
                <w:rFonts w:ascii="仿宋_GB2312" w:hAnsi="仿宋_GB2312" w:cs="仿宋_GB2312" w:hint="eastAsia"/>
                <w:sz w:val="24"/>
                <w:szCs w:val="24"/>
              </w:rPr>
              <w:t xml:space="preserve">                             年     月     日</w:t>
            </w:r>
          </w:p>
        </w:tc>
      </w:tr>
    </w:tbl>
    <w:p w:rsidR="00CF6DC0" w:rsidRDefault="00CF6DC0" w:rsidP="00CF6DC0">
      <w:pPr>
        <w:widowControl/>
        <w:spacing w:line="320" w:lineRule="exact"/>
        <w:jc w:val="center"/>
        <w:rPr>
          <w:rFonts w:ascii="仿宋_GB2312" w:hAnsi="仿宋_GB2312" w:cs="仿宋_GB2312" w:hint="eastAsia"/>
          <w:sz w:val="24"/>
          <w:szCs w:val="24"/>
        </w:rPr>
      </w:pPr>
      <w:r>
        <w:rPr>
          <w:rFonts w:ascii="仿宋_GB2312" w:hAnsi="仿宋_GB2312" w:cs="仿宋_GB2312" w:hint="eastAsia"/>
          <w:b/>
          <w:bCs/>
          <w:sz w:val="24"/>
          <w:szCs w:val="24"/>
        </w:rPr>
        <w:t>备注：</w:t>
      </w:r>
      <w:r>
        <w:rPr>
          <w:rFonts w:ascii="仿宋_GB2312" w:hAnsi="仿宋_GB2312" w:cs="仿宋_GB2312" w:hint="eastAsia"/>
          <w:sz w:val="24"/>
          <w:szCs w:val="24"/>
        </w:rPr>
        <w:t>节能量可根据申报技术实际应用中减少的一次能源及二次能源的数量折算为标准</w:t>
      </w:r>
    </w:p>
    <w:p w:rsidR="00CF6DC0" w:rsidRDefault="00CF6DC0" w:rsidP="00CF6DC0">
      <w:pPr>
        <w:widowControl/>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      煤进行估算，</w:t>
      </w:r>
      <w:proofErr w:type="gramStart"/>
      <w:r>
        <w:rPr>
          <w:rFonts w:ascii="仿宋_GB2312" w:hAnsi="仿宋_GB2312" w:cs="仿宋_GB2312" w:hint="eastAsia"/>
          <w:sz w:val="24"/>
          <w:szCs w:val="24"/>
        </w:rPr>
        <w:t>能源折标系数</w:t>
      </w:r>
      <w:proofErr w:type="gramEnd"/>
      <w:r>
        <w:rPr>
          <w:rFonts w:ascii="仿宋_GB2312" w:hAnsi="仿宋_GB2312" w:cs="仿宋_GB2312" w:hint="eastAsia"/>
          <w:sz w:val="24"/>
          <w:szCs w:val="24"/>
        </w:rPr>
        <w:t>以国家统计局公布的数据为准。其中，</w:t>
      </w:r>
      <w:proofErr w:type="gramStart"/>
      <w:r>
        <w:rPr>
          <w:rFonts w:ascii="仿宋_GB2312" w:hAnsi="仿宋_GB2312" w:cs="仿宋_GB2312" w:hint="eastAsia"/>
          <w:sz w:val="24"/>
          <w:szCs w:val="24"/>
        </w:rPr>
        <w:t>电力折标系数</w:t>
      </w:r>
      <w:proofErr w:type="gramEnd"/>
    </w:p>
    <w:p w:rsidR="00CF6DC0" w:rsidRDefault="00CF6DC0" w:rsidP="00CF6DC0">
      <w:pPr>
        <w:widowControl/>
        <w:spacing w:line="320" w:lineRule="exact"/>
        <w:ind w:firstLineChars="300" w:firstLine="684"/>
        <w:rPr>
          <w:rFonts w:ascii="仿宋_GB2312" w:hAnsi="仿宋_GB2312" w:cs="仿宋_GB2312" w:hint="eastAsia"/>
          <w:sz w:val="24"/>
          <w:szCs w:val="24"/>
        </w:rPr>
      </w:pPr>
      <w:r>
        <w:rPr>
          <w:rFonts w:ascii="仿宋_GB2312" w:hAnsi="仿宋_GB2312" w:cs="仿宋_GB2312" w:hint="eastAsia"/>
          <w:sz w:val="24"/>
          <w:szCs w:val="24"/>
        </w:rPr>
        <w:t>按325gce/k•</w:t>
      </w:r>
      <w:proofErr w:type="spellStart"/>
      <w:r>
        <w:rPr>
          <w:rFonts w:ascii="仿宋_GB2312" w:hAnsi="仿宋_GB2312" w:cs="仿宋_GB2312" w:hint="eastAsia"/>
          <w:sz w:val="24"/>
          <w:szCs w:val="24"/>
        </w:rPr>
        <w:t>Wh</w:t>
      </w:r>
      <w:proofErr w:type="spellEnd"/>
      <w:r>
        <w:rPr>
          <w:rFonts w:ascii="仿宋_GB2312" w:hAnsi="仿宋_GB2312" w:cs="仿宋_GB2312" w:hint="eastAsia"/>
          <w:sz w:val="24"/>
          <w:szCs w:val="24"/>
        </w:rPr>
        <w:t>计算。</w:t>
      </w:r>
    </w:p>
    <w:p w:rsidR="00CF6DC0" w:rsidRDefault="00CF6DC0" w:rsidP="00CF6DC0">
      <w:pPr>
        <w:widowControl/>
        <w:spacing w:line="500" w:lineRule="exact"/>
        <w:rPr>
          <w:rFonts w:ascii="仿宋_GB2312" w:hAnsi="仿宋_GB2312" w:cs="仿宋_GB2312" w:hint="eastAsia"/>
          <w:b/>
          <w:bCs/>
          <w:szCs w:val="32"/>
        </w:rPr>
      </w:pPr>
      <w:r>
        <w:rPr>
          <w:szCs w:val="21"/>
        </w:rPr>
        <w:br w:type="page"/>
      </w:r>
      <w:r>
        <w:rPr>
          <w:rFonts w:hint="eastAsia"/>
          <w:szCs w:val="21"/>
        </w:rPr>
        <w:lastRenderedPageBreak/>
        <w:t xml:space="preserve">    </w:t>
      </w:r>
      <w:r>
        <w:rPr>
          <w:rFonts w:ascii="仿宋_GB2312" w:hAnsi="仿宋_GB2312" w:cs="仿宋_GB2312" w:hint="eastAsia"/>
          <w:b/>
          <w:bCs/>
          <w:szCs w:val="32"/>
        </w:rPr>
        <w:t>（二）技术报告大纲</w:t>
      </w:r>
    </w:p>
    <w:p w:rsidR="00CF6DC0" w:rsidRDefault="00CF6DC0" w:rsidP="00CF6DC0">
      <w:pPr>
        <w:widowControl/>
        <w:spacing w:line="500" w:lineRule="exact"/>
        <w:ind w:firstLineChars="200" w:firstLine="618"/>
        <w:jc w:val="left"/>
        <w:rPr>
          <w:rFonts w:ascii="仿宋_GB2312" w:hAnsi="仿宋_GB2312" w:cs="仿宋_GB2312" w:hint="eastAsia"/>
          <w:b/>
          <w:szCs w:val="32"/>
        </w:rPr>
      </w:pPr>
      <w:r>
        <w:rPr>
          <w:rFonts w:ascii="仿宋_GB2312" w:hAnsi="仿宋_GB2312" w:cs="仿宋_GB2312" w:hint="eastAsia"/>
          <w:b/>
          <w:bCs/>
          <w:szCs w:val="32"/>
        </w:rPr>
        <w:t>1.技术概要</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（1）技术提供单位基本情况。技术提供单位名称、性质、地址、邮编、法人代表、技术联系人及联系方式。</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（2）技术基本情况。技术名称、适用范围等。</w:t>
      </w:r>
    </w:p>
    <w:p w:rsidR="00CF6DC0" w:rsidRDefault="00CF6DC0" w:rsidP="00CF6DC0">
      <w:pPr>
        <w:widowControl/>
        <w:spacing w:line="500" w:lineRule="exact"/>
        <w:ind w:firstLineChars="200" w:firstLine="618"/>
        <w:jc w:val="left"/>
        <w:rPr>
          <w:rFonts w:ascii="仿宋_GB2312" w:hAnsi="仿宋_GB2312" w:cs="仿宋_GB2312" w:hint="eastAsia"/>
          <w:b/>
          <w:szCs w:val="32"/>
        </w:rPr>
      </w:pPr>
      <w:r>
        <w:rPr>
          <w:rFonts w:ascii="仿宋_GB2312" w:hAnsi="仿宋_GB2312" w:cs="仿宋_GB2312" w:hint="eastAsia"/>
          <w:b/>
          <w:bCs/>
          <w:szCs w:val="32"/>
        </w:rPr>
        <w:t>2.技术原理和内容</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（1）技术原理。</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（2）关键技术、工艺流程及主要设备等。详细说明技术工艺流程，必要时可附结构图、流程图、示意图等。</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（3）主要技术指标、参数及其与替代的技术对比，特别是能效指标对比。</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（4）技术功能特性。主要是指技术的优势及可实现的功能。</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（5）基准情景。主要是指所能替代的老旧技术的应用模式及其能耗、投资情况。</w:t>
      </w:r>
    </w:p>
    <w:p w:rsidR="00CF6DC0" w:rsidRDefault="00CF6DC0" w:rsidP="00CF6DC0">
      <w:pPr>
        <w:widowControl/>
        <w:spacing w:line="500" w:lineRule="exact"/>
        <w:ind w:firstLineChars="200" w:firstLine="618"/>
        <w:jc w:val="left"/>
        <w:rPr>
          <w:rFonts w:ascii="仿宋_GB2312" w:hAnsi="仿宋_GB2312" w:cs="仿宋_GB2312" w:hint="eastAsia"/>
          <w:b/>
          <w:szCs w:val="32"/>
        </w:rPr>
      </w:pPr>
      <w:r>
        <w:rPr>
          <w:rFonts w:ascii="仿宋_GB2312" w:hAnsi="仿宋_GB2312" w:cs="仿宋_GB2312" w:hint="eastAsia"/>
          <w:b/>
          <w:bCs/>
          <w:szCs w:val="32"/>
        </w:rPr>
        <w:t>3.评价指标</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（1）节能效益（注明相关数据来源及测算过程，下同）。预计5年后推广能形成的节能量及相应的节能效益。</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（2）经济效益。与基准情景相比的单位节能量投资额（元/吨标准煤）；与基准情景相比的静态投资回收期。</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（3）技术先进性。技术创新水平，特别是能效方面改进情况，可以分为国际领先、国际先进、国内领先和国内先进水平。</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（4）技术可靠性。技术投入应用的可靠性或技术成熟程度，实际应用案例的数量和使用年限情况。</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（5）行业特征指标。根据行业特点选择。</w:t>
      </w:r>
    </w:p>
    <w:p w:rsidR="00CF6DC0" w:rsidRDefault="00CF6DC0" w:rsidP="00CF6DC0">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4.推广建议</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（1）技术应用的节能潜力，包括推广潜力、预计投入、预计可形成的节能效益。</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（2）预计5年后</w:t>
      </w:r>
      <w:proofErr w:type="gramStart"/>
      <w:r>
        <w:rPr>
          <w:rFonts w:ascii="仿宋_GB2312" w:hAnsi="仿宋_GB2312" w:cs="仿宋_GB2312" w:hint="eastAsia"/>
          <w:bCs/>
          <w:szCs w:val="32"/>
        </w:rPr>
        <w:t>推广总</w:t>
      </w:r>
      <w:proofErr w:type="gramEnd"/>
      <w:r>
        <w:rPr>
          <w:rFonts w:ascii="仿宋_GB2312" w:hAnsi="仿宋_GB2312" w:cs="仿宋_GB2312" w:hint="eastAsia"/>
          <w:bCs/>
          <w:szCs w:val="32"/>
        </w:rPr>
        <w:t>投入。</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lastRenderedPageBreak/>
        <w:t>（3）建议推广该技术的支撑措施。</w:t>
      </w:r>
    </w:p>
    <w:p w:rsidR="00CF6DC0" w:rsidRDefault="00CF6DC0" w:rsidP="00CF6DC0">
      <w:pPr>
        <w:widowControl/>
        <w:spacing w:line="500" w:lineRule="exact"/>
        <w:ind w:firstLineChars="200" w:firstLine="618"/>
        <w:jc w:val="left"/>
        <w:rPr>
          <w:rFonts w:ascii="仿宋_GB2312" w:hAnsi="仿宋_GB2312" w:cs="仿宋_GB2312" w:hint="eastAsia"/>
          <w:bCs/>
          <w:szCs w:val="32"/>
        </w:rPr>
      </w:pPr>
      <w:r>
        <w:rPr>
          <w:rFonts w:ascii="仿宋_GB2312" w:hAnsi="仿宋_GB2312" w:cs="仿宋_GB2312" w:hint="eastAsia"/>
          <w:b/>
          <w:bCs/>
          <w:szCs w:val="32"/>
        </w:rPr>
        <w:t>5.技术应用案例分析</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szCs w:val="32"/>
        </w:rPr>
        <w:t>（1）</w:t>
      </w:r>
      <w:r>
        <w:rPr>
          <w:rFonts w:ascii="仿宋_GB2312" w:hAnsi="仿宋_GB2312" w:cs="仿宋_GB2312" w:hint="eastAsia"/>
          <w:bCs/>
          <w:szCs w:val="32"/>
        </w:rPr>
        <w:t>案例简介</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1）案例应用单位。</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2）案例应用节能技术情况。</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3）案例能耗监测情况。</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szCs w:val="32"/>
        </w:rPr>
        <w:t>（2）</w:t>
      </w:r>
      <w:r>
        <w:rPr>
          <w:rFonts w:ascii="仿宋_GB2312" w:hAnsi="仿宋_GB2312" w:cs="仿宋_GB2312" w:hint="eastAsia"/>
          <w:bCs/>
          <w:szCs w:val="32"/>
        </w:rPr>
        <w:t>案例内容</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1）节能改造前用能情况。</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2）节能改造实施内容及周期。</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3）节能减排效果分析。</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4）节能改造投资额、效益和投资回收期分析。</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szCs w:val="32"/>
        </w:rPr>
        <w:t>（3）</w:t>
      </w:r>
      <w:r>
        <w:rPr>
          <w:rFonts w:ascii="仿宋_GB2312" w:hAnsi="仿宋_GB2312" w:cs="仿宋_GB2312" w:hint="eastAsia"/>
          <w:bCs/>
          <w:szCs w:val="32"/>
        </w:rPr>
        <w:t>能耗监测内容</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1）节能监察机构或第三</w:t>
      </w:r>
      <w:proofErr w:type="gramStart"/>
      <w:r>
        <w:rPr>
          <w:rFonts w:ascii="仿宋_GB2312" w:hAnsi="仿宋_GB2312" w:cs="仿宋_GB2312" w:hint="eastAsia"/>
          <w:bCs/>
          <w:szCs w:val="32"/>
        </w:rPr>
        <w:t>方专业</w:t>
      </w:r>
      <w:proofErr w:type="gramEnd"/>
      <w:r>
        <w:rPr>
          <w:rFonts w:ascii="仿宋_GB2312" w:hAnsi="仿宋_GB2312" w:cs="仿宋_GB2312" w:hint="eastAsia"/>
          <w:bCs/>
          <w:szCs w:val="32"/>
        </w:rPr>
        <w:t>机构出具的实际运行半年以上的能耗测试报告（对已经投入市场的节能技术）。</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2）节能量测算结果。</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3）节能效益测算结果。</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4）案例应用单位反馈</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1）案例应用单位对节能改造效果的评价。</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2）案例应用单位对节能技术的评价。</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3）应用证明（包括采购合同或发票、用户证明等）。</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szCs w:val="32"/>
        </w:rPr>
        <w:t>5）</w:t>
      </w:r>
      <w:r>
        <w:rPr>
          <w:rFonts w:ascii="仿宋_GB2312" w:hAnsi="仿宋_GB2312" w:cs="仿宋_GB2312" w:hint="eastAsia"/>
          <w:bCs/>
          <w:szCs w:val="32"/>
        </w:rPr>
        <w:t>结论（需应用单位盖章）</w:t>
      </w:r>
    </w:p>
    <w:p w:rsidR="00CF6DC0" w:rsidRDefault="00CF6DC0" w:rsidP="00CF6DC0">
      <w:pPr>
        <w:widowControl/>
        <w:spacing w:line="50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6.有关附件</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（1）技术提供单位的营业执照和组织机构代码证等。</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（2）与申报节能技术相关的技术鉴定（或技术认定、科技评价、技术项目验收等）报告，包括科技查新报告。</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 xml:space="preserve">（3）具有专业资质的第三方检测机构出具的该技术主要设备的性能检测报告（可选择性提供）； </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（4）专业认证机构出具的认证证书。</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lastRenderedPageBreak/>
        <w:t>（5）技术产品专利证书复印件或知识产权声明（如知识产权为其他企事业单位所有或与其他企事业单位共有，需同时提供由该企事业单位出具的正式授权使用声明）；</w:t>
      </w:r>
    </w:p>
    <w:p w:rsidR="00CF6DC0" w:rsidRDefault="00CF6DC0" w:rsidP="00CF6DC0">
      <w:pPr>
        <w:spacing w:line="500" w:lineRule="exact"/>
        <w:ind w:firstLineChars="200" w:firstLine="616"/>
        <w:rPr>
          <w:rFonts w:ascii="仿宋_GB2312" w:hAnsi="仿宋_GB2312" w:cs="仿宋_GB2312" w:hint="eastAsia"/>
          <w:bCs/>
          <w:szCs w:val="32"/>
        </w:rPr>
      </w:pPr>
      <w:r>
        <w:rPr>
          <w:rFonts w:ascii="仿宋_GB2312" w:hAnsi="仿宋_GB2312" w:cs="仿宋_GB2312" w:hint="eastAsia"/>
          <w:bCs/>
          <w:szCs w:val="32"/>
        </w:rPr>
        <w:t>（6）奖励证书复印件（加盖公章）及其他补充证明材料。</w:t>
      </w:r>
    </w:p>
    <w:p w:rsidR="00CF6DC0" w:rsidRDefault="00CF6DC0" w:rsidP="00CF6DC0">
      <w:pPr>
        <w:spacing w:line="360" w:lineRule="auto"/>
        <w:rPr>
          <w:bCs/>
          <w:sz w:val="28"/>
          <w:szCs w:val="28"/>
        </w:rPr>
      </w:pPr>
    </w:p>
    <w:p w:rsidR="00CF6DC0" w:rsidRDefault="00CF6DC0" w:rsidP="00CF6DC0">
      <w:pPr>
        <w:adjustRightInd w:val="0"/>
        <w:snapToGrid w:val="0"/>
        <w:spacing w:line="360" w:lineRule="auto"/>
        <w:rPr>
          <w:b/>
          <w:bCs/>
          <w:szCs w:val="21"/>
        </w:rPr>
      </w:pPr>
    </w:p>
    <w:p w:rsidR="00CF6DC0" w:rsidRDefault="00CF6DC0" w:rsidP="00CF6DC0">
      <w:pPr>
        <w:spacing w:line="360" w:lineRule="auto"/>
        <w:ind w:firstLineChars="200" w:firstLine="536"/>
        <w:rPr>
          <w:bCs/>
          <w:sz w:val="28"/>
          <w:szCs w:val="28"/>
        </w:rPr>
        <w:sectPr w:rsidR="00CF6DC0">
          <w:pgSz w:w="11906" w:h="16838"/>
          <w:pgMar w:top="1361" w:right="1531" w:bottom="1361" w:left="1588" w:header="851" w:footer="992" w:gutter="0"/>
          <w:pgNumType w:fmt="numberInDash"/>
          <w:cols w:space="720"/>
          <w:docGrid w:type="linesAndChars" w:linePitch="312"/>
        </w:sectPr>
      </w:pPr>
    </w:p>
    <w:p w:rsidR="00CF6DC0" w:rsidRDefault="00CF6DC0" w:rsidP="00CF6DC0">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lastRenderedPageBreak/>
        <w:t>（三）国家工业节能技术申报（或推荐）汇总表</w:t>
      </w:r>
    </w:p>
    <w:p w:rsidR="00CF6DC0" w:rsidRDefault="00CF6DC0" w:rsidP="00CF6DC0">
      <w:pPr>
        <w:widowControl/>
        <w:spacing w:line="480" w:lineRule="exact"/>
        <w:rPr>
          <w:rFonts w:ascii="仿宋_GB2312" w:hAnsi="仿宋_GB2312" w:cs="仿宋_GB2312" w:hint="eastAsia"/>
          <w:sz w:val="28"/>
          <w:szCs w:val="28"/>
        </w:rPr>
      </w:pPr>
      <w:r>
        <w:rPr>
          <w:rFonts w:ascii="仿宋_GB2312" w:hAnsi="仿宋_GB2312" w:cs="仿宋_GB2312" w:hint="eastAsia"/>
          <w:sz w:val="28"/>
          <w:szCs w:val="28"/>
        </w:rPr>
        <w:t>申报（或推荐）单位（盖章）：</w:t>
      </w:r>
    </w:p>
    <w:tbl>
      <w:tblPr>
        <w:tblW w:w="0" w:type="auto"/>
        <w:jc w:val="center"/>
        <w:tblLayout w:type="fixed"/>
        <w:tblCellMar>
          <w:left w:w="57" w:type="dxa"/>
          <w:right w:w="57" w:type="dxa"/>
        </w:tblCellMar>
        <w:tblLook w:val="0000"/>
      </w:tblPr>
      <w:tblGrid>
        <w:gridCol w:w="427"/>
        <w:gridCol w:w="525"/>
        <w:gridCol w:w="675"/>
        <w:gridCol w:w="2425"/>
        <w:gridCol w:w="288"/>
        <w:gridCol w:w="525"/>
        <w:gridCol w:w="512"/>
        <w:gridCol w:w="550"/>
        <w:gridCol w:w="888"/>
        <w:gridCol w:w="712"/>
        <w:gridCol w:w="788"/>
        <w:gridCol w:w="1112"/>
        <w:gridCol w:w="697"/>
        <w:gridCol w:w="810"/>
        <w:gridCol w:w="1121"/>
        <w:gridCol w:w="1175"/>
        <w:gridCol w:w="1077"/>
      </w:tblGrid>
      <w:tr w:rsidR="00CF6DC0" w:rsidTr="00AE5FAC">
        <w:trPr>
          <w:cantSplit/>
          <w:trHeight w:val="355"/>
          <w:jc w:val="center"/>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525" w:type="dxa"/>
            <w:vMerge w:val="restart"/>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技术</w:t>
            </w:r>
          </w:p>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名称</w:t>
            </w:r>
          </w:p>
        </w:tc>
        <w:tc>
          <w:tcPr>
            <w:tcW w:w="675" w:type="dxa"/>
            <w:vMerge w:val="restart"/>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所属行业或领域</w:t>
            </w:r>
          </w:p>
        </w:tc>
        <w:tc>
          <w:tcPr>
            <w:tcW w:w="2425" w:type="dxa"/>
            <w:vMerge w:val="restart"/>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技术简介</w:t>
            </w:r>
          </w:p>
        </w:tc>
        <w:tc>
          <w:tcPr>
            <w:tcW w:w="1875" w:type="dxa"/>
            <w:gridSpan w:val="4"/>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pacing w:val="-23"/>
                <w:sz w:val="24"/>
                <w:szCs w:val="24"/>
              </w:rPr>
              <w:t>技术验收评价情况</w:t>
            </w:r>
          </w:p>
        </w:tc>
        <w:tc>
          <w:tcPr>
            <w:tcW w:w="3500" w:type="dxa"/>
            <w:gridSpan w:val="4"/>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典型项目</w:t>
            </w:r>
          </w:p>
        </w:tc>
        <w:tc>
          <w:tcPr>
            <w:tcW w:w="697" w:type="dxa"/>
            <w:vMerge w:val="restart"/>
            <w:tcBorders>
              <w:top w:val="single" w:sz="4" w:space="0" w:color="auto"/>
              <w:left w:val="nil"/>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目前推广比例(%)</w:t>
            </w:r>
          </w:p>
        </w:tc>
        <w:tc>
          <w:tcPr>
            <w:tcW w:w="4183" w:type="dxa"/>
            <w:gridSpan w:val="4"/>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未来5年的节能潜力</w:t>
            </w:r>
          </w:p>
        </w:tc>
      </w:tr>
      <w:tr w:rsidR="00CF6DC0" w:rsidTr="00AE5FAC">
        <w:trPr>
          <w:cantSplit/>
          <w:trHeight w:val="202"/>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p>
        </w:tc>
        <w:tc>
          <w:tcPr>
            <w:tcW w:w="525" w:type="dxa"/>
            <w:vMerge/>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p>
        </w:tc>
        <w:tc>
          <w:tcPr>
            <w:tcW w:w="675" w:type="dxa"/>
            <w:vMerge/>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p>
        </w:tc>
        <w:tc>
          <w:tcPr>
            <w:tcW w:w="2425" w:type="dxa"/>
            <w:vMerge/>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p>
        </w:tc>
        <w:tc>
          <w:tcPr>
            <w:tcW w:w="288"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是否</w:t>
            </w:r>
          </w:p>
        </w:tc>
        <w:tc>
          <w:tcPr>
            <w:tcW w:w="525"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评价单位</w:t>
            </w:r>
          </w:p>
        </w:tc>
        <w:tc>
          <w:tcPr>
            <w:tcW w:w="512"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评价结果</w:t>
            </w:r>
          </w:p>
        </w:tc>
        <w:tc>
          <w:tcPr>
            <w:tcW w:w="550"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获奖情况</w:t>
            </w:r>
          </w:p>
        </w:tc>
        <w:tc>
          <w:tcPr>
            <w:tcW w:w="888"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建设内容及规模</w:t>
            </w:r>
          </w:p>
        </w:tc>
        <w:tc>
          <w:tcPr>
            <w:tcW w:w="712"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投资额(万元)</w:t>
            </w:r>
          </w:p>
        </w:tc>
        <w:tc>
          <w:tcPr>
            <w:tcW w:w="788"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pacing w:val="-34"/>
                <w:sz w:val="24"/>
                <w:szCs w:val="24"/>
              </w:rPr>
              <w:t>节能量(</w:t>
            </w:r>
            <w:proofErr w:type="spellStart"/>
            <w:r>
              <w:rPr>
                <w:rFonts w:ascii="仿宋_GB2312" w:hAnsi="仿宋_GB2312" w:cs="仿宋_GB2312" w:hint="eastAsia"/>
                <w:b/>
                <w:bCs/>
                <w:spacing w:val="-34"/>
                <w:sz w:val="24"/>
                <w:szCs w:val="24"/>
              </w:rPr>
              <w:t>tce</w:t>
            </w:r>
            <w:proofErr w:type="spellEnd"/>
            <w:r>
              <w:rPr>
                <w:rFonts w:ascii="仿宋_GB2312" w:hAnsi="仿宋_GB2312" w:cs="仿宋_GB2312" w:hint="eastAsia"/>
                <w:b/>
                <w:bCs/>
                <w:spacing w:val="-34"/>
                <w:sz w:val="24"/>
                <w:szCs w:val="24"/>
              </w:rPr>
              <w:t>/a)</w:t>
            </w:r>
          </w:p>
        </w:tc>
        <w:tc>
          <w:tcPr>
            <w:tcW w:w="1112"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主要污染物减排量（t/a）</w:t>
            </w:r>
          </w:p>
        </w:tc>
        <w:tc>
          <w:tcPr>
            <w:tcW w:w="697" w:type="dxa"/>
            <w:vMerge/>
            <w:tcBorders>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p>
        </w:tc>
        <w:tc>
          <w:tcPr>
            <w:tcW w:w="810"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预计总投入(万元）</w:t>
            </w:r>
          </w:p>
        </w:tc>
        <w:tc>
          <w:tcPr>
            <w:tcW w:w="1121"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预计5年后的推广比例（%）</w:t>
            </w:r>
          </w:p>
        </w:tc>
        <w:tc>
          <w:tcPr>
            <w:tcW w:w="1175"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预计节能效益(万</w:t>
            </w:r>
            <w:proofErr w:type="spellStart"/>
            <w:r>
              <w:rPr>
                <w:rFonts w:ascii="仿宋_GB2312" w:hAnsi="仿宋_GB2312" w:cs="仿宋_GB2312" w:hint="eastAsia"/>
                <w:b/>
                <w:bCs/>
                <w:sz w:val="24"/>
                <w:szCs w:val="24"/>
              </w:rPr>
              <w:t>tce</w:t>
            </w:r>
            <w:proofErr w:type="spellEnd"/>
            <w:r>
              <w:rPr>
                <w:rFonts w:ascii="仿宋_GB2312" w:hAnsi="仿宋_GB2312" w:cs="仿宋_GB2312" w:hint="eastAsia"/>
                <w:b/>
                <w:bCs/>
                <w:sz w:val="24"/>
                <w:szCs w:val="24"/>
              </w:rPr>
              <w:t>/a)</w:t>
            </w:r>
          </w:p>
        </w:tc>
        <w:tc>
          <w:tcPr>
            <w:tcW w:w="1077" w:type="dxa"/>
            <w:tcBorders>
              <w:top w:val="single" w:sz="4" w:space="0" w:color="auto"/>
              <w:left w:val="nil"/>
              <w:bottom w:val="single" w:sz="4" w:space="0" w:color="auto"/>
              <w:right w:val="single" w:sz="4" w:space="0" w:color="auto"/>
            </w:tcBorders>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预计减</w:t>
            </w:r>
            <w:proofErr w:type="gramStart"/>
            <w:r>
              <w:rPr>
                <w:rFonts w:ascii="仿宋_GB2312" w:hAnsi="仿宋_GB2312" w:cs="仿宋_GB2312" w:hint="eastAsia"/>
                <w:b/>
                <w:bCs/>
                <w:sz w:val="24"/>
                <w:szCs w:val="24"/>
              </w:rPr>
              <w:t>排效益</w:t>
            </w:r>
            <w:proofErr w:type="gramEnd"/>
            <w:r>
              <w:rPr>
                <w:rFonts w:ascii="仿宋_GB2312" w:hAnsi="仿宋_GB2312" w:cs="仿宋_GB2312" w:hint="eastAsia"/>
                <w:b/>
                <w:bCs/>
                <w:sz w:val="24"/>
                <w:szCs w:val="24"/>
              </w:rPr>
              <w:t>(万t/a)</w:t>
            </w:r>
          </w:p>
        </w:tc>
      </w:tr>
      <w:tr w:rsidR="00CF6DC0"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4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9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10"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21"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07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r>
      <w:tr w:rsidR="00CF6DC0"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4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9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10"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21"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07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r>
      <w:tr w:rsidR="00CF6DC0"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4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9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10"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21"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07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r>
      <w:tr w:rsidR="00CF6DC0"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4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9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10"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21"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07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r>
      <w:tr w:rsidR="00CF6DC0"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4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9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10"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21"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07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r>
      <w:tr w:rsidR="00CF6DC0" w:rsidTr="00AE5FAC">
        <w:trPr>
          <w:cantSplit/>
          <w:trHeight w:val="851"/>
          <w:jc w:val="center"/>
        </w:trPr>
        <w:tc>
          <w:tcPr>
            <w:tcW w:w="427"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4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2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2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788"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12"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69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810"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21"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175"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c>
          <w:tcPr>
            <w:tcW w:w="1077" w:type="dxa"/>
            <w:tcBorders>
              <w:top w:val="single" w:sz="4" w:space="0" w:color="auto"/>
              <w:left w:val="nil"/>
              <w:bottom w:val="single" w:sz="4" w:space="0" w:color="auto"/>
              <w:right w:val="single" w:sz="4" w:space="0" w:color="auto"/>
            </w:tcBorders>
          </w:tcPr>
          <w:p w:rsidR="00CF6DC0" w:rsidRDefault="00CF6DC0" w:rsidP="00AE5FAC">
            <w:pPr>
              <w:adjustRightInd w:val="0"/>
              <w:snapToGrid w:val="0"/>
              <w:spacing w:line="300" w:lineRule="exact"/>
              <w:rPr>
                <w:rFonts w:ascii="仿宋_GB2312" w:hAnsi="仿宋_GB2312" w:cs="仿宋_GB2312" w:hint="eastAsia"/>
                <w:b/>
                <w:bCs/>
                <w:sz w:val="24"/>
                <w:szCs w:val="24"/>
              </w:rPr>
            </w:pPr>
          </w:p>
        </w:tc>
      </w:tr>
    </w:tbl>
    <w:p w:rsidR="00CF6DC0" w:rsidRDefault="00CF6DC0" w:rsidP="00CF6DC0">
      <w:pPr>
        <w:widowControl/>
        <w:rPr>
          <w:b/>
          <w:bCs/>
          <w:sz w:val="28"/>
          <w:szCs w:val="28"/>
        </w:rPr>
        <w:sectPr w:rsidR="00CF6DC0">
          <w:headerReference w:type="default" r:id="rId5"/>
          <w:pgSz w:w="16838" w:h="11906" w:orient="landscape"/>
          <w:pgMar w:top="1588" w:right="1361" w:bottom="1531" w:left="1361" w:header="851" w:footer="992" w:gutter="0"/>
          <w:pgNumType w:fmt="numberInDash"/>
          <w:cols w:space="720"/>
          <w:docGrid w:type="linesAndChars" w:linePitch="312"/>
        </w:sectPr>
      </w:pPr>
      <w:r>
        <w:rPr>
          <w:b/>
          <w:bCs/>
          <w:sz w:val="28"/>
          <w:szCs w:val="28"/>
        </w:rPr>
        <w:t>备注：申报多项技术的请填写工业节能技术申报（或推荐）汇总表</w:t>
      </w:r>
    </w:p>
    <w:p w:rsidR="00CF6DC0" w:rsidRDefault="00CF6DC0" w:rsidP="00CF6DC0">
      <w:pPr>
        <w:widowControl/>
        <w:spacing w:line="480" w:lineRule="exact"/>
        <w:ind w:firstLineChars="200" w:firstLine="616"/>
        <w:rPr>
          <w:rFonts w:ascii="黑体" w:eastAsia="黑体" w:hAnsi="黑体" w:cs="黑体" w:hint="eastAsia"/>
          <w:szCs w:val="32"/>
        </w:rPr>
      </w:pPr>
      <w:r>
        <w:rPr>
          <w:rFonts w:ascii="黑体" w:eastAsia="黑体" w:hAnsi="黑体" w:cs="黑体" w:hint="eastAsia"/>
          <w:szCs w:val="32"/>
        </w:rPr>
        <w:lastRenderedPageBreak/>
        <w:t>三、国家工业节能装备产品申报要求</w:t>
      </w:r>
    </w:p>
    <w:p w:rsidR="00CF6DC0" w:rsidRDefault="00CF6DC0" w:rsidP="00CF6DC0">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（一）工业节能装备申报表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943"/>
        <w:gridCol w:w="855"/>
        <w:gridCol w:w="675"/>
        <w:gridCol w:w="441"/>
        <w:gridCol w:w="474"/>
        <w:gridCol w:w="235"/>
        <w:gridCol w:w="275"/>
        <w:gridCol w:w="240"/>
        <w:gridCol w:w="690"/>
        <w:gridCol w:w="496"/>
        <w:gridCol w:w="179"/>
        <w:gridCol w:w="300"/>
        <w:gridCol w:w="270"/>
        <w:gridCol w:w="102"/>
        <w:gridCol w:w="468"/>
        <w:gridCol w:w="375"/>
        <w:gridCol w:w="1311"/>
      </w:tblGrid>
      <w:tr w:rsidR="00CF6DC0" w:rsidTr="00AE5FAC">
        <w:trPr>
          <w:trHeight w:hRule="exact" w:val="476"/>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hRule="exact" w:val="476"/>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通讯地址</w:t>
            </w:r>
          </w:p>
        </w:tc>
        <w:tc>
          <w:tcPr>
            <w:tcW w:w="4381" w:type="dxa"/>
            <w:gridSpan w:val="9"/>
            <w:vAlign w:val="center"/>
          </w:tcPr>
          <w:p w:rsidR="00CF6DC0" w:rsidRDefault="00CF6DC0" w:rsidP="00AE5FAC">
            <w:pPr>
              <w:snapToGrid w:val="0"/>
              <w:spacing w:line="300" w:lineRule="exact"/>
              <w:rPr>
                <w:rFonts w:ascii="仿宋_GB2312" w:hAnsi="仿宋_GB2312" w:cs="仿宋_GB2312" w:hint="eastAsia"/>
                <w:sz w:val="24"/>
                <w:szCs w:val="24"/>
              </w:rPr>
            </w:pPr>
          </w:p>
        </w:tc>
        <w:tc>
          <w:tcPr>
            <w:tcW w:w="851" w:type="dxa"/>
            <w:gridSpan w:val="4"/>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邮编</w:t>
            </w:r>
          </w:p>
        </w:tc>
        <w:tc>
          <w:tcPr>
            <w:tcW w:w="2154"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hRule="exact" w:val="476"/>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负 责 人</w:t>
            </w:r>
          </w:p>
        </w:tc>
        <w:tc>
          <w:tcPr>
            <w:tcW w:w="1971"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p>
        </w:tc>
        <w:tc>
          <w:tcPr>
            <w:tcW w:w="709" w:type="dxa"/>
            <w:gridSpan w:val="2"/>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职务</w:t>
            </w:r>
          </w:p>
        </w:tc>
        <w:tc>
          <w:tcPr>
            <w:tcW w:w="1701" w:type="dxa"/>
            <w:gridSpan w:val="4"/>
            <w:vAlign w:val="center"/>
          </w:tcPr>
          <w:p w:rsidR="00CF6DC0" w:rsidRDefault="00CF6DC0" w:rsidP="00AE5FAC">
            <w:pPr>
              <w:snapToGrid w:val="0"/>
              <w:spacing w:line="300" w:lineRule="exact"/>
              <w:rPr>
                <w:rFonts w:ascii="仿宋_GB2312" w:hAnsi="仿宋_GB2312" w:cs="仿宋_GB2312" w:hint="eastAsia"/>
                <w:sz w:val="24"/>
                <w:szCs w:val="24"/>
              </w:rPr>
            </w:pPr>
          </w:p>
        </w:tc>
        <w:tc>
          <w:tcPr>
            <w:tcW w:w="851" w:type="dxa"/>
            <w:gridSpan w:val="4"/>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手机</w:t>
            </w:r>
          </w:p>
        </w:tc>
        <w:tc>
          <w:tcPr>
            <w:tcW w:w="2154"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hRule="exact" w:val="476"/>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 系 人</w:t>
            </w:r>
          </w:p>
        </w:tc>
        <w:tc>
          <w:tcPr>
            <w:tcW w:w="1971"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p>
        </w:tc>
        <w:tc>
          <w:tcPr>
            <w:tcW w:w="709" w:type="dxa"/>
            <w:gridSpan w:val="2"/>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电话</w:t>
            </w:r>
          </w:p>
        </w:tc>
        <w:tc>
          <w:tcPr>
            <w:tcW w:w="1701" w:type="dxa"/>
            <w:gridSpan w:val="4"/>
            <w:vAlign w:val="center"/>
          </w:tcPr>
          <w:p w:rsidR="00CF6DC0" w:rsidRDefault="00CF6DC0" w:rsidP="00AE5FAC">
            <w:pPr>
              <w:snapToGrid w:val="0"/>
              <w:spacing w:line="300" w:lineRule="exact"/>
              <w:rPr>
                <w:rFonts w:ascii="仿宋_GB2312" w:hAnsi="仿宋_GB2312" w:cs="仿宋_GB2312" w:hint="eastAsia"/>
                <w:spacing w:val="-20"/>
                <w:sz w:val="24"/>
                <w:szCs w:val="24"/>
              </w:rPr>
            </w:pPr>
          </w:p>
        </w:tc>
        <w:tc>
          <w:tcPr>
            <w:tcW w:w="851" w:type="dxa"/>
            <w:gridSpan w:val="4"/>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手机</w:t>
            </w:r>
          </w:p>
        </w:tc>
        <w:tc>
          <w:tcPr>
            <w:tcW w:w="2154"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hRule="exact" w:val="476"/>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pacing w:val="-20"/>
                <w:sz w:val="24"/>
                <w:szCs w:val="24"/>
              </w:rPr>
            </w:pPr>
            <w:r>
              <w:rPr>
                <w:rFonts w:ascii="仿宋_GB2312" w:hAnsi="仿宋_GB2312" w:cs="仿宋_GB2312" w:hint="eastAsia"/>
                <w:sz w:val="24"/>
                <w:szCs w:val="24"/>
              </w:rPr>
              <w:t>电子邮箱</w:t>
            </w:r>
          </w:p>
        </w:tc>
        <w:tc>
          <w:tcPr>
            <w:tcW w:w="4381" w:type="dxa"/>
            <w:gridSpan w:val="9"/>
            <w:vAlign w:val="center"/>
          </w:tcPr>
          <w:p w:rsidR="00CF6DC0" w:rsidRDefault="00CF6DC0" w:rsidP="00AE5FAC">
            <w:pPr>
              <w:snapToGrid w:val="0"/>
              <w:spacing w:line="300" w:lineRule="exact"/>
              <w:rPr>
                <w:rFonts w:ascii="仿宋_GB2312" w:hAnsi="仿宋_GB2312" w:cs="仿宋_GB2312" w:hint="eastAsia"/>
                <w:sz w:val="24"/>
                <w:szCs w:val="24"/>
              </w:rPr>
            </w:pPr>
          </w:p>
        </w:tc>
        <w:tc>
          <w:tcPr>
            <w:tcW w:w="851" w:type="dxa"/>
            <w:gridSpan w:val="4"/>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传真</w:t>
            </w:r>
          </w:p>
        </w:tc>
        <w:tc>
          <w:tcPr>
            <w:tcW w:w="2154"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hRule="exact" w:val="476"/>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□国有  □国有控股  □股份制  □民营  □合资 □外资  □其他</w:t>
            </w:r>
          </w:p>
        </w:tc>
      </w:tr>
      <w:tr w:rsidR="00CF6DC0" w:rsidTr="00AE5FAC">
        <w:trPr>
          <w:trHeight w:val="1103"/>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产品名称</w:t>
            </w:r>
          </w:p>
        </w:tc>
        <w:tc>
          <w:tcPr>
            <w:tcW w:w="2955" w:type="dxa"/>
            <w:gridSpan w:val="6"/>
            <w:vAlign w:val="center"/>
          </w:tcPr>
          <w:p w:rsidR="00CF6DC0" w:rsidRDefault="00CF6DC0" w:rsidP="00AE5FAC">
            <w:pPr>
              <w:snapToGrid w:val="0"/>
              <w:spacing w:line="300" w:lineRule="exact"/>
              <w:jc w:val="center"/>
              <w:rPr>
                <w:rFonts w:ascii="仿宋_GB2312" w:hAnsi="仿宋_GB2312" w:cs="仿宋_GB2312" w:hint="eastAsia"/>
                <w:sz w:val="24"/>
                <w:szCs w:val="24"/>
              </w:rPr>
            </w:pPr>
          </w:p>
        </w:tc>
        <w:tc>
          <w:tcPr>
            <w:tcW w:w="930" w:type="dxa"/>
            <w:gridSpan w:val="2"/>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型号/规格</w:t>
            </w:r>
          </w:p>
        </w:tc>
        <w:tc>
          <w:tcPr>
            <w:tcW w:w="3501" w:type="dxa"/>
            <w:gridSpan w:val="8"/>
            <w:vAlign w:val="center"/>
          </w:tcPr>
          <w:p w:rsidR="00CF6DC0" w:rsidRDefault="00CF6DC0" w:rsidP="00AE5FAC">
            <w:pPr>
              <w:snapToGrid w:val="0"/>
              <w:spacing w:line="300" w:lineRule="exact"/>
              <w:jc w:val="center"/>
              <w:rPr>
                <w:rFonts w:ascii="仿宋_GB2312" w:hAnsi="仿宋_GB2312" w:cs="仿宋_GB2312" w:hint="eastAsia"/>
                <w:sz w:val="24"/>
                <w:szCs w:val="24"/>
              </w:rPr>
            </w:pPr>
          </w:p>
        </w:tc>
      </w:tr>
      <w:tr w:rsidR="00CF6DC0" w:rsidTr="00AE5FAC">
        <w:trPr>
          <w:trHeight w:val="2058"/>
          <w:jc w:val="center"/>
        </w:trPr>
        <w:tc>
          <w:tcPr>
            <w:tcW w:w="1943" w:type="dxa"/>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系列型号</w:t>
            </w:r>
          </w:p>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规格范围</w:t>
            </w:r>
          </w:p>
        </w:tc>
        <w:tc>
          <w:tcPr>
            <w:tcW w:w="3885" w:type="dxa"/>
            <w:gridSpan w:val="8"/>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（注：申报产品是系列产品时填写，并详细列出整个系列型</w:t>
            </w:r>
            <w:proofErr w:type="gramStart"/>
            <w:r>
              <w:rPr>
                <w:rFonts w:ascii="仿宋_GB2312" w:hAnsi="仿宋_GB2312" w:cs="仿宋_GB2312" w:hint="eastAsia"/>
                <w:sz w:val="24"/>
                <w:szCs w:val="24"/>
              </w:rPr>
              <w:t>谱各个</w:t>
            </w:r>
            <w:proofErr w:type="gramEnd"/>
            <w:r>
              <w:rPr>
                <w:rFonts w:ascii="仿宋_GB2312" w:hAnsi="仿宋_GB2312" w:cs="仿宋_GB2312" w:hint="eastAsia"/>
                <w:sz w:val="24"/>
                <w:szCs w:val="24"/>
              </w:rPr>
              <w:t>规格）</w:t>
            </w:r>
          </w:p>
        </w:tc>
        <w:tc>
          <w:tcPr>
            <w:tcW w:w="1245" w:type="dxa"/>
            <w:gridSpan w:val="4"/>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覆盖本系列型号的典型规格</w:t>
            </w:r>
          </w:p>
        </w:tc>
        <w:tc>
          <w:tcPr>
            <w:tcW w:w="2256" w:type="dxa"/>
            <w:gridSpan w:val="4"/>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（注：典型规格的选择详见本附件第二部分，工业节能装备分类申报要求）</w:t>
            </w:r>
          </w:p>
        </w:tc>
      </w:tr>
      <w:tr w:rsidR="00CF6DC0" w:rsidTr="00AE5FAC">
        <w:trPr>
          <w:trHeight w:val="725"/>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pacing w:val="-20"/>
                <w:sz w:val="24"/>
                <w:szCs w:val="24"/>
              </w:rPr>
            </w:pPr>
            <w:r>
              <w:rPr>
                <w:rFonts w:ascii="仿宋_GB2312" w:hAnsi="仿宋_GB2312" w:cs="仿宋_GB2312" w:hint="eastAsia"/>
                <w:sz w:val="24"/>
                <w:szCs w:val="24"/>
              </w:rPr>
              <w:t>执行的能效标准</w:t>
            </w:r>
          </w:p>
        </w:tc>
        <w:tc>
          <w:tcPr>
            <w:tcW w:w="7386" w:type="dxa"/>
            <w:gridSpan w:val="16"/>
            <w:vAlign w:val="center"/>
          </w:tcPr>
          <w:p w:rsidR="00CF6DC0" w:rsidRDefault="00CF6DC0" w:rsidP="00AE5FAC">
            <w:pPr>
              <w:snapToGrid w:val="0"/>
              <w:spacing w:line="300" w:lineRule="exact"/>
              <w:jc w:val="center"/>
              <w:rPr>
                <w:rFonts w:ascii="仿宋_GB2312" w:hAnsi="仿宋_GB2312" w:cs="仿宋_GB2312" w:hint="eastAsia"/>
                <w:sz w:val="24"/>
                <w:szCs w:val="24"/>
              </w:rPr>
            </w:pPr>
          </w:p>
        </w:tc>
      </w:tr>
      <w:tr w:rsidR="00CF6DC0" w:rsidTr="00AE5FAC">
        <w:trPr>
          <w:trHeight w:val="2040"/>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主要技术参数</w:t>
            </w:r>
          </w:p>
        </w:tc>
        <w:tc>
          <w:tcPr>
            <w:tcW w:w="7386" w:type="dxa"/>
            <w:gridSpan w:val="16"/>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（注：申报产品是系列型号产品时填写能覆盖系列型号的数个典型规格的主要技术参数）</w:t>
            </w:r>
          </w:p>
        </w:tc>
      </w:tr>
      <w:tr w:rsidR="00CF6DC0" w:rsidTr="00AE5FAC">
        <w:trPr>
          <w:trHeight w:val="2097"/>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实际能效指标</w:t>
            </w:r>
          </w:p>
        </w:tc>
        <w:tc>
          <w:tcPr>
            <w:tcW w:w="7386" w:type="dxa"/>
            <w:gridSpan w:val="16"/>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（注：申报产品是系列型号产品时填写上述典型规格的实测能效指标，并在材料中附典型规格的能效检测报告，提供能效检测报告的要求详见本附件第二部分，工业节能装备分类申报要求）</w:t>
            </w:r>
          </w:p>
        </w:tc>
      </w:tr>
      <w:tr w:rsidR="00CF6DC0" w:rsidTr="00AE5FAC">
        <w:trPr>
          <w:trHeight w:val="368"/>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产品适用领域</w:t>
            </w:r>
          </w:p>
        </w:tc>
        <w:tc>
          <w:tcPr>
            <w:tcW w:w="7386" w:type="dxa"/>
            <w:gridSpan w:val="16"/>
            <w:vAlign w:val="center"/>
          </w:tcPr>
          <w:p w:rsidR="00CF6DC0" w:rsidRDefault="00CF6DC0" w:rsidP="00AE5FAC">
            <w:pPr>
              <w:snapToGrid w:val="0"/>
              <w:spacing w:line="300" w:lineRule="exact"/>
              <w:jc w:val="center"/>
              <w:rPr>
                <w:rFonts w:ascii="仿宋_GB2312" w:hAnsi="仿宋_GB2312" w:cs="仿宋_GB2312" w:hint="eastAsia"/>
                <w:sz w:val="24"/>
                <w:szCs w:val="24"/>
              </w:rPr>
            </w:pPr>
          </w:p>
          <w:p w:rsidR="00CF6DC0" w:rsidRDefault="00CF6DC0" w:rsidP="00AE5FAC">
            <w:pPr>
              <w:snapToGrid w:val="0"/>
              <w:spacing w:line="300" w:lineRule="exact"/>
              <w:jc w:val="center"/>
              <w:rPr>
                <w:rFonts w:ascii="仿宋_GB2312" w:hAnsi="仿宋_GB2312" w:cs="仿宋_GB2312" w:hint="eastAsia"/>
                <w:sz w:val="24"/>
                <w:szCs w:val="24"/>
              </w:rPr>
            </w:pPr>
          </w:p>
        </w:tc>
      </w:tr>
      <w:tr w:rsidR="00CF6DC0" w:rsidTr="00AE5FAC">
        <w:trPr>
          <w:trHeight w:val="258"/>
          <w:jc w:val="center"/>
        </w:trPr>
        <w:tc>
          <w:tcPr>
            <w:tcW w:w="1943" w:type="dxa"/>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上一年产量及</w:t>
            </w:r>
          </w:p>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产值</w:t>
            </w:r>
          </w:p>
        </w:tc>
        <w:tc>
          <w:tcPr>
            <w:tcW w:w="1530" w:type="dxa"/>
            <w:gridSpan w:val="2"/>
            <w:vAlign w:val="center"/>
          </w:tcPr>
          <w:p w:rsidR="00CF6DC0" w:rsidRDefault="00CF6DC0" w:rsidP="00AE5FAC">
            <w:pPr>
              <w:snapToGrid w:val="0"/>
              <w:spacing w:line="300" w:lineRule="exact"/>
              <w:jc w:val="center"/>
              <w:rPr>
                <w:rFonts w:ascii="仿宋_GB2312" w:hAnsi="仿宋_GB2312" w:cs="仿宋_GB2312" w:hint="eastAsia"/>
                <w:sz w:val="24"/>
                <w:szCs w:val="24"/>
              </w:rPr>
            </w:pPr>
          </w:p>
        </w:tc>
        <w:tc>
          <w:tcPr>
            <w:tcW w:w="1425" w:type="dxa"/>
            <w:gridSpan w:val="4"/>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上一年销量</w:t>
            </w:r>
            <w:r>
              <w:rPr>
                <w:rFonts w:ascii="仿宋_GB2312" w:hAnsi="仿宋_GB2312" w:cs="仿宋_GB2312" w:hint="eastAsia"/>
                <w:sz w:val="24"/>
                <w:szCs w:val="24"/>
              </w:rPr>
              <w:lastRenderedPageBreak/>
              <w:t>及销售额</w:t>
            </w:r>
          </w:p>
        </w:tc>
        <w:tc>
          <w:tcPr>
            <w:tcW w:w="1605" w:type="dxa"/>
            <w:gridSpan w:val="4"/>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p>
        </w:tc>
        <w:tc>
          <w:tcPr>
            <w:tcW w:w="1515" w:type="dxa"/>
            <w:gridSpan w:val="5"/>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上一年产品</w:t>
            </w:r>
            <w:r>
              <w:rPr>
                <w:rFonts w:ascii="仿宋_GB2312" w:hAnsi="仿宋_GB2312" w:cs="仿宋_GB2312" w:hint="eastAsia"/>
                <w:sz w:val="24"/>
                <w:szCs w:val="24"/>
              </w:rPr>
              <w:lastRenderedPageBreak/>
              <w:t>市场占有率</w:t>
            </w:r>
          </w:p>
        </w:tc>
        <w:tc>
          <w:tcPr>
            <w:tcW w:w="1311"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p>
        </w:tc>
      </w:tr>
      <w:tr w:rsidR="00CF6DC0" w:rsidTr="00AE5FAC">
        <w:trPr>
          <w:trHeight w:val="583"/>
          <w:jc w:val="center"/>
        </w:trPr>
        <w:tc>
          <w:tcPr>
            <w:tcW w:w="1943" w:type="dxa"/>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近三年累计产量及产值</w:t>
            </w:r>
          </w:p>
        </w:tc>
        <w:tc>
          <w:tcPr>
            <w:tcW w:w="2445" w:type="dxa"/>
            <w:gridSpan w:val="4"/>
            <w:vAlign w:val="center"/>
          </w:tcPr>
          <w:p w:rsidR="00CF6DC0" w:rsidRDefault="00CF6DC0" w:rsidP="00AE5FAC">
            <w:pPr>
              <w:snapToGrid w:val="0"/>
              <w:spacing w:line="300" w:lineRule="exact"/>
              <w:jc w:val="center"/>
              <w:rPr>
                <w:rFonts w:ascii="仿宋_GB2312" w:hAnsi="仿宋_GB2312" w:cs="仿宋_GB2312" w:hint="eastAsia"/>
                <w:sz w:val="24"/>
                <w:szCs w:val="24"/>
              </w:rPr>
            </w:pPr>
          </w:p>
        </w:tc>
        <w:tc>
          <w:tcPr>
            <w:tcW w:w="2115" w:type="dxa"/>
            <w:gridSpan w:val="6"/>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近三年累计产品销量及销售额</w:t>
            </w:r>
          </w:p>
        </w:tc>
        <w:tc>
          <w:tcPr>
            <w:tcW w:w="2826" w:type="dxa"/>
            <w:gridSpan w:val="6"/>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p>
        </w:tc>
      </w:tr>
      <w:tr w:rsidR="00CF6DC0" w:rsidTr="00AE5FAC">
        <w:trPr>
          <w:trHeight w:val="362"/>
          <w:jc w:val="center"/>
        </w:trPr>
        <w:tc>
          <w:tcPr>
            <w:tcW w:w="1943" w:type="dxa"/>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未来三年预计</w:t>
            </w:r>
          </w:p>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产销量及产值</w:t>
            </w:r>
          </w:p>
        </w:tc>
        <w:tc>
          <w:tcPr>
            <w:tcW w:w="855" w:type="dxa"/>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2020</w:t>
            </w:r>
          </w:p>
        </w:tc>
        <w:tc>
          <w:tcPr>
            <w:tcW w:w="1590"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p>
        </w:tc>
        <w:tc>
          <w:tcPr>
            <w:tcW w:w="750"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2021</w:t>
            </w:r>
          </w:p>
        </w:tc>
        <w:tc>
          <w:tcPr>
            <w:tcW w:w="1665" w:type="dxa"/>
            <w:gridSpan w:val="4"/>
            <w:vAlign w:val="center"/>
          </w:tcPr>
          <w:p w:rsidR="00CF6DC0" w:rsidRDefault="00CF6DC0" w:rsidP="00AE5FAC">
            <w:pPr>
              <w:snapToGrid w:val="0"/>
              <w:spacing w:line="300" w:lineRule="exact"/>
              <w:rPr>
                <w:rFonts w:ascii="仿宋_GB2312" w:hAnsi="仿宋_GB2312" w:cs="仿宋_GB2312" w:hint="eastAsia"/>
                <w:sz w:val="24"/>
                <w:szCs w:val="24"/>
              </w:rPr>
            </w:pPr>
          </w:p>
        </w:tc>
        <w:tc>
          <w:tcPr>
            <w:tcW w:w="840" w:type="dxa"/>
            <w:gridSpan w:val="3"/>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2022</w:t>
            </w:r>
          </w:p>
        </w:tc>
        <w:tc>
          <w:tcPr>
            <w:tcW w:w="1686" w:type="dxa"/>
            <w:gridSpan w:val="2"/>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val="173"/>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证明资料</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□检测报告   □鉴定证书   □认证证书   □其他</w:t>
            </w:r>
          </w:p>
        </w:tc>
      </w:tr>
      <w:tr w:rsidR="00CF6DC0" w:rsidTr="00AE5FAC">
        <w:trPr>
          <w:trHeight w:val="372"/>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技术来源</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□引进技术   □自主开发   □国内合作   □国际合作   □其他</w:t>
            </w:r>
          </w:p>
        </w:tc>
      </w:tr>
      <w:tr w:rsidR="00CF6DC0" w:rsidTr="00AE5FAC">
        <w:trPr>
          <w:trHeight w:val="268"/>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技术水平</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□国内先进   □国内领先   □国际先进   □国际领先</w:t>
            </w:r>
          </w:p>
        </w:tc>
      </w:tr>
      <w:tr w:rsidR="00CF6DC0" w:rsidTr="00AE5FAC">
        <w:trPr>
          <w:trHeight w:val="1912"/>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推荐理由</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val="595"/>
          <w:jc w:val="center"/>
        </w:trPr>
        <w:tc>
          <w:tcPr>
            <w:tcW w:w="1943" w:type="dxa"/>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本产品可以替代的老旧产品型号</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val="90"/>
          <w:jc w:val="center"/>
        </w:trPr>
        <w:tc>
          <w:tcPr>
            <w:tcW w:w="1943" w:type="dxa"/>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是否申请</w:t>
            </w:r>
          </w:p>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“能效之星”评价</w:t>
            </w:r>
          </w:p>
        </w:tc>
        <w:tc>
          <w:tcPr>
            <w:tcW w:w="7386" w:type="dxa"/>
            <w:gridSpan w:val="16"/>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              □否</w:t>
            </w:r>
          </w:p>
        </w:tc>
      </w:tr>
      <w:tr w:rsidR="00CF6DC0" w:rsidTr="00AE5FAC">
        <w:trPr>
          <w:trHeight w:val="2461"/>
          <w:jc w:val="center"/>
        </w:trPr>
        <w:tc>
          <w:tcPr>
            <w:tcW w:w="1943" w:type="dxa"/>
            <w:vAlign w:val="center"/>
          </w:tcPr>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企业简单</w:t>
            </w:r>
          </w:p>
          <w:p w:rsidR="00CF6DC0" w:rsidRDefault="00CF6DC0" w:rsidP="00AE5FAC">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情况说明</w:t>
            </w:r>
          </w:p>
        </w:tc>
        <w:tc>
          <w:tcPr>
            <w:tcW w:w="7386" w:type="dxa"/>
            <w:gridSpan w:val="16"/>
            <w:vAlign w:val="center"/>
          </w:tcPr>
          <w:p w:rsidR="00CF6DC0" w:rsidRDefault="00CF6DC0" w:rsidP="00AE5FAC">
            <w:pPr>
              <w:snapToGrid w:val="0"/>
              <w:spacing w:line="300" w:lineRule="exact"/>
              <w:rPr>
                <w:rFonts w:ascii="仿宋_GB2312" w:hAnsi="仿宋_GB2312" w:cs="仿宋_GB2312" w:hint="eastAsia"/>
                <w:sz w:val="24"/>
                <w:szCs w:val="24"/>
              </w:rPr>
            </w:pPr>
          </w:p>
        </w:tc>
      </w:tr>
      <w:tr w:rsidR="00CF6DC0" w:rsidTr="00AE5FAC">
        <w:trPr>
          <w:trHeight w:val="2602"/>
          <w:jc w:val="center"/>
        </w:trPr>
        <w:tc>
          <w:tcPr>
            <w:tcW w:w="9329" w:type="dxa"/>
            <w:gridSpan w:val="17"/>
            <w:vAlign w:val="center"/>
          </w:tcPr>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申报单位承诺：</w:t>
            </w:r>
          </w:p>
          <w:p w:rsidR="00CF6DC0" w:rsidRDefault="00CF6DC0" w:rsidP="00AE5FAC">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此次申报的所有材料真实无误，并愿意承担相关由此引发的全部责任。</w:t>
            </w:r>
          </w:p>
          <w:p w:rsidR="00CF6DC0" w:rsidRDefault="00CF6DC0" w:rsidP="00AE5FAC">
            <w:pPr>
              <w:snapToGrid w:val="0"/>
              <w:spacing w:line="300" w:lineRule="exact"/>
              <w:rPr>
                <w:rFonts w:ascii="仿宋_GB2312" w:hAnsi="仿宋_GB2312" w:cs="仿宋_GB2312" w:hint="eastAsia"/>
                <w:sz w:val="24"/>
                <w:szCs w:val="24"/>
              </w:rPr>
            </w:pPr>
          </w:p>
          <w:p w:rsidR="00CF6DC0" w:rsidRDefault="00CF6DC0" w:rsidP="00AE5FAC">
            <w:pPr>
              <w:snapToGrid w:val="0"/>
              <w:spacing w:line="300" w:lineRule="exact"/>
              <w:rPr>
                <w:rFonts w:ascii="仿宋_GB2312" w:hAnsi="仿宋_GB2312" w:cs="仿宋_GB2312" w:hint="eastAsia"/>
                <w:sz w:val="24"/>
                <w:szCs w:val="24"/>
              </w:rPr>
            </w:pPr>
          </w:p>
          <w:p w:rsidR="00CF6DC0" w:rsidRDefault="00CF6DC0" w:rsidP="00AE5FAC">
            <w:pPr>
              <w:snapToGrid w:val="0"/>
              <w:spacing w:line="300" w:lineRule="exact"/>
              <w:rPr>
                <w:rFonts w:ascii="仿宋_GB2312" w:hAnsi="仿宋_GB2312" w:cs="仿宋_GB2312" w:hint="eastAsia"/>
                <w:sz w:val="24"/>
                <w:szCs w:val="24"/>
              </w:rPr>
            </w:pPr>
          </w:p>
          <w:p w:rsidR="00CF6DC0" w:rsidRDefault="00CF6DC0" w:rsidP="00AE5FAC">
            <w:pPr>
              <w:snapToGrid w:val="0"/>
              <w:spacing w:line="300" w:lineRule="exact"/>
              <w:rPr>
                <w:rFonts w:ascii="仿宋_GB2312" w:hAnsi="仿宋_GB2312" w:cs="仿宋_GB2312" w:hint="eastAsia"/>
                <w:sz w:val="24"/>
                <w:szCs w:val="24"/>
              </w:rPr>
            </w:pPr>
          </w:p>
          <w:p w:rsidR="00CF6DC0" w:rsidRDefault="00CF6DC0" w:rsidP="00AE5FAC">
            <w:pPr>
              <w:snapToGrid w:val="0"/>
              <w:spacing w:line="300" w:lineRule="exact"/>
              <w:rPr>
                <w:rFonts w:ascii="仿宋_GB2312" w:hAnsi="仿宋_GB2312" w:cs="仿宋_GB2312" w:hint="eastAsia"/>
                <w:sz w:val="24"/>
                <w:szCs w:val="24"/>
              </w:rPr>
            </w:pPr>
          </w:p>
          <w:p w:rsidR="00CF6DC0" w:rsidRDefault="00CF6DC0" w:rsidP="00AE5FAC">
            <w:pPr>
              <w:snapToGrid w:val="0"/>
              <w:spacing w:line="300" w:lineRule="exact"/>
              <w:ind w:firstLineChars="2500" w:firstLine="5700"/>
              <w:rPr>
                <w:rFonts w:ascii="仿宋_GB2312" w:hAnsi="仿宋_GB2312" w:cs="仿宋_GB2312" w:hint="eastAsia"/>
                <w:sz w:val="24"/>
                <w:szCs w:val="24"/>
              </w:rPr>
            </w:pPr>
            <w:r>
              <w:rPr>
                <w:rFonts w:ascii="仿宋_GB2312" w:hAnsi="仿宋_GB2312" w:cs="仿宋_GB2312" w:hint="eastAsia"/>
                <w:sz w:val="24"/>
                <w:szCs w:val="24"/>
              </w:rPr>
              <w:t>（公章）</w:t>
            </w:r>
          </w:p>
          <w:p w:rsidR="00CF6DC0" w:rsidRDefault="00CF6DC0" w:rsidP="00AE5FAC">
            <w:pPr>
              <w:snapToGrid w:val="0"/>
              <w:spacing w:line="300" w:lineRule="exact"/>
              <w:ind w:firstLineChars="2250" w:firstLine="5130"/>
              <w:rPr>
                <w:rFonts w:ascii="仿宋_GB2312" w:hAnsi="仿宋_GB2312" w:cs="仿宋_GB2312" w:hint="eastAsia"/>
                <w:sz w:val="24"/>
                <w:szCs w:val="24"/>
              </w:rPr>
            </w:pPr>
            <w:r>
              <w:rPr>
                <w:rFonts w:ascii="仿宋_GB2312" w:hAnsi="仿宋_GB2312" w:cs="仿宋_GB2312" w:hint="eastAsia"/>
                <w:sz w:val="24"/>
                <w:szCs w:val="24"/>
              </w:rPr>
              <w:t>日期：  年  月   日</w:t>
            </w:r>
          </w:p>
        </w:tc>
      </w:tr>
    </w:tbl>
    <w:p w:rsidR="00CF6DC0" w:rsidRDefault="00CF6DC0" w:rsidP="00CF6DC0">
      <w:pPr>
        <w:snapToGrid w:val="0"/>
        <w:spacing w:line="400" w:lineRule="exact"/>
        <w:rPr>
          <w:rFonts w:ascii="仿宋_GB2312" w:hAnsi="仿宋_GB2312" w:cs="仿宋_GB2312" w:hint="eastAsia"/>
          <w:b/>
          <w:sz w:val="24"/>
          <w:szCs w:val="24"/>
        </w:rPr>
      </w:pPr>
      <w:r>
        <w:rPr>
          <w:rFonts w:ascii="仿宋_GB2312" w:hAnsi="仿宋_GB2312" w:cs="仿宋_GB2312" w:hint="eastAsia"/>
          <w:b/>
          <w:sz w:val="24"/>
          <w:szCs w:val="24"/>
        </w:rPr>
        <w:t>注:请按填表说明的要求填写本表。</w:t>
      </w:r>
    </w:p>
    <w:p w:rsidR="00CF6DC0" w:rsidRDefault="00CF6DC0" w:rsidP="00CF6DC0">
      <w:pPr>
        <w:spacing w:line="500" w:lineRule="exact"/>
        <w:jc w:val="center"/>
        <w:rPr>
          <w:rFonts w:ascii="方正小标宋简体" w:eastAsia="方正小标宋简体" w:hAnsi="方正小标宋简体" w:cs="方正小标宋简体" w:hint="eastAsia"/>
          <w:bCs/>
          <w:sz w:val="36"/>
          <w:szCs w:val="36"/>
        </w:rPr>
      </w:pPr>
      <w:r>
        <w:rPr>
          <w:b/>
          <w:sz w:val="24"/>
          <w:szCs w:val="24"/>
        </w:rPr>
        <w:br w:type="page"/>
      </w:r>
      <w:r>
        <w:rPr>
          <w:rFonts w:ascii="方正小标宋简体" w:eastAsia="方正小标宋简体" w:hAnsi="方正小标宋简体" w:cs="方正小标宋简体" w:hint="eastAsia"/>
          <w:bCs/>
          <w:sz w:val="36"/>
          <w:szCs w:val="36"/>
        </w:rPr>
        <w:lastRenderedPageBreak/>
        <w:t>填表说明</w:t>
      </w:r>
    </w:p>
    <w:p w:rsidR="00CF6DC0" w:rsidRDefault="00CF6DC0" w:rsidP="00CF6DC0">
      <w:pPr>
        <w:spacing w:line="500" w:lineRule="exact"/>
        <w:jc w:val="center"/>
        <w:rPr>
          <w:rFonts w:ascii="方正小标宋简体" w:eastAsia="方正小标宋简体" w:hAnsi="方正小标宋简体" w:cs="方正小标宋简体" w:hint="eastAsia"/>
          <w:bCs/>
          <w:sz w:val="36"/>
          <w:szCs w:val="36"/>
        </w:rPr>
      </w:pP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w:t>
      </w:r>
      <w:proofErr w:type="gramStart"/>
      <w:r>
        <w:rPr>
          <w:rFonts w:ascii="仿宋_GB2312" w:hAnsi="仿宋_GB2312" w:cs="仿宋_GB2312" w:hint="eastAsia"/>
          <w:szCs w:val="32"/>
        </w:rPr>
        <w:t>非系列</w:t>
      </w:r>
      <w:proofErr w:type="gramEnd"/>
      <w:r>
        <w:rPr>
          <w:rFonts w:ascii="仿宋_GB2312" w:hAnsi="仿宋_GB2312" w:cs="仿宋_GB2312" w:hint="eastAsia"/>
          <w:szCs w:val="32"/>
        </w:rPr>
        <w:t>装备（产品）按每一规格产品“填一张表”的原则填写，成系列或系列段的装备（产品）“填一张表”即可。</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2.产品的设计、制造与命名符合国家现行法规、标准要求。</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3.申报的节能装备必须经过国家认可的专业节能检测机构的检测，并提供有效的能效检测报告（系列或系列</w:t>
      </w:r>
      <w:proofErr w:type="gramStart"/>
      <w:r>
        <w:rPr>
          <w:rFonts w:ascii="仿宋_GB2312" w:hAnsi="仿宋_GB2312" w:cs="仿宋_GB2312" w:hint="eastAsia"/>
          <w:szCs w:val="32"/>
        </w:rPr>
        <w:t>段产品</w:t>
      </w:r>
      <w:proofErr w:type="gramEnd"/>
      <w:r>
        <w:rPr>
          <w:rFonts w:ascii="仿宋_GB2312" w:hAnsi="仿宋_GB2312" w:cs="仿宋_GB2312" w:hint="eastAsia"/>
          <w:szCs w:val="32"/>
        </w:rPr>
        <w:t>按本附件第二部分，工业节能装备分类申报要求的覆盖原则提供典型产品能效报告）。</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4.“单位名称”应填写具有独立法人资格的单位全称。</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5.“负责人”应为企业法人，“联系人”为负责装备申报工作的人员，并填写联系方式。</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6.“产品名称及型号” 要按国家或行业标准的规定填写产品名称及型号。没有标准的产品填写应规范、准确，并说明原因。不要使用 “高效” 、“新型”等修饰词。</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7.“主要技术参数”应详细填写反映装备技术水平的技术参数。技术参数名称按国家标准或行业标准填写，包括性能指标、效率指标、可靠性指标等（各行业应根据本附件第二部分，工业节能装备分类申报要求规定的技术参数来填写）。</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8.“实际能效指标”为申报装备的实际耗能情况，并注明执行的国家能效标准或行业能效标准的名称及能效等级。</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9.“产品适用领域”应填写详细的应用领域，如单元式空调的应用领域应填写为“宾馆、体育场馆、影剧院、厂房”等。</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10.“证明资料”应是国家认可的第三方机构提供的检测报告、鉴定证书、认证证书及其他相关证明材料。</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11.“推荐理由”应将新老设备的能耗情况进行对比，尽可能给出具体数据。包括技术水平、节能效果、市场占有率等内容。</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12.“本产品可以替代的老旧产品型号”是指本次申报的产品</w:t>
      </w:r>
      <w:r>
        <w:rPr>
          <w:rFonts w:ascii="仿宋_GB2312" w:hAnsi="仿宋_GB2312" w:cs="仿宋_GB2312" w:hint="eastAsia"/>
          <w:szCs w:val="32"/>
        </w:rPr>
        <w:lastRenderedPageBreak/>
        <w:t>所能替代的高耗能、低效的产品型号。</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13.</w:t>
      </w:r>
      <w:proofErr w:type="gramStart"/>
      <w:r>
        <w:rPr>
          <w:rFonts w:ascii="仿宋_GB2312" w:hAnsi="仿宋_GB2312" w:cs="仿宋_GB2312" w:hint="eastAsia"/>
          <w:szCs w:val="32"/>
        </w:rPr>
        <w:t>“</w:t>
      </w:r>
      <w:proofErr w:type="gramEnd"/>
      <w:r>
        <w:rPr>
          <w:rFonts w:ascii="仿宋_GB2312" w:hAnsi="仿宋_GB2312" w:cs="仿宋_GB2312" w:hint="eastAsia"/>
          <w:szCs w:val="32"/>
        </w:rPr>
        <w:t>是否申请“能效之星”是指若申报的产品符合附件2“能效之星”产品评价范围分类要求以及能效指标，可以申报能效</w:t>
      </w:r>
      <w:proofErr w:type="gramStart"/>
      <w:r>
        <w:rPr>
          <w:rFonts w:ascii="仿宋_GB2312" w:hAnsi="仿宋_GB2312" w:cs="仿宋_GB2312" w:hint="eastAsia"/>
          <w:szCs w:val="32"/>
        </w:rPr>
        <w:t>之星并在</w:t>
      </w:r>
      <w:proofErr w:type="gramEnd"/>
      <w:r>
        <w:rPr>
          <w:rFonts w:ascii="仿宋_GB2312" w:hAnsi="仿宋_GB2312" w:cs="仿宋_GB2312" w:hint="eastAsia"/>
          <w:szCs w:val="32"/>
        </w:rPr>
        <w:t>相应位置打钩。</w:t>
      </w:r>
    </w:p>
    <w:p w:rsidR="00CF6DC0" w:rsidRDefault="00CF6DC0" w:rsidP="00CF6DC0">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14.“企业简单情况说明” 应主要叙述生产规模、业务领域、研发能力、产品获奖情况以及未来规划等内容。</w:t>
      </w:r>
    </w:p>
    <w:p w:rsidR="00CF6DC0" w:rsidRDefault="00CF6DC0" w:rsidP="00CF6DC0">
      <w:pPr>
        <w:spacing w:line="500" w:lineRule="exact"/>
        <w:rPr>
          <w:rFonts w:ascii="仿宋_GB2312" w:hAnsi="仿宋_GB2312" w:cs="仿宋_GB2312" w:hint="eastAsia"/>
          <w:bCs/>
          <w:szCs w:val="32"/>
        </w:rPr>
        <w:sectPr w:rsidR="00CF6DC0">
          <w:pgSz w:w="11906" w:h="16838"/>
          <w:pgMar w:top="1361" w:right="1531" w:bottom="1361" w:left="1588" w:header="851" w:footer="992" w:gutter="0"/>
          <w:pgNumType w:fmt="numberInDash"/>
          <w:cols w:space="720"/>
          <w:docGrid w:type="linesAndChars" w:linePitch="312"/>
        </w:sectPr>
      </w:pPr>
    </w:p>
    <w:tbl>
      <w:tblPr>
        <w:tblW w:w="0" w:type="auto"/>
        <w:jc w:val="center"/>
        <w:tblLayout w:type="fixed"/>
        <w:tblLook w:val="0000"/>
      </w:tblPr>
      <w:tblGrid>
        <w:gridCol w:w="817"/>
        <w:gridCol w:w="3405"/>
        <w:gridCol w:w="3840"/>
        <w:gridCol w:w="3670"/>
        <w:gridCol w:w="2268"/>
      </w:tblGrid>
      <w:tr w:rsidR="00CF6DC0" w:rsidTr="00AE5FAC">
        <w:trPr>
          <w:trHeight w:val="375"/>
          <w:jc w:val="center"/>
        </w:trPr>
        <w:tc>
          <w:tcPr>
            <w:tcW w:w="14000" w:type="dxa"/>
            <w:gridSpan w:val="5"/>
            <w:vAlign w:val="center"/>
          </w:tcPr>
          <w:p w:rsidR="00CF6DC0" w:rsidRDefault="00CF6DC0" w:rsidP="00CF6DC0">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lastRenderedPageBreak/>
              <w:t>（二）国家工业节能装备申报（或推荐）汇总表</w:t>
            </w:r>
          </w:p>
          <w:p w:rsidR="00CF6DC0" w:rsidRDefault="00CF6DC0" w:rsidP="00AE5FAC">
            <w:pPr>
              <w:spacing w:line="480" w:lineRule="exact"/>
              <w:rPr>
                <w:rFonts w:ascii="仿宋_GB2312" w:hAnsi="仿宋_GB2312" w:cs="仿宋_GB2312" w:hint="eastAsia"/>
                <w:b/>
                <w:sz w:val="24"/>
                <w:szCs w:val="24"/>
              </w:rPr>
            </w:pPr>
          </w:p>
        </w:tc>
      </w:tr>
      <w:tr w:rsidR="00CF6DC0" w:rsidTr="00AE5FAC">
        <w:trPr>
          <w:trHeight w:val="840"/>
          <w:jc w:val="center"/>
        </w:trPr>
        <w:tc>
          <w:tcPr>
            <w:tcW w:w="14000" w:type="dxa"/>
            <w:gridSpan w:val="5"/>
            <w:vAlign w:val="center"/>
          </w:tcPr>
          <w:p w:rsidR="00CF6DC0" w:rsidRDefault="00CF6DC0" w:rsidP="00AE5FAC">
            <w:pPr>
              <w:spacing w:line="480" w:lineRule="exact"/>
              <w:rPr>
                <w:rFonts w:ascii="仿宋_GB2312" w:hAnsi="仿宋_GB2312" w:cs="仿宋_GB2312" w:hint="eastAsia"/>
                <w:sz w:val="24"/>
                <w:szCs w:val="24"/>
              </w:rPr>
            </w:pPr>
            <w:r>
              <w:rPr>
                <w:rFonts w:ascii="仿宋_GB2312" w:hAnsi="仿宋_GB2312" w:cs="仿宋_GB2312" w:hint="eastAsia"/>
                <w:sz w:val="24"/>
                <w:szCs w:val="24"/>
              </w:rPr>
              <w:t xml:space="preserve">申报（或推荐）单位（盖章）：                      </w:t>
            </w:r>
          </w:p>
          <w:p w:rsidR="00CF6DC0" w:rsidRDefault="00CF6DC0" w:rsidP="00AE5FAC">
            <w:pPr>
              <w:spacing w:line="480" w:lineRule="exact"/>
              <w:rPr>
                <w:rFonts w:ascii="仿宋_GB2312" w:hAnsi="仿宋_GB2312" w:cs="仿宋_GB2312" w:hint="eastAsia"/>
                <w:sz w:val="24"/>
                <w:szCs w:val="24"/>
              </w:rPr>
            </w:pPr>
            <w:r>
              <w:rPr>
                <w:rFonts w:ascii="仿宋_GB2312" w:hAnsi="仿宋_GB2312" w:cs="仿宋_GB2312" w:hint="eastAsia"/>
                <w:sz w:val="24"/>
                <w:szCs w:val="24"/>
              </w:rPr>
              <w:t xml:space="preserve">单位地址：                         邮编：           </w:t>
            </w:r>
          </w:p>
          <w:p w:rsidR="00CF6DC0" w:rsidRDefault="00CF6DC0" w:rsidP="00AE5FAC">
            <w:pPr>
              <w:spacing w:line="480" w:lineRule="exact"/>
              <w:rPr>
                <w:rFonts w:ascii="仿宋_GB2312" w:hAnsi="仿宋_GB2312" w:cs="仿宋_GB2312" w:hint="eastAsia"/>
                <w:sz w:val="24"/>
                <w:szCs w:val="24"/>
              </w:rPr>
            </w:pPr>
            <w:r>
              <w:rPr>
                <w:rFonts w:ascii="仿宋_GB2312" w:hAnsi="仿宋_GB2312" w:cs="仿宋_GB2312" w:hint="eastAsia"/>
                <w:sz w:val="24"/>
                <w:szCs w:val="24"/>
              </w:rPr>
              <w:t>联系人：          联系电话：</w:t>
            </w: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b/>
                <w:bCs/>
                <w:sz w:val="24"/>
                <w:szCs w:val="24"/>
              </w:rPr>
            </w:pPr>
            <w:r>
              <w:rPr>
                <w:rFonts w:ascii="仿宋_GB2312" w:hAnsi="仿宋_GB2312" w:cs="仿宋_GB2312" w:hint="eastAsia"/>
                <w:b/>
                <w:bCs/>
                <w:sz w:val="24"/>
                <w:szCs w:val="24"/>
              </w:rPr>
              <w:t>产品名称及型号</w:t>
            </w: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b/>
                <w:bCs/>
                <w:sz w:val="24"/>
                <w:szCs w:val="24"/>
              </w:rPr>
            </w:pPr>
            <w:r>
              <w:rPr>
                <w:rFonts w:ascii="仿宋_GB2312" w:hAnsi="仿宋_GB2312" w:cs="仿宋_GB2312" w:hint="eastAsia"/>
                <w:b/>
                <w:bCs/>
                <w:sz w:val="24"/>
                <w:szCs w:val="24"/>
              </w:rPr>
              <w:t>所属类别</w:t>
            </w: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b/>
                <w:bCs/>
                <w:sz w:val="24"/>
                <w:szCs w:val="24"/>
              </w:rPr>
            </w:pPr>
            <w:r>
              <w:rPr>
                <w:rFonts w:ascii="仿宋_GB2312" w:hAnsi="仿宋_GB2312" w:cs="仿宋_GB2312" w:hint="eastAsia"/>
                <w:b/>
                <w:bCs/>
                <w:sz w:val="24"/>
                <w:szCs w:val="24"/>
              </w:rPr>
              <w:t>实测能效指标</w:t>
            </w: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b/>
                <w:bCs/>
                <w:sz w:val="24"/>
                <w:szCs w:val="24"/>
              </w:rPr>
            </w:pPr>
            <w:r>
              <w:rPr>
                <w:rFonts w:ascii="仿宋_GB2312" w:hAnsi="仿宋_GB2312" w:cs="仿宋_GB2312" w:hint="eastAsia"/>
                <w:b/>
                <w:bCs/>
                <w:sz w:val="24"/>
                <w:szCs w:val="24"/>
              </w:rPr>
              <w:t>是否申报能效之星</w:t>
            </w: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r>
      <w:tr w:rsidR="00CF6DC0" w:rsidTr="00AE5FAC">
        <w:trPr>
          <w:trHeight w:val="49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center"/>
              <w:textAlignment w:val="center"/>
              <w:rPr>
                <w:rFonts w:ascii="仿宋_GB2312" w:hAnsi="仿宋_GB2312" w:cs="仿宋_GB2312" w:hint="eastAsia"/>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utoSpaceDN w:val="0"/>
              <w:jc w:val="left"/>
              <w:textAlignment w:val="center"/>
              <w:rPr>
                <w:rFonts w:ascii="仿宋_GB2312" w:hAnsi="仿宋_GB2312" w:cs="仿宋_GB2312" w:hint="eastAsia"/>
                <w:sz w:val="24"/>
                <w:szCs w:val="24"/>
              </w:rPr>
            </w:pPr>
          </w:p>
        </w:tc>
      </w:tr>
      <w:tr w:rsidR="00CF6DC0" w:rsidTr="00AE5FAC">
        <w:trPr>
          <w:trHeight w:val="285"/>
          <w:jc w:val="center"/>
        </w:trPr>
        <w:tc>
          <w:tcPr>
            <w:tcW w:w="14000" w:type="dxa"/>
            <w:gridSpan w:val="5"/>
            <w:vAlign w:val="center"/>
          </w:tcPr>
          <w:p w:rsidR="00CF6DC0" w:rsidRDefault="00CF6DC0" w:rsidP="00AE5FAC">
            <w:pPr>
              <w:autoSpaceDN w:val="0"/>
              <w:spacing w:line="420" w:lineRule="exact"/>
              <w:jc w:val="left"/>
              <w:textAlignment w:val="center"/>
              <w:rPr>
                <w:rFonts w:ascii="仿宋_GB2312" w:hAnsi="仿宋_GB2312" w:cs="仿宋_GB2312" w:hint="eastAsia"/>
                <w:sz w:val="24"/>
                <w:szCs w:val="24"/>
              </w:rPr>
            </w:pPr>
            <w:r>
              <w:rPr>
                <w:rFonts w:ascii="仿宋_GB2312" w:hAnsi="仿宋_GB2312" w:cs="仿宋_GB2312" w:hint="eastAsia"/>
                <w:sz w:val="24"/>
                <w:szCs w:val="24"/>
              </w:rPr>
              <w:t>备注：1.每个申报或推荐单位填写一份该汇总表，将所要申报或推荐的各型号装备（产品）填入表中。</w:t>
            </w:r>
          </w:p>
          <w:p w:rsidR="00CF6DC0" w:rsidRDefault="00CF6DC0" w:rsidP="00AE5FAC">
            <w:pPr>
              <w:autoSpaceDN w:val="0"/>
              <w:spacing w:line="420" w:lineRule="exact"/>
              <w:ind w:firstLineChars="300" w:firstLine="684"/>
              <w:jc w:val="left"/>
              <w:textAlignment w:val="center"/>
              <w:rPr>
                <w:rFonts w:ascii="仿宋_GB2312" w:hAnsi="仿宋_GB2312" w:cs="仿宋_GB2312" w:hint="eastAsia"/>
                <w:sz w:val="24"/>
                <w:szCs w:val="24"/>
              </w:rPr>
            </w:pPr>
            <w:r>
              <w:rPr>
                <w:rFonts w:ascii="仿宋_GB2312" w:hAnsi="仿宋_GB2312" w:cs="仿宋_GB2312" w:hint="eastAsia"/>
                <w:sz w:val="24"/>
                <w:szCs w:val="24"/>
              </w:rPr>
              <w:t xml:space="preserve">2.如果某项产品同时申请了“能效之星”，请在最后一列相应位置打钩“√”。 </w:t>
            </w:r>
          </w:p>
        </w:tc>
      </w:tr>
    </w:tbl>
    <w:p w:rsidR="00CF6DC0" w:rsidRDefault="00CF6DC0" w:rsidP="00CF6DC0">
      <w:pPr>
        <w:spacing w:line="420" w:lineRule="exact"/>
        <w:rPr>
          <w:rFonts w:ascii="仿宋_GB2312" w:hAnsi="仿宋_GB2312" w:cs="仿宋_GB2312" w:hint="eastAsia"/>
          <w:sz w:val="24"/>
          <w:szCs w:val="24"/>
        </w:rPr>
      </w:pPr>
      <w:r>
        <w:rPr>
          <w:rFonts w:ascii="仿宋_GB2312" w:hAnsi="仿宋_GB2312" w:cs="仿宋_GB2312" w:hint="eastAsia"/>
          <w:sz w:val="24"/>
          <w:szCs w:val="24"/>
        </w:rPr>
        <w:t xml:space="preserve">        3.如项目多，可续表。</w:t>
      </w:r>
    </w:p>
    <w:p w:rsidR="00CF6DC0" w:rsidRDefault="00CF6DC0" w:rsidP="00CF6DC0">
      <w:pPr>
        <w:spacing w:line="360" w:lineRule="auto"/>
        <w:rPr>
          <w:rFonts w:ascii="仿宋_GB2312" w:hAnsi="仿宋_GB2312" w:cs="仿宋_GB2312" w:hint="eastAsia"/>
          <w:bCs/>
          <w:sz w:val="24"/>
          <w:szCs w:val="24"/>
        </w:rPr>
        <w:sectPr w:rsidR="00CF6DC0">
          <w:pgSz w:w="16838" w:h="11906" w:orient="landscape"/>
          <w:pgMar w:top="1588" w:right="1361" w:bottom="1531" w:left="1361" w:header="851" w:footer="992" w:gutter="0"/>
          <w:pgNumType w:fmt="numberInDash"/>
          <w:cols w:space="720"/>
          <w:docGrid w:type="linesAndChars" w:linePitch="312"/>
        </w:sectPr>
      </w:pPr>
    </w:p>
    <w:p w:rsidR="00CF6DC0" w:rsidRDefault="00CF6DC0" w:rsidP="00CF6DC0">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lastRenderedPageBreak/>
        <w:t>（三）国家工业节能装备分类及申报要求</w:t>
      </w:r>
    </w:p>
    <w:p w:rsidR="00CF6DC0" w:rsidRDefault="00CF6DC0" w:rsidP="00CF6DC0">
      <w:pPr>
        <w:spacing w:line="480" w:lineRule="exact"/>
        <w:jc w:val="center"/>
        <w:rPr>
          <w:rFonts w:ascii="楷体_GB2312" w:eastAsia="楷体_GB2312" w:hAnsi="楷体_GB2312" w:cs="楷体_GB2312" w:hint="eastAsia"/>
          <w:b/>
          <w:bCs/>
          <w:szCs w:val="32"/>
        </w:rPr>
      </w:pPr>
      <w:r>
        <w:rPr>
          <w:rFonts w:ascii="楷体_GB2312" w:eastAsia="楷体_GB2312" w:hAnsi="楷体_GB2312" w:cs="楷体_GB2312" w:hint="eastAsia"/>
          <w:b/>
          <w:bCs/>
          <w:szCs w:val="32"/>
        </w:rPr>
        <w:t>1.电动机</w:t>
      </w:r>
    </w:p>
    <w:p w:rsidR="00CF6DC0" w:rsidRDefault="00CF6DC0" w:rsidP="00CF6DC0">
      <w:pPr>
        <w:adjustRightInd w:val="0"/>
        <w:snapToGrid w:val="0"/>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一、参评条件</w:t>
      </w:r>
    </w:p>
    <w:p w:rsidR="00CF6DC0" w:rsidRDefault="00CF6DC0" w:rsidP="00CF6DC0">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（一）参评单位的条件</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1.在中国境内注册、生产、销售并具有批量生产能力和独立法人资格的企业；</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2.产品在社会上有一定声誉，受到用户好评；</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3.企业具有完善的质量保证体系且符合GB/T 19001 要求。</w:t>
      </w:r>
    </w:p>
    <w:p w:rsidR="00CF6DC0" w:rsidRDefault="00CF6DC0" w:rsidP="00CF6DC0">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（二）参评产品的条件</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1.低压三相笼型异步电动机效率达到国家标准GB 18613-2012《中小型三相异步电动机能效限定值及能效等级》中能效等级2级及以上水平；</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2.高压三相笼型异步电动机的效率达到国家标准GB 30254-2013《高压三相笼型异步电动机能效限定值及能效等级》中能效等级2级及以上水平。</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3.永磁同步电动机的效率达到国家标准GB 30253-2013《永磁同步电动机能效限定值及能效等级》中能效等级2级及以上水平。</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达到上述对应能效等级的低压三相笼型异步电动机和高压三相笼型异步电动机，若申报产品为单一型号，则每年销售量不少于5万千瓦，若申报产品为系列，则该系列产品的每年销售量不少于30万千瓦，永磁同步电机年销售量不少于1万千瓦。</w:t>
      </w:r>
    </w:p>
    <w:p w:rsidR="00CF6DC0" w:rsidRDefault="00CF6DC0" w:rsidP="00CF6DC0">
      <w:pPr>
        <w:adjustRightInd w:val="0"/>
        <w:snapToGrid w:val="0"/>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二、申报材料</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1.《工业节能装备申报表》须填写所申报产品的技术参数如下：</w:t>
      </w:r>
    </w:p>
    <w:p w:rsidR="00CF6DC0" w:rsidRDefault="00CF6DC0" w:rsidP="00CF6DC0">
      <w:pPr>
        <w:spacing w:line="4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表1.1 申报电动机产品的技术参数要求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2977"/>
        <w:gridCol w:w="2976"/>
        <w:gridCol w:w="2293"/>
      </w:tblGrid>
      <w:tr w:rsidR="00CF6DC0" w:rsidTr="00AE5FAC">
        <w:trPr>
          <w:trHeight w:val="379"/>
          <w:jc w:val="center"/>
        </w:trPr>
        <w:tc>
          <w:tcPr>
            <w:tcW w:w="770" w:type="dxa"/>
            <w:vAlign w:val="center"/>
          </w:tcPr>
          <w:p w:rsidR="00CF6DC0" w:rsidRDefault="00CF6DC0" w:rsidP="00AE5FAC">
            <w:pPr>
              <w:spacing w:line="300" w:lineRule="exact"/>
              <w:jc w:val="center"/>
              <w:rPr>
                <w:b/>
                <w:bCs/>
                <w:sz w:val="24"/>
                <w:szCs w:val="24"/>
              </w:rPr>
            </w:pPr>
          </w:p>
        </w:tc>
        <w:tc>
          <w:tcPr>
            <w:tcW w:w="2977" w:type="dxa"/>
            <w:vAlign w:val="center"/>
          </w:tcPr>
          <w:p w:rsidR="00CF6DC0" w:rsidRDefault="00CF6DC0" w:rsidP="00AE5FAC">
            <w:pPr>
              <w:spacing w:line="300" w:lineRule="exact"/>
              <w:jc w:val="center"/>
              <w:rPr>
                <w:b/>
                <w:bCs/>
                <w:sz w:val="24"/>
                <w:szCs w:val="24"/>
              </w:rPr>
            </w:pPr>
            <w:r>
              <w:rPr>
                <w:b/>
                <w:bCs/>
                <w:sz w:val="24"/>
                <w:szCs w:val="24"/>
              </w:rPr>
              <w:t>低压三相笼型异步电动机</w:t>
            </w:r>
          </w:p>
        </w:tc>
        <w:tc>
          <w:tcPr>
            <w:tcW w:w="2976" w:type="dxa"/>
            <w:vAlign w:val="center"/>
          </w:tcPr>
          <w:p w:rsidR="00CF6DC0" w:rsidRDefault="00CF6DC0" w:rsidP="00AE5FAC">
            <w:pPr>
              <w:spacing w:line="300" w:lineRule="exact"/>
              <w:jc w:val="center"/>
              <w:rPr>
                <w:b/>
                <w:bCs/>
                <w:sz w:val="24"/>
                <w:szCs w:val="24"/>
              </w:rPr>
            </w:pPr>
            <w:r>
              <w:rPr>
                <w:b/>
                <w:bCs/>
                <w:sz w:val="24"/>
                <w:szCs w:val="24"/>
              </w:rPr>
              <w:t>高压三相笼型异步电动机</w:t>
            </w:r>
          </w:p>
        </w:tc>
        <w:tc>
          <w:tcPr>
            <w:tcW w:w="2293" w:type="dxa"/>
            <w:vAlign w:val="center"/>
          </w:tcPr>
          <w:p w:rsidR="00CF6DC0" w:rsidRDefault="00CF6DC0" w:rsidP="00AE5FAC">
            <w:pPr>
              <w:spacing w:line="300" w:lineRule="exact"/>
              <w:jc w:val="center"/>
              <w:rPr>
                <w:b/>
                <w:bCs/>
                <w:sz w:val="24"/>
                <w:szCs w:val="24"/>
              </w:rPr>
            </w:pPr>
            <w:r>
              <w:rPr>
                <w:b/>
                <w:bCs/>
                <w:sz w:val="24"/>
                <w:szCs w:val="24"/>
              </w:rPr>
              <w:t>永磁同步电动机</w:t>
            </w:r>
          </w:p>
        </w:tc>
      </w:tr>
      <w:tr w:rsidR="00CF6DC0" w:rsidTr="00AE5FAC">
        <w:trPr>
          <w:trHeight w:val="1483"/>
          <w:jc w:val="center"/>
        </w:trPr>
        <w:tc>
          <w:tcPr>
            <w:tcW w:w="770" w:type="dxa"/>
            <w:vAlign w:val="center"/>
          </w:tcPr>
          <w:p w:rsidR="00CF6DC0" w:rsidRDefault="00CF6DC0" w:rsidP="00AE5FAC">
            <w:pPr>
              <w:spacing w:line="300" w:lineRule="exact"/>
              <w:jc w:val="left"/>
              <w:rPr>
                <w:sz w:val="24"/>
                <w:szCs w:val="24"/>
              </w:rPr>
            </w:pPr>
            <w:r>
              <w:rPr>
                <w:sz w:val="24"/>
                <w:szCs w:val="24"/>
              </w:rPr>
              <w:lastRenderedPageBreak/>
              <w:t>技术参数</w:t>
            </w:r>
          </w:p>
        </w:tc>
        <w:tc>
          <w:tcPr>
            <w:tcW w:w="2977" w:type="dxa"/>
            <w:vAlign w:val="center"/>
          </w:tcPr>
          <w:p w:rsidR="00CF6DC0" w:rsidRDefault="00CF6DC0" w:rsidP="00AE5FAC">
            <w:pPr>
              <w:spacing w:line="300" w:lineRule="exact"/>
              <w:rPr>
                <w:sz w:val="24"/>
                <w:szCs w:val="24"/>
              </w:rPr>
            </w:pPr>
            <w:r>
              <w:rPr>
                <w:sz w:val="24"/>
                <w:szCs w:val="24"/>
              </w:rPr>
              <w:t>机座号</w:t>
            </w:r>
            <w:r>
              <w:rPr>
                <w:sz w:val="24"/>
                <w:szCs w:val="24"/>
              </w:rPr>
              <w:t xml:space="preserve">   </w:t>
            </w:r>
            <w:r>
              <w:rPr>
                <w:sz w:val="24"/>
                <w:szCs w:val="24"/>
              </w:rPr>
              <w:t>功率</w:t>
            </w:r>
          </w:p>
          <w:p w:rsidR="00CF6DC0" w:rsidRDefault="00CF6DC0" w:rsidP="00AE5FAC">
            <w:pPr>
              <w:spacing w:line="300" w:lineRule="exact"/>
              <w:rPr>
                <w:sz w:val="24"/>
                <w:szCs w:val="24"/>
              </w:rPr>
            </w:pPr>
            <w:r>
              <w:rPr>
                <w:sz w:val="24"/>
                <w:szCs w:val="24"/>
              </w:rPr>
              <w:t>频率</w:t>
            </w:r>
            <w:r>
              <w:rPr>
                <w:sz w:val="24"/>
                <w:szCs w:val="24"/>
              </w:rPr>
              <w:t xml:space="preserve">     </w:t>
            </w:r>
            <w:r>
              <w:rPr>
                <w:sz w:val="24"/>
                <w:szCs w:val="24"/>
              </w:rPr>
              <w:t>极数</w:t>
            </w:r>
          </w:p>
          <w:p w:rsidR="00CF6DC0" w:rsidRDefault="00CF6DC0" w:rsidP="00AE5FAC">
            <w:pPr>
              <w:spacing w:line="300" w:lineRule="exact"/>
              <w:rPr>
                <w:sz w:val="24"/>
                <w:szCs w:val="24"/>
              </w:rPr>
            </w:pPr>
            <w:r>
              <w:rPr>
                <w:sz w:val="24"/>
                <w:szCs w:val="24"/>
              </w:rPr>
              <w:t>电压</w:t>
            </w:r>
            <w:r>
              <w:rPr>
                <w:sz w:val="24"/>
                <w:szCs w:val="24"/>
              </w:rPr>
              <w:t xml:space="preserve">     </w:t>
            </w:r>
            <w:r>
              <w:rPr>
                <w:sz w:val="24"/>
                <w:szCs w:val="24"/>
              </w:rPr>
              <w:t>效率</w:t>
            </w:r>
          </w:p>
        </w:tc>
        <w:tc>
          <w:tcPr>
            <w:tcW w:w="2976" w:type="dxa"/>
            <w:vAlign w:val="center"/>
          </w:tcPr>
          <w:p w:rsidR="00CF6DC0" w:rsidRDefault="00CF6DC0" w:rsidP="00AE5FAC">
            <w:pPr>
              <w:spacing w:line="300" w:lineRule="exact"/>
              <w:rPr>
                <w:sz w:val="24"/>
                <w:szCs w:val="24"/>
              </w:rPr>
            </w:pPr>
            <w:r>
              <w:rPr>
                <w:sz w:val="24"/>
                <w:szCs w:val="24"/>
              </w:rPr>
              <w:t>机座号</w:t>
            </w:r>
            <w:r>
              <w:rPr>
                <w:sz w:val="24"/>
                <w:szCs w:val="24"/>
              </w:rPr>
              <w:t xml:space="preserve">   </w:t>
            </w:r>
            <w:r>
              <w:rPr>
                <w:sz w:val="24"/>
                <w:szCs w:val="24"/>
              </w:rPr>
              <w:t>功率</w:t>
            </w:r>
          </w:p>
          <w:p w:rsidR="00CF6DC0" w:rsidRDefault="00CF6DC0" w:rsidP="00AE5FAC">
            <w:pPr>
              <w:spacing w:line="300" w:lineRule="exact"/>
              <w:rPr>
                <w:sz w:val="24"/>
                <w:szCs w:val="24"/>
              </w:rPr>
            </w:pPr>
            <w:r>
              <w:rPr>
                <w:sz w:val="24"/>
                <w:szCs w:val="24"/>
              </w:rPr>
              <w:t>频率</w:t>
            </w:r>
            <w:r>
              <w:rPr>
                <w:sz w:val="24"/>
                <w:szCs w:val="24"/>
              </w:rPr>
              <w:t xml:space="preserve">     </w:t>
            </w:r>
            <w:r>
              <w:rPr>
                <w:sz w:val="24"/>
                <w:szCs w:val="24"/>
              </w:rPr>
              <w:t>极数</w:t>
            </w:r>
          </w:p>
          <w:p w:rsidR="00CF6DC0" w:rsidRDefault="00CF6DC0" w:rsidP="00AE5FAC">
            <w:pPr>
              <w:spacing w:line="300" w:lineRule="exact"/>
              <w:rPr>
                <w:sz w:val="24"/>
                <w:szCs w:val="24"/>
              </w:rPr>
            </w:pPr>
            <w:r>
              <w:rPr>
                <w:sz w:val="24"/>
                <w:szCs w:val="24"/>
              </w:rPr>
              <w:t>电压</w:t>
            </w:r>
            <w:r>
              <w:rPr>
                <w:sz w:val="24"/>
                <w:szCs w:val="24"/>
              </w:rPr>
              <w:t xml:space="preserve">     </w:t>
            </w:r>
            <w:r>
              <w:rPr>
                <w:sz w:val="24"/>
                <w:szCs w:val="24"/>
              </w:rPr>
              <w:t>效率</w:t>
            </w:r>
          </w:p>
          <w:p w:rsidR="00CF6DC0" w:rsidRDefault="00CF6DC0" w:rsidP="00AE5FAC">
            <w:pPr>
              <w:spacing w:line="300" w:lineRule="exact"/>
              <w:rPr>
                <w:sz w:val="24"/>
                <w:szCs w:val="24"/>
              </w:rPr>
            </w:pPr>
            <w:r>
              <w:rPr>
                <w:sz w:val="24"/>
                <w:szCs w:val="24"/>
              </w:rPr>
              <w:t>冷却方法</w:t>
            </w:r>
          </w:p>
        </w:tc>
        <w:tc>
          <w:tcPr>
            <w:tcW w:w="2293" w:type="dxa"/>
            <w:vAlign w:val="center"/>
          </w:tcPr>
          <w:p w:rsidR="00CF6DC0" w:rsidRDefault="00CF6DC0" w:rsidP="00AE5FAC">
            <w:pPr>
              <w:spacing w:line="300" w:lineRule="exact"/>
              <w:rPr>
                <w:sz w:val="24"/>
                <w:szCs w:val="24"/>
              </w:rPr>
            </w:pPr>
            <w:r>
              <w:rPr>
                <w:sz w:val="24"/>
                <w:szCs w:val="24"/>
              </w:rPr>
              <w:t>机座号（或法兰号）</w:t>
            </w:r>
            <w:r>
              <w:rPr>
                <w:sz w:val="24"/>
                <w:szCs w:val="24"/>
              </w:rPr>
              <w:t xml:space="preserve">  </w:t>
            </w:r>
            <w:r>
              <w:rPr>
                <w:sz w:val="24"/>
                <w:szCs w:val="24"/>
              </w:rPr>
              <w:t>功率</w:t>
            </w:r>
            <w:r>
              <w:rPr>
                <w:sz w:val="24"/>
                <w:szCs w:val="24"/>
              </w:rPr>
              <w:t xml:space="preserve">     </w:t>
            </w:r>
            <w:r>
              <w:rPr>
                <w:sz w:val="24"/>
                <w:szCs w:val="24"/>
              </w:rPr>
              <w:t>频率</w:t>
            </w:r>
          </w:p>
          <w:p w:rsidR="00CF6DC0" w:rsidRDefault="00CF6DC0" w:rsidP="00AE5FAC">
            <w:pPr>
              <w:spacing w:line="300" w:lineRule="exact"/>
              <w:rPr>
                <w:sz w:val="24"/>
                <w:szCs w:val="24"/>
              </w:rPr>
            </w:pPr>
            <w:r>
              <w:rPr>
                <w:sz w:val="24"/>
                <w:szCs w:val="24"/>
              </w:rPr>
              <w:t>极数（或转速）</w:t>
            </w:r>
          </w:p>
          <w:p w:rsidR="00CF6DC0" w:rsidRDefault="00CF6DC0" w:rsidP="00AE5FAC">
            <w:pPr>
              <w:spacing w:line="300" w:lineRule="exact"/>
              <w:rPr>
                <w:sz w:val="24"/>
                <w:szCs w:val="24"/>
              </w:rPr>
            </w:pPr>
            <w:r>
              <w:rPr>
                <w:sz w:val="24"/>
                <w:szCs w:val="24"/>
              </w:rPr>
              <w:t>电压</w:t>
            </w:r>
            <w:r>
              <w:rPr>
                <w:sz w:val="24"/>
                <w:szCs w:val="24"/>
              </w:rPr>
              <w:t xml:space="preserve">     </w:t>
            </w:r>
            <w:r>
              <w:rPr>
                <w:sz w:val="24"/>
                <w:szCs w:val="24"/>
              </w:rPr>
              <w:t>效率</w:t>
            </w:r>
          </w:p>
        </w:tc>
      </w:tr>
    </w:tbl>
    <w:p w:rsidR="00CF6DC0" w:rsidRDefault="00CF6DC0" w:rsidP="00CF6DC0">
      <w:pPr>
        <w:adjustRightInd w:val="0"/>
        <w:snapToGrid w:val="0"/>
        <w:spacing w:line="48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2.</w:t>
      </w:r>
      <w:r>
        <w:rPr>
          <w:rFonts w:ascii="仿宋_GB2312" w:hAnsi="仿宋_GB2312" w:cs="仿宋_GB2312" w:hint="eastAsia"/>
          <w:spacing w:val="-11"/>
          <w:szCs w:val="32"/>
        </w:rPr>
        <w:t>低压三相笼型异步电动机提供能效标识备案和节能产品认证证书。高压三相笼型异步电动机、永磁同步电动机实施能效标识备案制度的，须提供能效标识备案；高压三相笼型异步电动机、永磁同步电动机进入节能产品认证范围的，须提供节能产品认证证书；</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3.国家认可的专业检测机构出具的电机产品能效检测报告（时间为近两年）；</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4.申报防爆电机产品的企业须提供防爆合格证和生产许可证；</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5.用户使用意见书（每个参评系列至少有3个用户）；</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6.参评产品近两年内销售记录汇总表（列入国家惠民工程高效电机推广目录的企业提供获得惠民补贴的证据）；</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7.参评产品获得专利或奖励的证明材料的复印件；</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8.其它相关资料：（1）产品外形图和装配图；（2）产品电磁计算主要性能数据汇总表；（3）使用说明书；（4）产品试制总结（要求对参评产品进行总体介绍，其中特别要求对节能措施和创新点进行详细介绍）；</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9.企业介绍（约1500字）；</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10.企业营业执照和税务登记证（复印件加盖公章）、产品商标复印件；</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11.质量保证体系建立与运行情况说明（包括质量管理获奖情况、质量体系认证情况及认证证书复印件等）；</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12.参评产品以系列申报时，须附型谱加盖公章，否则按单个型号规格申报。不同电机类别的系列产品的系列段划分请看下页表格。按系列产品申报时，参评系列所包含每个系列段</w:t>
      </w:r>
      <w:r>
        <w:rPr>
          <w:rFonts w:ascii="仿宋_GB2312" w:hAnsi="仿宋_GB2312" w:cs="仿宋_GB2312" w:hint="eastAsia"/>
          <w:szCs w:val="32"/>
        </w:rPr>
        <w:lastRenderedPageBreak/>
        <w:t>都须有要求数量的能效检测报告（须覆盖申报的所有冷却方法），只有覆盖参评系列的每个系列段，才可算系列产品申报成功。</w:t>
      </w:r>
    </w:p>
    <w:p w:rsidR="00CF6DC0" w:rsidRDefault="00CF6DC0" w:rsidP="00CF6DC0">
      <w:pPr>
        <w:spacing w:line="4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表1.2低压三相笼型异步电动机系列段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4943"/>
        <w:gridCol w:w="1924"/>
      </w:tblGrid>
      <w:tr w:rsidR="00CF6DC0" w:rsidTr="00AE5FAC">
        <w:trPr>
          <w:jc w:val="center"/>
        </w:trPr>
        <w:tc>
          <w:tcPr>
            <w:tcW w:w="1471" w:type="dxa"/>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机座号范围</w:t>
            </w:r>
          </w:p>
        </w:tc>
        <w:tc>
          <w:tcPr>
            <w:tcW w:w="4943" w:type="dxa"/>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能效检测报告数量</w:t>
            </w:r>
          </w:p>
        </w:tc>
        <w:tc>
          <w:tcPr>
            <w:tcW w:w="1924" w:type="dxa"/>
            <w:vAlign w:val="center"/>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能效检测报告</w:t>
            </w:r>
          </w:p>
        </w:tc>
      </w:tr>
      <w:tr w:rsidR="00CF6DC0" w:rsidTr="00AE5FAC">
        <w:trPr>
          <w:jc w:val="center"/>
        </w:trPr>
        <w:tc>
          <w:tcPr>
            <w:tcW w:w="1471" w:type="dxa"/>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H≤160</w:t>
            </w:r>
          </w:p>
        </w:tc>
        <w:tc>
          <w:tcPr>
            <w:tcW w:w="4943" w:type="dxa"/>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最少2个，应包含本范围内最大、</w:t>
            </w:r>
            <w:proofErr w:type="gramStart"/>
            <w:r>
              <w:rPr>
                <w:rFonts w:ascii="仿宋_GB2312" w:hAnsi="仿宋_GB2312" w:cs="仿宋_GB2312" w:hint="eastAsia"/>
                <w:sz w:val="24"/>
                <w:szCs w:val="24"/>
              </w:rPr>
              <w:t>最小机座号</w:t>
            </w:r>
            <w:proofErr w:type="gramEnd"/>
            <w:r>
              <w:rPr>
                <w:rFonts w:ascii="仿宋_GB2312" w:hAnsi="仿宋_GB2312" w:cs="仿宋_GB2312" w:hint="eastAsia"/>
                <w:sz w:val="24"/>
                <w:szCs w:val="24"/>
              </w:rPr>
              <w:t>。</w:t>
            </w:r>
          </w:p>
        </w:tc>
        <w:tc>
          <w:tcPr>
            <w:tcW w:w="1924" w:type="dxa"/>
            <w:vMerge w:val="restart"/>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应覆盖不同极数</w:t>
            </w:r>
          </w:p>
        </w:tc>
      </w:tr>
      <w:tr w:rsidR="00CF6DC0" w:rsidTr="00AE5FAC">
        <w:trPr>
          <w:jc w:val="center"/>
        </w:trPr>
        <w:tc>
          <w:tcPr>
            <w:tcW w:w="1471" w:type="dxa"/>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180≤H≤280</w:t>
            </w:r>
          </w:p>
        </w:tc>
        <w:tc>
          <w:tcPr>
            <w:tcW w:w="4943" w:type="dxa"/>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最少2个，应包含本范围内最大、</w:t>
            </w:r>
            <w:proofErr w:type="gramStart"/>
            <w:r>
              <w:rPr>
                <w:rFonts w:ascii="仿宋_GB2312" w:hAnsi="仿宋_GB2312" w:cs="仿宋_GB2312" w:hint="eastAsia"/>
                <w:sz w:val="24"/>
                <w:szCs w:val="24"/>
              </w:rPr>
              <w:t>最小机座号</w:t>
            </w:r>
            <w:proofErr w:type="gramEnd"/>
            <w:r>
              <w:rPr>
                <w:rFonts w:ascii="仿宋_GB2312" w:hAnsi="仿宋_GB2312" w:cs="仿宋_GB2312" w:hint="eastAsia"/>
                <w:sz w:val="24"/>
                <w:szCs w:val="24"/>
              </w:rPr>
              <w:t>。</w:t>
            </w:r>
          </w:p>
        </w:tc>
        <w:tc>
          <w:tcPr>
            <w:tcW w:w="1924" w:type="dxa"/>
            <w:vMerge/>
          </w:tcPr>
          <w:p w:rsidR="00CF6DC0" w:rsidRDefault="00CF6DC0" w:rsidP="00AE5FAC">
            <w:pPr>
              <w:spacing w:line="360" w:lineRule="exact"/>
              <w:rPr>
                <w:rFonts w:ascii="仿宋_GB2312" w:hAnsi="仿宋_GB2312" w:cs="仿宋_GB2312" w:hint="eastAsia"/>
                <w:sz w:val="24"/>
                <w:szCs w:val="24"/>
              </w:rPr>
            </w:pPr>
          </w:p>
        </w:tc>
      </w:tr>
      <w:tr w:rsidR="00CF6DC0" w:rsidTr="00AE5FAC">
        <w:trPr>
          <w:jc w:val="center"/>
        </w:trPr>
        <w:tc>
          <w:tcPr>
            <w:tcW w:w="1471" w:type="dxa"/>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H≥315</w:t>
            </w:r>
          </w:p>
        </w:tc>
        <w:tc>
          <w:tcPr>
            <w:tcW w:w="4943" w:type="dxa"/>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最少1个，应包含本范围内</w:t>
            </w:r>
            <w:proofErr w:type="gramStart"/>
            <w:r>
              <w:rPr>
                <w:rFonts w:ascii="仿宋_GB2312" w:hAnsi="仿宋_GB2312" w:cs="仿宋_GB2312" w:hint="eastAsia"/>
                <w:sz w:val="24"/>
                <w:szCs w:val="24"/>
              </w:rPr>
              <w:t>最大机座号</w:t>
            </w:r>
            <w:proofErr w:type="gramEnd"/>
            <w:r>
              <w:rPr>
                <w:rFonts w:ascii="仿宋_GB2312" w:hAnsi="仿宋_GB2312" w:cs="仿宋_GB2312" w:hint="eastAsia"/>
                <w:sz w:val="24"/>
                <w:szCs w:val="24"/>
              </w:rPr>
              <w:t>。</w:t>
            </w:r>
          </w:p>
        </w:tc>
        <w:tc>
          <w:tcPr>
            <w:tcW w:w="1924" w:type="dxa"/>
            <w:vMerge/>
          </w:tcPr>
          <w:p w:rsidR="00CF6DC0" w:rsidRDefault="00CF6DC0" w:rsidP="00AE5FAC">
            <w:pPr>
              <w:spacing w:line="360" w:lineRule="exact"/>
              <w:rPr>
                <w:rFonts w:ascii="仿宋_GB2312" w:hAnsi="仿宋_GB2312" w:cs="仿宋_GB2312" w:hint="eastAsia"/>
                <w:sz w:val="24"/>
                <w:szCs w:val="24"/>
              </w:rPr>
            </w:pPr>
          </w:p>
        </w:tc>
      </w:tr>
    </w:tbl>
    <w:p w:rsidR="00CF6DC0" w:rsidRDefault="00CF6DC0" w:rsidP="00CF6DC0">
      <w:pPr>
        <w:spacing w:line="4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表1.3 高压三相笼型异步电动机（6kV,10kV:IC01,IC11,IC21,IC31,IC81W）系列段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7"/>
        <w:gridCol w:w="4944"/>
        <w:gridCol w:w="1702"/>
      </w:tblGrid>
      <w:tr w:rsidR="00CF6DC0" w:rsidTr="00AE5FAC">
        <w:trPr>
          <w:trHeight w:val="357"/>
          <w:jc w:val="center"/>
        </w:trPr>
        <w:tc>
          <w:tcPr>
            <w:tcW w:w="1727" w:type="dxa"/>
            <w:vAlign w:val="center"/>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功率范围</w:t>
            </w:r>
          </w:p>
        </w:tc>
        <w:tc>
          <w:tcPr>
            <w:tcW w:w="4944" w:type="dxa"/>
            <w:vAlign w:val="center"/>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能效检测报告数量</w:t>
            </w:r>
          </w:p>
        </w:tc>
        <w:tc>
          <w:tcPr>
            <w:tcW w:w="1702" w:type="dxa"/>
            <w:vAlign w:val="center"/>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能效检测报告</w:t>
            </w:r>
          </w:p>
        </w:tc>
      </w:tr>
      <w:tr w:rsidR="00CF6DC0" w:rsidTr="00AE5FAC">
        <w:trPr>
          <w:trHeight w:val="366"/>
          <w:jc w:val="center"/>
        </w:trPr>
        <w:tc>
          <w:tcPr>
            <w:tcW w:w="1727" w:type="dxa"/>
            <w:vAlign w:val="center"/>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1000kW以下</w:t>
            </w:r>
          </w:p>
        </w:tc>
        <w:tc>
          <w:tcPr>
            <w:tcW w:w="4944" w:type="dxa"/>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最少6个，应包含本范围内最大功率的规格型号</w:t>
            </w:r>
          </w:p>
        </w:tc>
        <w:tc>
          <w:tcPr>
            <w:tcW w:w="1702" w:type="dxa"/>
            <w:vMerge w:val="restart"/>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应覆盖到不同极数、不同冷却方式</w:t>
            </w:r>
          </w:p>
        </w:tc>
      </w:tr>
      <w:tr w:rsidR="00CF6DC0" w:rsidTr="00AE5FAC">
        <w:trPr>
          <w:trHeight w:val="401"/>
          <w:jc w:val="center"/>
        </w:trPr>
        <w:tc>
          <w:tcPr>
            <w:tcW w:w="1727" w:type="dxa"/>
            <w:vAlign w:val="center"/>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1000-3550kW</w:t>
            </w:r>
          </w:p>
        </w:tc>
        <w:tc>
          <w:tcPr>
            <w:tcW w:w="4944" w:type="dxa"/>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最少3个，应包含本范围内最大功率的规格型号</w:t>
            </w:r>
          </w:p>
        </w:tc>
        <w:tc>
          <w:tcPr>
            <w:tcW w:w="1702" w:type="dxa"/>
            <w:vMerge/>
            <w:vAlign w:val="center"/>
          </w:tcPr>
          <w:p w:rsidR="00CF6DC0" w:rsidRDefault="00CF6DC0" w:rsidP="00AE5FAC">
            <w:pPr>
              <w:spacing w:line="360" w:lineRule="exact"/>
              <w:rPr>
                <w:rFonts w:ascii="仿宋_GB2312" w:hAnsi="仿宋_GB2312" w:cs="仿宋_GB2312" w:hint="eastAsia"/>
                <w:sz w:val="24"/>
                <w:szCs w:val="24"/>
              </w:rPr>
            </w:pPr>
          </w:p>
        </w:tc>
      </w:tr>
      <w:tr w:rsidR="00CF6DC0" w:rsidTr="00AE5FAC">
        <w:trPr>
          <w:trHeight w:val="407"/>
          <w:jc w:val="center"/>
        </w:trPr>
        <w:tc>
          <w:tcPr>
            <w:tcW w:w="1727" w:type="dxa"/>
            <w:vAlign w:val="center"/>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4000kW及以上</w:t>
            </w:r>
          </w:p>
        </w:tc>
        <w:tc>
          <w:tcPr>
            <w:tcW w:w="4944" w:type="dxa"/>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最少3个，应包含本范围内最大功率的规格型号</w:t>
            </w:r>
          </w:p>
        </w:tc>
        <w:tc>
          <w:tcPr>
            <w:tcW w:w="1702" w:type="dxa"/>
            <w:vMerge/>
            <w:vAlign w:val="center"/>
          </w:tcPr>
          <w:p w:rsidR="00CF6DC0" w:rsidRDefault="00CF6DC0" w:rsidP="00AE5FAC">
            <w:pPr>
              <w:spacing w:line="360" w:lineRule="exact"/>
              <w:rPr>
                <w:rFonts w:ascii="仿宋_GB2312" w:hAnsi="仿宋_GB2312" w:cs="仿宋_GB2312" w:hint="eastAsia"/>
                <w:sz w:val="24"/>
                <w:szCs w:val="24"/>
              </w:rPr>
            </w:pPr>
          </w:p>
        </w:tc>
      </w:tr>
    </w:tbl>
    <w:p w:rsidR="00CF6DC0" w:rsidRDefault="00CF6DC0" w:rsidP="00CF6DC0">
      <w:pPr>
        <w:spacing w:line="4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表1.4高压三相笼型异步电动机</w:t>
      </w:r>
    </w:p>
    <w:p w:rsidR="00CF6DC0" w:rsidRDefault="00CF6DC0" w:rsidP="00CF6DC0">
      <w:pPr>
        <w:spacing w:line="4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（6kV：IC611，IC616，IC511，IC516，IC411）系列段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4943"/>
        <w:gridCol w:w="1719"/>
      </w:tblGrid>
      <w:tr w:rsidR="00CF6DC0" w:rsidTr="00AE5FAC">
        <w:trPr>
          <w:trHeight w:val="322"/>
          <w:jc w:val="center"/>
        </w:trPr>
        <w:tc>
          <w:tcPr>
            <w:tcW w:w="1713" w:type="dxa"/>
            <w:vAlign w:val="center"/>
          </w:tcPr>
          <w:p w:rsidR="00CF6DC0" w:rsidRDefault="00CF6DC0" w:rsidP="00AE5FAC">
            <w:pPr>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功率范围</w:t>
            </w:r>
          </w:p>
        </w:tc>
        <w:tc>
          <w:tcPr>
            <w:tcW w:w="4943" w:type="dxa"/>
            <w:vAlign w:val="center"/>
          </w:tcPr>
          <w:p w:rsidR="00CF6DC0" w:rsidRDefault="00CF6DC0" w:rsidP="00AE5FAC">
            <w:pPr>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能效检测报告数量</w:t>
            </w:r>
          </w:p>
        </w:tc>
        <w:tc>
          <w:tcPr>
            <w:tcW w:w="1719" w:type="dxa"/>
            <w:vAlign w:val="center"/>
          </w:tcPr>
          <w:p w:rsidR="00CF6DC0" w:rsidRDefault="00CF6DC0" w:rsidP="00AE5FAC">
            <w:pPr>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能效检测报告</w:t>
            </w:r>
          </w:p>
        </w:tc>
      </w:tr>
      <w:tr w:rsidR="00CF6DC0" w:rsidTr="00AE5FAC">
        <w:trPr>
          <w:trHeight w:val="314"/>
          <w:jc w:val="center"/>
        </w:trPr>
        <w:tc>
          <w:tcPr>
            <w:tcW w:w="1713" w:type="dxa"/>
            <w:vAlign w:val="center"/>
          </w:tcPr>
          <w:p w:rsidR="00CF6DC0" w:rsidRDefault="00CF6DC0"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1000kW以下</w:t>
            </w:r>
          </w:p>
        </w:tc>
        <w:tc>
          <w:tcPr>
            <w:tcW w:w="4943" w:type="dxa"/>
            <w:vAlign w:val="center"/>
          </w:tcPr>
          <w:p w:rsidR="00CF6DC0" w:rsidRDefault="00CF6DC0" w:rsidP="00AE5FAC">
            <w:pPr>
              <w:spacing w:line="300" w:lineRule="exact"/>
              <w:rPr>
                <w:rFonts w:ascii="仿宋_GB2312" w:hAnsi="仿宋_GB2312" w:cs="仿宋_GB2312" w:hint="eastAsia"/>
                <w:sz w:val="24"/>
                <w:szCs w:val="24"/>
              </w:rPr>
            </w:pPr>
            <w:r>
              <w:rPr>
                <w:rFonts w:ascii="仿宋_GB2312" w:hAnsi="仿宋_GB2312" w:cs="仿宋_GB2312" w:hint="eastAsia"/>
                <w:sz w:val="24"/>
                <w:szCs w:val="24"/>
              </w:rPr>
              <w:t>最少6个，应包含本范围内最大功率的规格型号</w:t>
            </w:r>
          </w:p>
        </w:tc>
        <w:tc>
          <w:tcPr>
            <w:tcW w:w="1719" w:type="dxa"/>
            <w:vMerge w:val="restart"/>
            <w:vAlign w:val="center"/>
          </w:tcPr>
          <w:p w:rsidR="00CF6DC0" w:rsidRDefault="00CF6DC0" w:rsidP="00AE5FAC">
            <w:pPr>
              <w:spacing w:line="300" w:lineRule="exact"/>
              <w:rPr>
                <w:rFonts w:ascii="仿宋_GB2312" w:hAnsi="仿宋_GB2312" w:cs="仿宋_GB2312" w:hint="eastAsia"/>
                <w:sz w:val="24"/>
                <w:szCs w:val="24"/>
              </w:rPr>
            </w:pPr>
            <w:r>
              <w:rPr>
                <w:rFonts w:ascii="仿宋_GB2312" w:hAnsi="仿宋_GB2312" w:cs="仿宋_GB2312" w:hint="eastAsia"/>
                <w:sz w:val="24"/>
                <w:szCs w:val="24"/>
              </w:rPr>
              <w:t>应覆盖到不同极数、不同冷却方式</w:t>
            </w:r>
          </w:p>
        </w:tc>
      </w:tr>
      <w:tr w:rsidR="00CF6DC0" w:rsidTr="00AE5FAC">
        <w:trPr>
          <w:trHeight w:val="206"/>
          <w:jc w:val="center"/>
        </w:trPr>
        <w:tc>
          <w:tcPr>
            <w:tcW w:w="1713" w:type="dxa"/>
            <w:vAlign w:val="center"/>
          </w:tcPr>
          <w:p w:rsidR="00CF6DC0" w:rsidRDefault="00CF6DC0"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1000kW及以上</w:t>
            </w:r>
          </w:p>
        </w:tc>
        <w:tc>
          <w:tcPr>
            <w:tcW w:w="4943" w:type="dxa"/>
            <w:vAlign w:val="center"/>
          </w:tcPr>
          <w:p w:rsidR="00CF6DC0" w:rsidRDefault="00CF6DC0" w:rsidP="00AE5FAC">
            <w:pPr>
              <w:spacing w:line="300" w:lineRule="exact"/>
              <w:rPr>
                <w:rFonts w:ascii="仿宋_GB2312" w:hAnsi="仿宋_GB2312" w:cs="仿宋_GB2312" w:hint="eastAsia"/>
                <w:sz w:val="24"/>
                <w:szCs w:val="24"/>
              </w:rPr>
            </w:pPr>
            <w:r>
              <w:rPr>
                <w:rFonts w:ascii="仿宋_GB2312" w:hAnsi="仿宋_GB2312" w:cs="仿宋_GB2312" w:hint="eastAsia"/>
                <w:sz w:val="24"/>
                <w:szCs w:val="24"/>
              </w:rPr>
              <w:t>最少3个，应包含本范围内最大功率的规格型号</w:t>
            </w:r>
          </w:p>
        </w:tc>
        <w:tc>
          <w:tcPr>
            <w:tcW w:w="1719" w:type="dxa"/>
            <w:vMerge/>
            <w:vAlign w:val="center"/>
          </w:tcPr>
          <w:p w:rsidR="00CF6DC0" w:rsidRDefault="00CF6DC0" w:rsidP="00AE5FAC">
            <w:pPr>
              <w:spacing w:line="300" w:lineRule="exact"/>
              <w:rPr>
                <w:rFonts w:ascii="仿宋_GB2312" w:hAnsi="仿宋_GB2312" w:cs="仿宋_GB2312" w:hint="eastAsia"/>
                <w:sz w:val="24"/>
                <w:szCs w:val="24"/>
              </w:rPr>
            </w:pPr>
          </w:p>
        </w:tc>
      </w:tr>
    </w:tbl>
    <w:p w:rsidR="00CF6DC0" w:rsidRDefault="00CF6DC0" w:rsidP="00CF6DC0">
      <w:pPr>
        <w:spacing w:line="4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表1.5 异步起动三相永磁同步电动机系列段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931"/>
        <w:gridCol w:w="1764"/>
      </w:tblGrid>
      <w:tr w:rsidR="00CF6DC0" w:rsidTr="00AE5FAC">
        <w:trPr>
          <w:trHeight w:val="347"/>
          <w:jc w:val="center"/>
        </w:trPr>
        <w:tc>
          <w:tcPr>
            <w:tcW w:w="1569" w:type="dxa"/>
          </w:tcPr>
          <w:p w:rsidR="00CF6DC0" w:rsidRDefault="00CF6DC0" w:rsidP="00AE5FAC">
            <w:pPr>
              <w:spacing w:line="360" w:lineRule="exact"/>
              <w:jc w:val="center"/>
              <w:rPr>
                <w:b/>
                <w:bCs/>
                <w:sz w:val="24"/>
                <w:szCs w:val="24"/>
              </w:rPr>
            </w:pPr>
            <w:r>
              <w:rPr>
                <w:b/>
                <w:bCs/>
                <w:sz w:val="24"/>
                <w:szCs w:val="24"/>
              </w:rPr>
              <w:t>机座号范围</w:t>
            </w:r>
          </w:p>
        </w:tc>
        <w:tc>
          <w:tcPr>
            <w:tcW w:w="4931" w:type="dxa"/>
          </w:tcPr>
          <w:p w:rsidR="00CF6DC0" w:rsidRDefault="00CF6DC0" w:rsidP="00AE5FAC">
            <w:pPr>
              <w:spacing w:line="360" w:lineRule="exact"/>
              <w:jc w:val="center"/>
              <w:rPr>
                <w:b/>
                <w:bCs/>
                <w:sz w:val="24"/>
                <w:szCs w:val="24"/>
              </w:rPr>
            </w:pPr>
            <w:r>
              <w:rPr>
                <w:b/>
                <w:bCs/>
                <w:sz w:val="24"/>
                <w:szCs w:val="24"/>
              </w:rPr>
              <w:t>能效检测报告数量</w:t>
            </w:r>
          </w:p>
        </w:tc>
        <w:tc>
          <w:tcPr>
            <w:tcW w:w="1764" w:type="dxa"/>
          </w:tcPr>
          <w:p w:rsidR="00CF6DC0" w:rsidRDefault="00CF6DC0" w:rsidP="00AE5FAC">
            <w:pPr>
              <w:spacing w:line="360" w:lineRule="exact"/>
              <w:jc w:val="center"/>
              <w:rPr>
                <w:b/>
                <w:bCs/>
                <w:sz w:val="24"/>
                <w:szCs w:val="24"/>
              </w:rPr>
            </w:pPr>
            <w:r>
              <w:rPr>
                <w:b/>
                <w:bCs/>
                <w:sz w:val="24"/>
                <w:szCs w:val="24"/>
              </w:rPr>
              <w:t>能效检测报告</w:t>
            </w:r>
          </w:p>
        </w:tc>
      </w:tr>
      <w:tr w:rsidR="00CF6DC0" w:rsidTr="00AE5FAC">
        <w:trPr>
          <w:trHeight w:val="239"/>
          <w:jc w:val="center"/>
        </w:trPr>
        <w:tc>
          <w:tcPr>
            <w:tcW w:w="1569" w:type="dxa"/>
          </w:tcPr>
          <w:p w:rsidR="00CF6DC0" w:rsidRDefault="00CF6DC0" w:rsidP="00AE5FAC">
            <w:pPr>
              <w:spacing w:line="360" w:lineRule="exact"/>
              <w:jc w:val="center"/>
              <w:rPr>
                <w:sz w:val="24"/>
                <w:szCs w:val="24"/>
              </w:rPr>
            </w:pPr>
            <w:r>
              <w:rPr>
                <w:sz w:val="24"/>
                <w:szCs w:val="24"/>
              </w:rPr>
              <w:t>H≤160</w:t>
            </w:r>
          </w:p>
        </w:tc>
        <w:tc>
          <w:tcPr>
            <w:tcW w:w="4931" w:type="dxa"/>
          </w:tcPr>
          <w:p w:rsidR="00CF6DC0" w:rsidRDefault="00CF6DC0" w:rsidP="00AE5FAC">
            <w:pPr>
              <w:spacing w:line="360" w:lineRule="exact"/>
              <w:rPr>
                <w:sz w:val="24"/>
                <w:szCs w:val="24"/>
              </w:rPr>
            </w:pPr>
            <w:r>
              <w:rPr>
                <w:sz w:val="24"/>
                <w:szCs w:val="24"/>
              </w:rPr>
              <w:t>最少</w:t>
            </w:r>
            <w:r>
              <w:rPr>
                <w:sz w:val="24"/>
                <w:szCs w:val="24"/>
              </w:rPr>
              <w:t>3</w:t>
            </w:r>
            <w:r>
              <w:rPr>
                <w:sz w:val="24"/>
                <w:szCs w:val="24"/>
              </w:rPr>
              <w:t>个，应包含本范围内最大、</w:t>
            </w:r>
            <w:proofErr w:type="gramStart"/>
            <w:r>
              <w:rPr>
                <w:sz w:val="24"/>
                <w:szCs w:val="24"/>
              </w:rPr>
              <w:t>最小机座号</w:t>
            </w:r>
            <w:proofErr w:type="gramEnd"/>
          </w:p>
        </w:tc>
        <w:tc>
          <w:tcPr>
            <w:tcW w:w="1764" w:type="dxa"/>
            <w:vMerge w:val="restart"/>
            <w:vAlign w:val="center"/>
          </w:tcPr>
          <w:p w:rsidR="00CF6DC0" w:rsidRDefault="00CF6DC0" w:rsidP="00AE5FAC">
            <w:pPr>
              <w:spacing w:line="360" w:lineRule="exact"/>
              <w:rPr>
                <w:sz w:val="24"/>
                <w:szCs w:val="24"/>
              </w:rPr>
            </w:pPr>
            <w:r>
              <w:rPr>
                <w:sz w:val="24"/>
                <w:szCs w:val="24"/>
              </w:rPr>
              <w:t>应覆盖到不同极数</w:t>
            </w:r>
          </w:p>
        </w:tc>
      </w:tr>
      <w:tr w:rsidR="00CF6DC0" w:rsidTr="00AE5FAC">
        <w:trPr>
          <w:trHeight w:val="132"/>
          <w:jc w:val="center"/>
        </w:trPr>
        <w:tc>
          <w:tcPr>
            <w:tcW w:w="1569" w:type="dxa"/>
          </w:tcPr>
          <w:p w:rsidR="00CF6DC0" w:rsidRDefault="00CF6DC0" w:rsidP="00AE5FAC">
            <w:pPr>
              <w:spacing w:line="360" w:lineRule="exact"/>
              <w:jc w:val="center"/>
              <w:rPr>
                <w:sz w:val="24"/>
                <w:szCs w:val="24"/>
              </w:rPr>
            </w:pPr>
            <w:r>
              <w:rPr>
                <w:sz w:val="24"/>
                <w:szCs w:val="24"/>
              </w:rPr>
              <w:t>H≥180</w:t>
            </w:r>
          </w:p>
        </w:tc>
        <w:tc>
          <w:tcPr>
            <w:tcW w:w="4931" w:type="dxa"/>
          </w:tcPr>
          <w:p w:rsidR="00CF6DC0" w:rsidRDefault="00CF6DC0" w:rsidP="00AE5FAC">
            <w:pPr>
              <w:spacing w:line="360" w:lineRule="exact"/>
              <w:rPr>
                <w:sz w:val="24"/>
                <w:szCs w:val="24"/>
              </w:rPr>
            </w:pPr>
            <w:r>
              <w:rPr>
                <w:sz w:val="24"/>
                <w:szCs w:val="24"/>
              </w:rPr>
              <w:t>最少</w:t>
            </w:r>
            <w:r>
              <w:rPr>
                <w:sz w:val="24"/>
                <w:szCs w:val="24"/>
              </w:rPr>
              <w:t>3</w:t>
            </w:r>
            <w:r>
              <w:rPr>
                <w:sz w:val="24"/>
                <w:szCs w:val="24"/>
              </w:rPr>
              <w:t>个，应包含本范围内最大、</w:t>
            </w:r>
            <w:proofErr w:type="gramStart"/>
            <w:r>
              <w:rPr>
                <w:sz w:val="24"/>
                <w:szCs w:val="24"/>
              </w:rPr>
              <w:t>最小机座号</w:t>
            </w:r>
            <w:proofErr w:type="gramEnd"/>
          </w:p>
        </w:tc>
        <w:tc>
          <w:tcPr>
            <w:tcW w:w="1764" w:type="dxa"/>
            <w:vMerge/>
          </w:tcPr>
          <w:p w:rsidR="00CF6DC0" w:rsidRDefault="00CF6DC0" w:rsidP="00AE5FAC">
            <w:pPr>
              <w:spacing w:line="360" w:lineRule="exact"/>
              <w:rPr>
                <w:sz w:val="24"/>
                <w:szCs w:val="24"/>
              </w:rPr>
            </w:pPr>
          </w:p>
        </w:tc>
      </w:tr>
    </w:tbl>
    <w:p w:rsidR="00CF6DC0" w:rsidRDefault="00CF6DC0" w:rsidP="00CF6DC0">
      <w:pPr>
        <w:spacing w:line="4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表1.6 电梯用永磁同步电动机系列段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4935"/>
        <w:gridCol w:w="1770"/>
      </w:tblGrid>
      <w:tr w:rsidR="00CF6DC0" w:rsidTr="00AE5FAC">
        <w:trPr>
          <w:trHeight w:val="303"/>
          <w:jc w:val="center"/>
        </w:trPr>
        <w:tc>
          <w:tcPr>
            <w:tcW w:w="1568" w:type="dxa"/>
          </w:tcPr>
          <w:p w:rsidR="00CF6DC0" w:rsidRDefault="00CF6DC0" w:rsidP="00AE5FAC">
            <w:pPr>
              <w:spacing w:line="360" w:lineRule="exact"/>
              <w:jc w:val="center"/>
              <w:rPr>
                <w:b/>
                <w:bCs/>
                <w:sz w:val="24"/>
                <w:szCs w:val="24"/>
              </w:rPr>
            </w:pPr>
            <w:r>
              <w:rPr>
                <w:b/>
                <w:bCs/>
                <w:sz w:val="24"/>
                <w:szCs w:val="24"/>
              </w:rPr>
              <w:t>系列范围</w:t>
            </w:r>
          </w:p>
        </w:tc>
        <w:tc>
          <w:tcPr>
            <w:tcW w:w="4935" w:type="dxa"/>
          </w:tcPr>
          <w:p w:rsidR="00CF6DC0" w:rsidRDefault="00CF6DC0" w:rsidP="00AE5FAC">
            <w:pPr>
              <w:spacing w:line="360" w:lineRule="exact"/>
              <w:jc w:val="center"/>
              <w:rPr>
                <w:b/>
                <w:bCs/>
                <w:sz w:val="24"/>
                <w:szCs w:val="24"/>
              </w:rPr>
            </w:pPr>
            <w:r>
              <w:rPr>
                <w:b/>
                <w:bCs/>
                <w:sz w:val="24"/>
                <w:szCs w:val="24"/>
              </w:rPr>
              <w:t>能效检测报告数量</w:t>
            </w:r>
          </w:p>
        </w:tc>
        <w:tc>
          <w:tcPr>
            <w:tcW w:w="1770" w:type="dxa"/>
          </w:tcPr>
          <w:p w:rsidR="00CF6DC0" w:rsidRDefault="00CF6DC0" w:rsidP="00AE5FAC">
            <w:pPr>
              <w:spacing w:line="360" w:lineRule="exact"/>
              <w:jc w:val="center"/>
              <w:rPr>
                <w:b/>
                <w:bCs/>
                <w:sz w:val="24"/>
                <w:szCs w:val="24"/>
              </w:rPr>
            </w:pPr>
            <w:r>
              <w:rPr>
                <w:b/>
                <w:bCs/>
                <w:sz w:val="24"/>
                <w:szCs w:val="24"/>
              </w:rPr>
              <w:t>能效检测报告</w:t>
            </w:r>
          </w:p>
        </w:tc>
      </w:tr>
      <w:tr w:rsidR="00CF6DC0" w:rsidTr="00AE5FAC">
        <w:trPr>
          <w:trHeight w:val="550"/>
          <w:jc w:val="center"/>
        </w:trPr>
        <w:tc>
          <w:tcPr>
            <w:tcW w:w="1568" w:type="dxa"/>
            <w:vAlign w:val="center"/>
          </w:tcPr>
          <w:p w:rsidR="00CF6DC0" w:rsidRDefault="00CF6DC0" w:rsidP="00AE5FAC">
            <w:pPr>
              <w:spacing w:line="300" w:lineRule="exact"/>
              <w:jc w:val="center"/>
              <w:rPr>
                <w:sz w:val="24"/>
                <w:szCs w:val="24"/>
              </w:rPr>
            </w:pPr>
            <w:r>
              <w:rPr>
                <w:sz w:val="24"/>
                <w:szCs w:val="24"/>
              </w:rPr>
              <w:t>不划分</w:t>
            </w:r>
          </w:p>
        </w:tc>
        <w:tc>
          <w:tcPr>
            <w:tcW w:w="4935" w:type="dxa"/>
            <w:vAlign w:val="center"/>
          </w:tcPr>
          <w:p w:rsidR="00CF6DC0" w:rsidRDefault="00CF6DC0" w:rsidP="00AE5FAC">
            <w:pPr>
              <w:spacing w:line="300" w:lineRule="exact"/>
              <w:rPr>
                <w:sz w:val="24"/>
                <w:szCs w:val="24"/>
              </w:rPr>
            </w:pPr>
            <w:r>
              <w:rPr>
                <w:sz w:val="24"/>
                <w:szCs w:val="24"/>
              </w:rPr>
              <w:t>1.</w:t>
            </w:r>
            <w:r>
              <w:rPr>
                <w:spacing w:val="-17"/>
                <w:sz w:val="24"/>
                <w:szCs w:val="24"/>
              </w:rPr>
              <w:t>覆盖配套电梯的不同的载重量、梯速、电动机转矩</w:t>
            </w:r>
          </w:p>
          <w:p w:rsidR="00CF6DC0" w:rsidRDefault="00CF6DC0" w:rsidP="00AE5FAC">
            <w:pPr>
              <w:spacing w:line="300" w:lineRule="exact"/>
              <w:rPr>
                <w:sz w:val="24"/>
                <w:szCs w:val="24"/>
              </w:rPr>
            </w:pPr>
            <w:r>
              <w:rPr>
                <w:sz w:val="24"/>
                <w:szCs w:val="24"/>
              </w:rPr>
              <w:t>2.</w:t>
            </w:r>
            <w:r>
              <w:rPr>
                <w:sz w:val="24"/>
                <w:szCs w:val="24"/>
              </w:rPr>
              <w:t>应包括型谱中的最大、最小功率</w:t>
            </w:r>
          </w:p>
        </w:tc>
        <w:tc>
          <w:tcPr>
            <w:tcW w:w="1770" w:type="dxa"/>
            <w:vAlign w:val="center"/>
          </w:tcPr>
          <w:p w:rsidR="00CF6DC0" w:rsidRDefault="00CF6DC0" w:rsidP="00AE5FAC">
            <w:pPr>
              <w:spacing w:line="300" w:lineRule="exact"/>
              <w:rPr>
                <w:sz w:val="24"/>
                <w:szCs w:val="24"/>
              </w:rPr>
            </w:pPr>
            <w:r>
              <w:rPr>
                <w:sz w:val="24"/>
                <w:szCs w:val="24"/>
              </w:rPr>
              <w:t>应覆盖到不同极数</w:t>
            </w:r>
          </w:p>
        </w:tc>
      </w:tr>
    </w:tbl>
    <w:p w:rsidR="00CF6DC0" w:rsidRDefault="00CF6DC0" w:rsidP="00CF6DC0">
      <w:pPr>
        <w:spacing w:line="4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表1.7变频驱动永磁同步电动机系列段（按机座号命名）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4935"/>
        <w:gridCol w:w="1703"/>
      </w:tblGrid>
      <w:tr w:rsidR="00CF6DC0" w:rsidTr="00AE5FAC">
        <w:trPr>
          <w:trHeight w:val="257"/>
          <w:jc w:val="center"/>
        </w:trPr>
        <w:tc>
          <w:tcPr>
            <w:tcW w:w="1584" w:type="dxa"/>
          </w:tcPr>
          <w:p w:rsidR="00CF6DC0" w:rsidRDefault="00CF6DC0" w:rsidP="00AE5FAC">
            <w:pPr>
              <w:spacing w:line="360" w:lineRule="exact"/>
              <w:jc w:val="center"/>
              <w:rPr>
                <w:b/>
                <w:bCs/>
                <w:sz w:val="24"/>
                <w:szCs w:val="24"/>
              </w:rPr>
            </w:pPr>
            <w:r>
              <w:rPr>
                <w:b/>
                <w:bCs/>
                <w:sz w:val="24"/>
                <w:szCs w:val="24"/>
              </w:rPr>
              <w:t>机座号范围</w:t>
            </w:r>
          </w:p>
        </w:tc>
        <w:tc>
          <w:tcPr>
            <w:tcW w:w="4935" w:type="dxa"/>
          </w:tcPr>
          <w:p w:rsidR="00CF6DC0" w:rsidRDefault="00CF6DC0" w:rsidP="00AE5FAC">
            <w:pPr>
              <w:spacing w:line="360" w:lineRule="exact"/>
              <w:jc w:val="center"/>
              <w:rPr>
                <w:b/>
                <w:bCs/>
                <w:sz w:val="24"/>
                <w:szCs w:val="24"/>
              </w:rPr>
            </w:pPr>
            <w:r>
              <w:rPr>
                <w:b/>
                <w:bCs/>
                <w:sz w:val="24"/>
                <w:szCs w:val="24"/>
              </w:rPr>
              <w:t>能效检测报告数量</w:t>
            </w:r>
          </w:p>
        </w:tc>
        <w:tc>
          <w:tcPr>
            <w:tcW w:w="1703" w:type="dxa"/>
          </w:tcPr>
          <w:p w:rsidR="00CF6DC0" w:rsidRDefault="00CF6DC0" w:rsidP="00AE5FAC">
            <w:pPr>
              <w:spacing w:line="360" w:lineRule="exact"/>
              <w:jc w:val="center"/>
              <w:rPr>
                <w:b/>
                <w:bCs/>
                <w:sz w:val="24"/>
                <w:szCs w:val="24"/>
              </w:rPr>
            </w:pPr>
            <w:r>
              <w:rPr>
                <w:b/>
                <w:bCs/>
                <w:sz w:val="24"/>
                <w:szCs w:val="24"/>
              </w:rPr>
              <w:t>能效检测报告</w:t>
            </w:r>
          </w:p>
        </w:tc>
      </w:tr>
      <w:tr w:rsidR="00CF6DC0" w:rsidTr="00AE5FAC">
        <w:trPr>
          <w:trHeight w:val="149"/>
          <w:jc w:val="center"/>
        </w:trPr>
        <w:tc>
          <w:tcPr>
            <w:tcW w:w="1584" w:type="dxa"/>
            <w:vAlign w:val="center"/>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H≤160</w:t>
            </w:r>
          </w:p>
        </w:tc>
        <w:tc>
          <w:tcPr>
            <w:tcW w:w="4935" w:type="dxa"/>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最少3个，应包含本范围内最大、</w:t>
            </w:r>
            <w:proofErr w:type="gramStart"/>
            <w:r>
              <w:rPr>
                <w:rFonts w:ascii="仿宋_GB2312" w:hAnsi="仿宋_GB2312" w:cs="仿宋_GB2312" w:hint="eastAsia"/>
                <w:sz w:val="24"/>
                <w:szCs w:val="24"/>
              </w:rPr>
              <w:t>最小机座号</w:t>
            </w:r>
            <w:proofErr w:type="gramEnd"/>
          </w:p>
        </w:tc>
        <w:tc>
          <w:tcPr>
            <w:tcW w:w="1703" w:type="dxa"/>
            <w:vMerge w:val="restart"/>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应覆盖到不同的额定转速</w:t>
            </w:r>
          </w:p>
        </w:tc>
      </w:tr>
      <w:tr w:rsidR="00CF6DC0" w:rsidTr="00AE5FAC">
        <w:trPr>
          <w:trHeight w:val="183"/>
          <w:jc w:val="center"/>
        </w:trPr>
        <w:tc>
          <w:tcPr>
            <w:tcW w:w="1584" w:type="dxa"/>
            <w:vAlign w:val="center"/>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H≥180</w:t>
            </w:r>
          </w:p>
        </w:tc>
        <w:tc>
          <w:tcPr>
            <w:tcW w:w="4935" w:type="dxa"/>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最少3个，应包含本范围内最大、</w:t>
            </w:r>
            <w:proofErr w:type="gramStart"/>
            <w:r>
              <w:rPr>
                <w:rFonts w:ascii="仿宋_GB2312" w:hAnsi="仿宋_GB2312" w:cs="仿宋_GB2312" w:hint="eastAsia"/>
                <w:sz w:val="24"/>
                <w:szCs w:val="24"/>
              </w:rPr>
              <w:t>最小机座号</w:t>
            </w:r>
            <w:proofErr w:type="gramEnd"/>
          </w:p>
        </w:tc>
        <w:tc>
          <w:tcPr>
            <w:tcW w:w="1703" w:type="dxa"/>
            <w:vMerge/>
          </w:tcPr>
          <w:p w:rsidR="00CF6DC0" w:rsidRDefault="00CF6DC0" w:rsidP="00AE5FAC">
            <w:pPr>
              <w:spacing w:line="360" w:lineRule="exact"/>
              <w:rPr>
                <w:rFonts w:ascii="仿宋_GB2312" w:hAnsi="仿宋_GB2312" w:cs="仿宋_GB2312" w:hint="eastAsia"/>
                <w:sz w:val="24"/>
                <w:szCs w:val="24"/>
              </w:rPr>
            </w:pPr>
          </w:p>
        </w:tc>
      </w:tr>
    </w:tbl>
    <w:p w:rsidR="00CF6DC0" w:rsidRDefault="00CF6DC0" w:rsidP="00CF6DC0">
      <w:pPr>
        <w:spacing w:line="4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表1.8变频驱动永磁同步电动机系列段（按法兰号命名）</w:t>
      </w:r>
    </w:p>
    <w:tbl>
      <w:tblPr>
        <w:tblpPr w:leftFromText="180" w:rightFromText="180" w:vertAnchor="text" w:horzAnchor="page"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697"/>
      </w:tblGrid>
      <w:tr w:rsidR="00CF6DC0" w:rsidTr="00AE5FAC">
        <w:trPr>
          <w:trHeight w:val="260"/>
        </w:trPr>
        <w:tc>
          <w:tcPr>
            <w:tcW w:w="1560" w:type="dxa"/>
          </w:tcPr>
          <w:p w:rsidR="00CF6DC0" w:rsidRDefault="00CF6DC0" w:rsidP="00AE5FAC">
            <w:pPr>
              <w:spacing w:line="300" w:lineRule="exact"/>
              <w:jc w:val="center"/>
              <w:rPr>
                <w:b/>
                <w:bCs/>
                <w:sz w:val="24"/>
                <w:szCs w:val="24"/>
              </w:rPr>
            </w:pPr>
            <w:r>
              <w:rPr>
                <w:b/>
                <w:bCs/>
                <w:sz w:val="24"/>
                <w:szCs w:val="24"/>
              </w:rPr>
              <w:t>法兰号范围</w:t>
            </w:r>
          </w:p>
        </w:tc>
        <w:tc>
          <w:tcPr>
            <w:tcW w:w="6697" w:type="dxa"/>
          </w:tcPr>
          <w:p w:rsidR="00CF6DC0" w:rsidRDefault="00CF6DC0" w:rsidP="00AE5FAC">
            <w:pPr>
              <w:spacing w:line="300" w:lineRule="exact"/>
              <w:jc w:val="center"/>
              <w:rPr>
                <w:b/>
                <w:bCs/>
                <w:sz w:val="24"/>
                <w:szCs w:val="24"/>
              </w:rPr>
            </w:pPr>
            <w:r>
              <w:rPr>
                <w:b/>
                <w:bCs/>
                <w:sz w:val="24"/>
                <w:szCs w:val="24"/>
              </w:rPr>
              <w:t>能效检测报告</w:t>
            </w:r>
          </w:p>
        </w:tc>
      </w:tr>
      <w:tr w:rsidR="00CF6DC0" w:rsidTr="00AE5FAC">
        <w:trPr>
          <w:trHeight w:val="1277"/>
        </w:trPr>
        <w:tc>
          <w:tcPr>
            <w:tcW w:w="1560" w:type="dxa"/>
            <w:vAlign w:val="center"/>
          </w:tcPr>
          <w:p w:rsidR="00CF6DC0" w:rsidRDefault="00CF6DC0" w:rsidP="00AE5FAC">
            <w:pPr>
              <w:spacing w:line="300" w:lineRule="exact"/>
              <w:jc w:val="center"/>
              <w:rPr>
                <w:sz w:val="24"/>
                <w:szCs w:val="24"/>
              </w:rPr>
            </w:pPr>
            <w:r>
              <w:rPr>
                <w:sz w:val="24"/>
                <w:szCs w:val="24"/>
              </w:rPr>
              <w:lastRenderedPageBreak/>
              <w:t>不划分</w:t>
            </w:r>
          </w:p>
          <w:p w:rsidR="00CF6DC0" w:rsidRDefault="00CF6DC0" w:rsidP="00AE5FAC">
            <w:pPr>
              <w:spacing w:line="300" w:lineRule="exact"/>
              <w:jc w:val="center"/>
              <w:rPr>
                <w:sz w:val="24"/>
                <w:szCs w:val="24"/>
              </w:rPr>
            </w:pPr>
            <w:r>
              <w:rPr>
                <w:sz w:val="24"/>
                <w:szCs w:val="24"/>
              </w:rPr>
              <w:t>法兰号范围</w:t>
            </w:r>
          </w:p>
        </w:tc>
        <w:tc>
          <w:tcPr>
            <w:tcW w:w="6697" w:type="dxa"/>
            <w:vAlign w:val="center"/>
          </w:tcPr>
          <w:p w:rsidR="00CF6DC0" w:rsidRDefault="00CF6DC0" w:rsidP="00AE5FAC">
            <w:pPr>
              <w:spacing w:line="300" w:lineRule="exact"/>
              <w:rPr>
                <w:rFonts w:ascii="仿宋_GB2312" w:hAnsi="仿宋_GB2312" w:cs="仿宋_GB2312" w:hint="eastAsia"/>
                <w:sz w:val="24"/>
                <w:szCs w:val="24"/>
              </w:rPr>
            </w:pPr>
            <w:r>
              <w:rPr>
                <w:sz w:val="24"/>
                <w:szCs w:val="24"/>
              </w:rPr>
              <w:t>覆</w:t>
            </w:r>
            <w:r>
              <w:rPr>
                <w:rFonts w:ascii="仿宋_GB2312" w:hAnsi="仿宋_GB2312" w:cs="仿宋_GB2312" w:hint="eastAsia"/>
                <w:sz w:val="24"/>
                <w:szCs w:val="24"/>
              </w:rPr>
              <w:t>盖所有法兰号，且每一法兰号内， 2种转速，检测报告至少包含1种转速；3-4种转速，检测报告至少包含2种不同转速；5种以上转速，检测报告至少包含3种不同转速</w:t>
            </w:r>
          </w:p>
          <w:p w:rsidR="00CF6DC0" w:rsidRDefault="00CF6DC0" w:rsidP="00AE5FAC">
            <w:pPr>
              <w:spacing w:line="300" w:lineRule="exact"/>
              <w:rPr>
                <w:rFonts w:ascii="仿宋_GB2312" w:hAnsi="仿宋_GB2312" w:cs="仿宋_GB2312" w:hint="eastAsia"/>
                <w:sz w:val="24"/>
                <w:szCs w:val="24"/>
              </w:rPr>
            </w:pPr>
            <w:r>
              <w:rPr>
                <w:rFonts w:ascii="仿宋_GB2312" w:hAnsi="仿宋_GB2312" w:cs="仿宋_GB2312" w:hint="eastAsia"/>
                <w:sz w:val="24"/>
                <w:szCs w:val="24"/>
              </w:rPr>
              <w:t>应覆盖产品型谱内所有的转速、并包括型谱中的最大、最小功率</w:t>
            </w:r>
          </w:p>
          <w:p w:rsidR="00CF6DC0" w:rsidRDefault="00CF6DC0" w:rsidP="00AE5FAC">
            <w:pPr>
              <w:spacing w:line="300" w:lineRule="exact"/>
              <w:rPr>
                <w:sz w:val="24"/>
                <w:szCs w:val="24"/>
              </w:rPr>
            </w:pPr>
            <w:r>
              <w:rPr>
                <w:rFonts w:ascii="仿宋_GB2312" w:hAnsi="仿宋_GB2312" w:cs="仿宋_GB2312" w:hint="eastAsia"/>
                <w:sz w:val="24"/>
                <w:szCs w:val="24"/>
              </w:rPr>
              <w:t>数量不得少于本范围内的规格数的1/4</w:t>
            </w:r>
          </w:p>
        </w:tc>
      </w:tr>
    </w:tbl>
    <w:p w:rsidR="00CF6DC0" w:rsidRDefault="00CF6DC0" w:rsidP="00CF6DC0">
      <w:pPr>
        <w:spacing w:line="44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表1.9变频驱动永磁同步电动机系列段（按其他方式命名）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7"/>
        <w:gridCol w:w="6695"/>
      </w:tblGrid>
      <w:tr w:rsidR="00CF6DC0" w:rsidTr="00AE5FAC">
        <w:trPr>
          <w:trHeight w:val="335"/>
          <w:jc w:val="center"/>
        </w:trPr>
        <w:tc>
          <w:tcPr>
            <w:tcW w:w="1557" w:type="dxa"/>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范围</w:t>
            </w:r>
          </w:p>
        </w:tc>
        <w:tc>
          <w:tcPr>
            <w:tcW w:w="6695" w:type="dxa"/>
          </w:tcPr>
          <w:p w:rsidR="00CF6DC0" w:rsidRDefault="00CF6DC0" w:rsidP="00AE5FAC">
            <w:pPr>
              <w:spacing w:line="36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能效检测报告要求</w:t>
            </w:r>
          </w:p>
        </w:tc>
      </w:tr>
      <w:tr w:rsidR="00CF6DC0" w:rsidTr="00AE5FAC">
        <w:trPr>
          <w:trHeight w:val="699"/>
          <w:jc w:val="center"/>
        </w:trPr>
        <w:tc>
          <w:tcPr>
            <w:tcW w:w="1557" w:type="dxa"/>
            <w:vAlign w:val="center"/>
          </w:tcPr>
          <w:p w:rsidR="00CF6DC0" w:rsidRDefault="00CF6DC0" w:rsidP="00AE5FAC">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不划分范围</w:t>
            </w:r>
          </w:p>
        </w:tc>
        <w:tc>
          <w:tcPr>
            <w:tcW w:w="6695" w:type="dxa"/>
            <w:vAlign w:val="center"/>
          </w:tcPr>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覆盖产品型谱内所有的转速、并包括型谱中的最大、最小功率</w:t>
            </w:r>
          </w:p>
          <w:p w:rsidR="00CF6DC0" w:rsidRDefault="00CF6DC0" w:rsidP="00AE5FAC">
            <w:pPr>
              <w:spacing w:line="360" w:lineRule="exact"/>
              <w:rPr>
                <w:rFonts w:ascii="仿宋_GB2312" w:hAnsi="仿宋_GB2312" w:cs="仿宋_GB2312" w:hint="eastAsia"/>
                <w:sz w:val="24"/>
                <w:szCs w:val="24"/>
              </w:rPr>
            </w:pPr>
            <w:r>
              <w:rPr>
                <w:rFonts w:ascii="仿宋_GB2312" w:hAnsi="仿宋_GB2312" w:cs="仿宋_GB2312" w:hint="eastAsia"/>
                <w:sz w:val="24"/>
                <w:szCs w:val="24"/>
              </w:rPr>
              <w:t>不得少于申请范围内的规格数的1/4</w:t>
            </w:r>
          </w:p>
        </w:tc>
      </w:tr>
    </w:tbl>
    <w:p w:rsidR="00CF6DC0" w:rsidRDefault="00CF6DC0" w:rsidP="00CF6DC0">
      <w:pPr>
        <w:spacing w:line="480" w:lineRule="exact"/>
        <w:jc w:val="center"/>
        <w:rPr>
          <w:rFonts w:ascii="楷体_GB2312" w:eastAsia="楷体_GB2312" w:hAnsi="楷体_GB2312" w:cs="楷体_GB2312" w:hint="eastAsia"/>
          <w:b/>
          <w:bCs/>
          <w:szCs w:val="32"/>
        </w:rPr>
      </w:pPr>
      <w:r>
        <w:rPr>
          <w:rFonts w:eastAsia="黑体"/>
          <w:sz w:val="28"/>
          <w:szCs w:val="28"/>
        </w:rPr>
        <w:br w:type="page"/>
      </w:r>
      <w:r>
        <w:rPr>
          <w:rFonts w:ascii="楷体_GB2312" w:eastAsia="楷体_GB2312" w:hAnsi="楷体_GB2312" w:cs="楷体_GB2312" w:hint="eastAsia"/>
          <w:b/>
          <w:bCs/>
          <w:szCs w:val="32"/>
        </w:rPr>
        <w:lastRenderedPageBreak/>
        <w:t>2.工业锅炉</w:t>
      </w:r>
    </w:p>
    <w:p w:rsidR="00CF6DC0" w:rsidRDefault="00CF6DC0" w:rsidP="00CF6DC0">
      <w:pPr>
        <w:adjustRightInd w:val="0"/>
        <w:snapToGrid w:val="0"/>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一、参评条件</w:t>
      </w:r>
    </w:p>
    <w:p w:rsidR="00CF6DC0" w:rsidRDefault="00CF6DC0" w:rsidP="00CF6DC0">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（一）参评单位的条件</w:t>
      </w:r>
    </w:p>
    <w:p w:rsidR="00CF6DC0" w:rsidRDefault="00CF6DC0" w:rsidP="00CF6DC0">
      <w:pPr>
        <w:adjustRightInd w:val="0"/>
        <w:snapToGrid w:val="0"/>
        <w:spacing w:line="48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1.</w:t>
      </w:r>
      <w:r>
        <w:rPr>
          <w:rFonts w:ascii="仿宋_GB2312" w:hAnsi="仿宋_GB2312" w:cs="仿宋_GB2312" w:hint="eastAsia"/>
          <w:spacing w:val="-17"/>
          <w:szCs w:val="32"/>
        </w:rPr>
        <w:t>在中国境内注册、取得制造许可证、具有独立法人资格的企业；</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2.产品在社会上有一定声誉，受到用户好评；</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3.企业具有完善的质量保证体系且符合GB/T 19001 要求；</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4.企业近三年内应无重大安全、环境和质量事故。</w:t>
      </w:r>
    </w:p>
    <w:p w:rsidR="00CF6DC0" w:rsidRDefault="00CF6DC0" w:rsidP="00CF6DC0">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（二）参评产品的条件</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1.参评产品须达到国家能效标准 GB 24500-2009 《工业锅炉能效限定值及能效等级》中能效等级2级及以上水平；</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2.锅炉产品的设计与制造符合国家现行法规、标准要求；</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3.产品销售量达到表2.1 要求。</w:t>
      </w:r>
    </w:p>
    <w:p w:rsidR="00CF6DC0" w:rsidRDefault="00CF6DC0" w:rsidP="00CF6DC0">
      <w:pPr>
        <w:spacing w:line="4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表2.1 销量要求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21"/>
        <w:gridCol w:w="4301"/>
      </w:tblGrid>
      <w:tr w:rsidR="00CF6DC0" w:rsidTr="00AE5FAC">
        <w:trPr>
          <w:jc w:val="center"/>
        </w:trPr>
        <w:tc>
          <w:tcPr>
            <w:tcW w:w="4221" w:type="dxa"/>
            <w:vAlign w:val="center"/>
          </w:tcPr>
          <w:p w:rsidR="00CF6DC0" w:rsidRDefault="00CF6DC0" w:rsidP="00AE5FAC">
            <w:pPr>
              <w:spacing w:line="4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锅炉容量（D，t/h 或Q，MW）</w:t>
            </w:r>
          </w:p>
        </w:tc>
        <w:tc>
          <w:tcPr>
            <w:tcW w:w="4301" w:type="dxa"/>
            <w:vAlign w:val="center"/>
          </w:tcPr>
          <w:p w:rsidR="00CF6DC0" w:rsidRDefault="00CF6DC0" w:rsidP="00AE5FAC">
            <w:pPr>
              <w:spacing w:line="4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二年内销售量（台）</w:t>
            </w:r>
          </w:p>
        </w:tc>
      </w:tr>
      <w:tr w:rsidR="00CF6DC0" w:rsidTr="00AE5FAC">
        <w:trPr>
          <w:jc w:val="center"/>
        </w:trPr>
        <w:tc>
          <w:tcPr>
            <w:tcW w:w="4221" w:type="dxa"/>
            <w:vAlign w:val="center"/>
          </w:tcPr>
          <w:p w:rsidR="00CF6DC0" w:rsidRDefault="00CF6DC0" w:rsidP="00AE5FAC">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D≤6 或 Q≤4.2</w:t>
            </w:r>
          </w:p>
        </w:tc>
        <w:tc>
          <w:tcPr>
            <w:tcW w:w="4301" w:type="dxa"/>
            <w:vAlign w:val="center"/>
          </w:tcPr>
          <w:p w:rsidR="00CF6DC0" w:rsidRDefault="00CF6DC0" w:rsidP="00AE5FAC">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≥20</w:t>
            </w:r>
          </w:p>
        </w:tc>
      </w:tr>
      <w:tr w:rsidR="00CF6DC0" w:rsidTr="00AE5FAC">
        <w:trPr>
          <w:jc w:val="center"/>
        </w:trPr>
        <w:tc>
          <w:tcPr>
            <w:tcW w:w="4221" w:type="dxa"/>
            <w:vAlign w:val="center"/>
          </w:tcPr>
          <w:p w:rsidR="00CF6DC0" w:rsidRDefault="00CF6DC0" w:rsidP="00AE5FAC">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6＜D≤20 或 4.2＜Q≤14</w:t>
            </w:r>
          </w:p>
        </w:tc>
        <w:tc>
          <w:tcPr>
            <w:tcW w:w="4301" w:type="dxa"/>
            <w:vAlign w:val="center"/>
          </w:tcPr>
          <w:p w:rsidR="00CF6DC0" w:rsidRDefault="00CF6DC0" w:rsidP="00AE5FAC">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r>
      <w:tr w:rsidR="00CF6DC0" w:rsidTr="00AE5FAC">
        <w:trPr>
          <w:jc w:val="center"/>
        </w:trPr>
        <w:tc>
          <w:tcPr>
            <w:tcW w:w="4221" w:type="dxa"/>
            <w:vAlign w:val="center"/>
          </w:tcPr>
          <w:p w:rsidR="00CF6DC0" w:rsidRDefault="00CF6DC0" w:rsidP="00AE5FAC">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D＞20 或 Q＞14</w:t>
            </w:r>
          </w:p>
        </w:tc>
        <w:tc>
          <w:tcPr>
            <w:tcW w:w="4301" w:type="dxa"/>
            <w:vAlign w:val="center"/>
          </w:tcPr>
          <w:p w:rsidR="00CF6DC0" w:rsidRDefault="00CF6DC0" w:rsidP="00AE5FAC">
            <w:pPr>
              <w:spacing w:line="40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r>
    </w:tbl>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4.系列产品应符合下列条件</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（1）炉型、结构必须相同；</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（2）主要技术措施相同；</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（3）产品容量划分区间为：D≤6 t/h（或Q≤4.2MW）、 6 t/h＜D≤20 t/h（或4.2 MW＜Q≤14 MW）、D＞20 t/h（或Q＞14 MW）三个系列；</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（4）每个系</w:t>
      </w:r>
      <w:proofErr w:type="gramStart"/>
      <w:r>
        <w:rPr>
          <w:rFonts w:ascii="仿宋_GB2312" w:hAnsi="仿宋_GB2312" w:cs="仿宋_GB2312" w:hint="eastAsia"/>
          <w:szCs w:val="32"/>
        </w:rPr>
        <w:t>类至少</w:t>
      </w:r>
      <w:proofErr w:type="gramEnd"/>
      <w:r>
        <w:rPr>
          <w:rFonts w:ascii="仿宋_GB2312" w:hAnsi="仿宋_GB2312" w:cs="仿宋_GB2312" w:hint="eastAsia"/>
          <w:szCs w:val="32"/>
        </w:rPr>
        <w:t>包括3个典型规格；</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（5）系列产品中至少有一个产品的销售量符合表2.1的要求，其他产品至少各有一台已投入使用。</w:t>
      </w:r>
    </w:p>
    <w:p w:rsidR="00CF6DC0" w:rsidRDefault="00CF6DC0" w:rsidP="00CF6DC0">
      <w:pPr>
        <w:adjustRightInd w:val="0"/>
        <w:snapToGrid w:val="0"/>
        <w:spacing w:line="460" w:lineRule="exact"/>
        <w:ind w:firstLineChars="200" w:firstLine="616"/>
        <w:rPr>
          <w:rFonts w:ascii="黑体" w:eastAsia="黑体" w:hAnsi="黑体" w:cs="黑体" w:hint="eastAsia"/>
          <w:bCs/>
          <w:szCs w:val="32"/>
        </w:rPr>
      </w:pPr>
      <w:r>
        <w:rPr>
          <w:rFonts w:ascii="黑体" w:eastAsia="黑体" w:hAnsi="黑体" w:cs="黑体" w:hint="eastAsia"/>
          <w:bCs/>
          <w:szCs w:val="32"/>
        </w:rPr>
        <w:t>二、申报材料</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1.《工业节能装备申报表》须填写所申报产品的技术参数：额定功率或蒸发量、额定工作压力、进/出水温度、排烟温度、</w:t>
      </w:r>
      <w:r>
        <w:rPr>
          <w:rFonts w:ascii="仿宋_GB2312" w:hAnsi="仿宋_GB2312" w:cs="仿宋_GB2312" w:hint="eastAsia"/>
          <w:szCs w:val="32"/>
        </w:rPr>
        <w:lastRenderedPageBreak/>
        <w:t>设计燃料、设计热效率、实测热效率、二氧化硫初始排放浓度、氮氧化物初始排放浓度、烟尘初始排放浓度、烟气黑度。</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2.参评产品的相关资料</w:t>
      </w:r>
    </w:p>
    <w:p w:rsidR="00CF6DC0" w:rsidRDefault="00CF6DC0" w:rsidP="00CF6DC0">
      <w:pPr>
        <w:adjustRightInd w:val="0"/>
        <w:snapToGrid w:val="0"/>
        <w:spacing w:line="460" w:lineRule="exact"/>
        <w:rPr>
          <w:rFonts w:ascii="仿宋_GB2312" w:hAnsi="仿宋_GB2312" w:cs="仿宋_GB2312" w:hint="eastAsia"/>
          <w:szCs w:val="32"/>
        </w:rPr>
      </w:pPr>
      <w:r>
        <w:rPr>
          <w:rFonts w:ascii="仿宋_GB2312" w:hAnsi="仿宋_GB2312" w:cs="仿宋_GB2312" w:hint="eastAsia"/>
          <w:szCs w:val="32"/>
        </w:rPr>
        <w:t xml:space="preserve">   （1）设计总图及本体图；（2）设计说明书；（3）强度计算汇总表；（4）热力计算汇总表；（5）烟风阻力计算汇总表；（6）水动力计算汇总表；（7）配套辅机（包括除尘脱硫脱硝装置等）节能标识及主要辅机（风机、水泵、电机）的节能指标、型号规格、电耗、锅炉本体钢耗数值；（8）锅炉本体钢耗数值（分受压件、结构件）；（9）锅炉配用的燃烧设备安装使用说明书（包含在产品安装、使用说明书中可省略）；（10）产品安装、使用说明书；（11）产品试制总结（要求对参评产品进行总体介绍，其中特别要求对节能措施和创新点进行详细介绍）；（12）锅炉产品热工性能试验报告（测试时间为近两年内），采用冷凝装置的锅炉应有冷凝器前后的锅炉效率，同时最好能反映锅炉净效率；（13）锅炉产品环保性能试验报告（包括初始排放和最终排放，锅炉产品环保性能试验必须与上述锅炉热工性能测试同时进行）；（14）设计制造依据的标准目录（包括国家标准、行业标准、企业标准等）；（15）申报产品用户使用意见书（至少有3 </w:t>
      </w:r>
      <w:proofErr w:type="gramStart"/>
      <w:r>
        <w:rPr>
          <w:rFonts w:ascii="仿宋_GB2312" w:hAnsi="仿宋_GB2312" w:cs="仿宋_GB2312" w:hint="eastAsia"/>
          <w:szCs w:val="32"/>
        </w:rPr>
        <w:t>个</w:t>
      </w:r>
      <w:proofErr w:type="gramEnd"/>
      <w:r>
        <w:rPr>
          <w:rFonts w:ascii="仿宋_GB2312" w:hAnsi="仿宋_GB2312" w:cs="仿宋_GB2312" w:hint="eastAsia"/>
          <w:szCs w:val="32"/>
        </w:rPr>
        <w:t>用户）；（16）参评产品近两年内销售记录（复印件）及汇总表；（17）获得专利或奖励的证明材料（专利证书复印件或受理证明复印件）；</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3.近两年申报产品用户档案资料的复印件；</w:t>
      </w:r>
    </w:p>
    <w:p w:rsidR="00CF6DC0" w:rsidRDefault="00CF6DC0" w:rsidP="00CF6DC0">
      <w:pPr>
        <w:adjustRightInd w:val="0"/>
        <w:snapToGrid w:val="0"/>
        <w:spacing w:line="46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4.</w:t>
      </w:r>
      <w:r>
        <w:rPr>
          <w:rFonts w:ascii="仿宋_GB2312" w:hAnsi="仿宋_GB2312" w:cs="仿宋_GB2312" w:hint="eastAsia"/>
          <w:spacing w:val="-17"/>
          <w:szCs w:val="32"/>
        </w:rPr>
        <w:t>参评产品为系列产品时，所包含的每个产品均应提供上述第2条所列的产品相关资料，其中：2（10）、2（11）、2（14）、2（15）、2（16）、2（17）可以是通用版本1份，2（14）可以包含在2（11）中。</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5.企业介绍（约1500字）； </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6.企业营业执照、制造许可证、产品商标的复印件；</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7.企业管理体系的建立与运行情况说明（包括质量管理体系及相关环境、能源等体系认证情况及认证证书复印件等和质</w:t>
      </w:r>
      <w:r>
        <w:rPr>
          <w:rFonts w:ascii="仿宋_GB2312" w:hAnsi="仿宋_GB2312" w:cs="仿宋_GB2312" w:hint="eastAsia"/>
          <w:szCs w:val="32"/>
        </w:rPr>
        <w:lastRenderedPageBreak/>
        <w:t>量等管理获奖情况）。</w:t>
      </w:r>
    </w:p>
    <w:p w:rsidR="00CF6DC0" w:rsidRDefault="00CF6DC0" w:rsidP="00CF6DC0">
      <w:pPr>
        <w:spacing w:line="480" w:lineRule="exact"/>
        <w:jc w:val="center"/>
        <w:rPr>
          <w:rFonts w:ascii="楷体_GB2312" w:eastAsia="楷体_GB2312" w:hAnsi="楷体_GB2312" w:cs="楷体_GB2312" w:hint="eastAsia"/>
          <w:b/>
          <w:bCs/>
          <w:szCs w:val="32"/>
        </w:rPr>
      </w:pPr>
      <w:r>
        <w:rPr>
          <w:rFonts w:eastAsia="黑体"/>
          <w:sz w:val="28"/>
          <w:szCs w:val="28"/>
        </w:rPr>
        <w:br w:type="page"/>
      </w:r>
      <w:r>
        <w:rPr>
          <w:rFonts w:ascii="楷体_GB2312" w:eastAsia="楷体_GB2312" w:hAnsi="楷体_GB2312" w:cs="楷体_GB2312" w:hint="eastAsia"/>
          <w:b/>
          <w:bCs/>
          <w:szCs w:val="32"/>
        </w:rPr>
        <w:lastRenderedPageBreak/>
        <w:t>3.变压器</w:t>
      </w:r>
    </w:p>
    <w:p w:rsidR="00CF6DC0" w:rsidRDefault="00CF6DC0" w:rsidP="00CF6DC0">
      <w:pPr>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一、参评条件</w:t>
      </w:r>
    </w:p>
    <w:p w:rsidR="00CF6DC0" w:rsidRDefault="00CF6DC0" w:rsidP="00CF6DC0">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（一）参评单位的条件</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1.在中国境内注册、生产、销售且具有批量生产能力和独立法人资格的企业；</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2.产品在社会上有一定声誉，受到用户好评；</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3.企业具有完善的质量保证体系且符合GB/T 19001要求；</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4.企业应具有产品及原材料的检测能力。</w:t>
      </w:r>
    </w:p>
    <w:p w:rsidR="00CF6DC0" w:rsidRDefault="00CF6DC0" w:rsidP="00CF6DC0">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（二）参评产品的条件</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1.申报产品取得机械工业变压器类产品型号注册证书；</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2.三相配电变压器能效达到国家标准GB 20052-2013《三相配电变压器能效限定值及能效等级》中能效等级2级及以上水平；电力变压器能效达到国家标准GB 24790-2009《电力变压器能效限定值及能效等级》中能效等级2级及以上水平；</w:t>
      </w:r>
      <w:r>
        <w:rPr>
          <w:rFonts w:ascii="仿宋_GB2312" w:hAnsi="仿宋_GB2312" w:cs="仿宋_GB2312" w:hint="eastAsia"/>
          <w:kern w:val="0"/>
          <w:szCs w:val="32"/>
        </w:rPr>
        <w:t>其他变压器节能产品能效指标须达到相关行业协会制定的能效标准节能评价值以上；</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3.除满足上述要求外，还应满足以下要求：</w:t>
      </w:r>
    </w:p>
    <w:p w:rsidR="00CF6DC0" w:rsidRDefault="00CF6DC0" w:rsidP="00CF6DC0">
      <w:pPr>
        <w:spacing w:line="4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表3.1产品其他要求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630"/>
        <w:gridCol w:w="1346"/>
        <w:gridCol w:w="3544"/>
        <w:gridCol w:w="1183"/>
      </w:tblGrid>
      <w:tr w:rsidR="00CF6DC0" w:rsidTr="00AE5FAC">
        <w:trPr>
          <w:trHeight w:val="395"/>
          <w:jc w:val="center"/>
        </w:trPr>
        <w:tc>
          <w:tcPr>
            <w:tcW w:w="817"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序号</w:t>
            </w:r>
          </w:p>
        </w:tc>
        <w:tc>
          <w:tcPr>
            <w:tcW w:w="1630"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产品名称</w:t>
            </w:r>
          </w:p>
        </w:tc>
        <w:tc>
          <w:tcPr>
            <w:tcW w:w="1346"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销售量</w:t>
            </w:r>
          </w:p>
        </w:tc>
        <w:tc>
          <w:tcPr>
            <w:tcW w:w="3544"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试验报告</w:t>
            </w:r>
          </w:p>
        </w:tc>
        <w:tc>
          <w:tcPr>
            <w:tcW w:w="1183"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认证证书</w:t>
            </w:r>
          </w:p>
        </w:tc>
      </w:tr>
      <w:tr w:rsidR="00CF6DC0" w:rsidTr="00AE5FAC">
        <w:trPr>
          <w:trHeight w:val="776"/>
          <w:jc w:val="center"/>
        </w:trPr>
        <w:tc>
          <w:tcPr>
            <w:tcW w:w="817"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630"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110kV变压器</w:t>
            </w:r>
          </w:p>
        </w:tc>
        <w:tc>
          <w:tcPr>
            <w:tcW w:w="1346"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10台以上</w:t>
            </w:r>
          </w:p>
        </w:tc>
        <w:tc>
          <w:tcPr>
            <w:tcW w:w="3544"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型式试验（含31500kVA或以上容量短路承受能力试验）</w:t>
            </w:r>
          </w:p>
        </w:tc>
        <w:tc>
          <w:tcPr>
            <w:tcW w:w="1183"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ISO9000</w:t>
            </w:r>
          </w:p>
        </w:tc>
      </w:tr>
      <w:tr w:rsidR="00CF6DC0" w:rsidTr="00AE5FAC">
        <w:trPr>
          <w:trHeight w:val="393"/>
          <w:jc w:val="center"/>
        </w:trPr>
        <w:tc>
          <w:tcPr>
            <w:tcW w:w="817"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35kV变压器</w:t>
            </w:r>
          </w:p>
        </w:tc>
        <w:tc>
          <w:tcPr>
            <w:tcW w:w="1346"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10台以上</w:t>
            </w:r>
          </w:p>
        </w:tc>
        <w:tc>
          <w:tcPr>
            <w:tcW w:w="3544"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型式试验（含短路承受能力试验）</w:t>
            </w:r>
          </w:p>
        </w:tc>
        <w:tc>
          <w:tcPr>
            <w:tcW w:w="1183"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ISO9000</w:t>
            </w:r>
          </w:p>
        </w:tc>
      </w:tr>
      <w:tr w:rsidR="00CF6DC0" w:rsidTr="00AE5FAC">
        <w:trPr>
          <w:trHeight w:val="426"/>
          <w:jc w:val="center"/>
        </w:trPr>
        <w:tc>
          <w:tcPr>
            <w:tcW w:w="817"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630"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10kV变压器</w:t>
            </w:r>
          </w:p>
        </w:tc>
        <w:tc>
          <w:tcPr>
            <w:tcW w:w="1346"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50台以上</w:t>
            </w:r>
          </w:p>
        </w:tc>
        <w:tc>
          <w:tcPr>
            <w:tcW w:w="3544"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型式试验（含短路承受能力试验）</w:t>
            </w:r>
          </w:p>
        </w:tc>
        <w:tc>
          <w:tcPr>
            <w:tcW w:w="1183" w:type="dxa"/>
            <w:tcBorders>
              <w:top w:val="single" w:sz="4" w:space="0" w:color="auto"/>
              <w:left w:val="single" w:sz="4" w:space="0" w:color="auto"/>
              <w:bottom w:val="single" w:sz="4" w:space="0" w:color="auto"/>
              <w:right w:val="single" w:sz="4" w:space="0" w:color="auto"/>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ISO9000</w:t>
            </w:r>
          </w:p>
        </w:tc>
      </w:tr>
    </w:tbl>
    <w:p w:rsidR="00CF6DC0" w:rsidRDefault="00CF6DC0" w:rsidP="00CF6DC0">
      <w:pPr>
        <w:adjustRightInd w:val="0"/>
        <w:snapToGrid w:val="0"/>
        <w:spacing w:line="460" w:lineRule="exact"/>
        <w:ind w:firstLineChars="200" w:firstLine="616"/>
        <w:rPr>
          <w:rFonts w:ascii="黑体" w:eastAsia="黑体" w:hAnsi="黑体" w:cs="黑体" w:hint="eastAsia"/>
          <w:bCs/>
          <w:szCs w:val="32"/>
        </w:rPr>
      </w:pPr>
      <w:r>
        <w:rPr>
          <w:rFonts w:ascii="黑体" w:eastAsia="黑体" w:hAnsi="黑体" w:cs="黑体" w:hint="eastAsia"/>
          <w:bCs/>
          <w:szCs w:val="32"/>
        </w:rPr>
        <w:t>二、申报材料</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1.《工业节能装备申报表》须填写产品的技术参数：额定容量、额定电压、联结组别、空载损耗、负载损耗；</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2.企业介绍（约1500字）； </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3.企业营业执照的复印件，机械工业变压器类产品型号注册证书复印件；</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4.产品企业标准或技术条件；</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5.近三年内的产品能效检测报告（或具备资质的第三方质检机构出具的试验报告）及产品合格证书；</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6.产品使用说明书；</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7.产品主要图样；</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8.产品试制总结报告、试制鉴定大纲；</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9.产品外形照片；</w:t>
      </w:r>
    </w:p>
    <w:p w:rsidR="00CF6DC0" w:rsidRDefault="00CF6DC0" w:rsidP="00CF6DC0">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10.近3年的销售记录，包括合同单位、联系人、电话、产品数量等。</w:t>
      </w:r>
    </w:p>
    <w:p w:rsidR="00CF6DC0" w:rsidRDefault="00CF6DC0" w:rsidP="00CF6DC0">
      <w:pPr>
        <w:spacing w:line="460" w:lineRule="exact"/>
        <w:jc w:val="center"/>
        <w:rPr>
          <w:rFonts w:ascii="仿宋_GB2312" w:hAnsi="仿宋_GB2312" w:cs="仿宋_GB2312" w:hint="eastAsia"/>
          <w:szCs w:val="32"/>
        </w:rPr>
      </w:pPr>
    </w:p>
    <w:p w:rsidR="00CF6DC0" w:rsidRDefault="00CF6DC0" w:rsidP="00CF6DC0">
      <w:pPr>
        <w:spacing w:line="400" w:lineRule="exact"/>
        <w:jc w:val="center"/>
        <w:rPr>
          <w:sz w:val="24"/>
          <w:szCs w:val="24"/>
        </w:rPr>
      </w:pPr>
    </w:p>
    <w:p w:rsidR="00CF6DC0" w:rsidRDefault="00CF6DC0" w:rsidP="00CF6DC0">
      <w:pPr>
        <w:spacing w:line="360" w:lineRule="auto"/>
        <w:jc w:val="center"/>
        <w:rPr>
          <w:rFonts w:ascii="楷体_GB2312" w:eastAsia="楷体_GB2312" w:hAnsi="楷体_GB2312" w:cs="楷体_GB2312" w:hint="eastAsia"/>
          <w:b/>
          <w:bCs/>
          <w:szCs w:val="32"/>
        </w:rPr>
      </w:pPr>
      <w:r>
        <w:rPr>
          <w:rFonts w:eastAsia="黑体"/>
          <w:sz w:val="28"/>
          <w:szCs w:val="28"/>
        </w:rPr>
        <w:br w:type="page"/>
      </w:r>
      <w:r>
        <w:rPr>
          <w:rFonts w:ascii="楷体_GB2312" w:eastAsia="楷体_GB2312" w:hAnsi="楷体_GB2312" w:cs="楷体_GB2312" w:hint="eastAsia"/>
          <w:b/>
          <w:bCs/>
          <w:szCs w:val="32"/>
        </w:rPr>
        <w:lastRenderedPageBreak/>
        <w:t>4.风机</w:t>
      </w:r>
    </w:p>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一、参评条件</w:t>
      </w:r>
    </w:p>
    <w:p w:rsidR="00CF6DC0" w:rsidRDefault="00CF6DC0" w:rsidP="00CF6DC0">
      <w:pPr>
        <w:widowControl/>
        <w:spacing w:line="480" w:lineRule="exact"/>
        <w:ind w:firstLineChars="200" w:firstLine="618"/>
        <w:jc w:val="left"/>
        <w:rPr>
          <w:rFonts w:ascii="仿宋_GB2312" w:hAnsi="仿宋_GB2312" w:cs="仿宋_GB2312" w:hint="eastAsia"/>
          <w:b/>
          <w:bCs/>
          <w:kern w:val="0"/>
          <w:szCs w:val="32"/>
        </w:rPr>
      </w:pPr>
      <w:r>
        <w:rPr>
          <w:rFonts w:ascii="仿宋_GB2312" w:hAnsi="仿宋_GB2312" w:cs="仿宋_GB2312" w:hint="eastAsia"/>
          <w:b/>
          <w:bCs/>
          <w:kern w:val="0"/>
          <w:szCs w:val="32"/>
        </w:rPr>
        <w:t>（一）参评单位的条件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1.在中国境内注册、具有独立法人资格的企业；</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2.产品在社会上有一定声誉、受到用户好评；</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3.企业具有完善的质量保证体系且符合GB/T 19001 要求。</w:t>
      </w:r>
    </w:p>
    <w:p w:rsidR="00CF6DC0" w:rsidRDefault="00CF6DC0" w:rsidP="00CF6DC0">
      <w:pPr>
        <w:widowControl/>
        <w:spacing w:line="480" w:lineRule="exact"/>
        <w:ind w:firstLineChars="200" w:firstLine="618"/>
        <w:jc w:val="left"/>
        <w:rPr>
          <w:rFonts w:ascii="仿宋_GB2312" w:hAnsi="仿宋_GB2312" w:cs="仿宋_GB2312" w:hint="eastAsia"/>
          <w:b/>
          <w:bCs/>
          <w:kern w:val="0"/>
          <w:szCs w:val="32"/>
        </w:rPr>
      </w:pPr>
      <w:r>
        <w:rPr>
          <w:rFonts w:ascii="仿宋_GB2312" w:hAnsi="仿宋_GB2312" w:cs="仿宋_GB2312" w:hint="eastAsia"/>
          <w:b/>
          <w:bCs/>
          <w:kern w:val="0"/>
          <w:szCs w:val="32"/>
        </w:rPr>
        <w:t>（二）参评产品的条件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1.通风机、离心鼓风机产品的设计与制造及性能试验符合国家现行法规、标准要求；</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2.参评的通风机效率须达到国家能效标准GB 19761-2009《通风机能效限定值及能效等级》中能效等级2级及以上水平；参评的离心鼓风机效率须达到国家能效标准GB 28381-2012 《离心鼓风机能效限定值及节能评价值》中的节能评价值；</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3.通风机、离心鼓风机产品销售量须达到表4.1要求。</w:t>
      </w:r>
    </w:p>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表4.1 申报产品销量要求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70"/>
        <w:gridCol w:w="1845"/>
        <w:gridCol w:w="2456"/>
      </w:tblGrid>
      <w:tr w:rsidR="00CF6DC0" w:rsidTr="00AE5FAC">
        <w:trPr>
          <w:jc w:val="center"/>
        </w:trPr>
        <w:tc>
          <w:tcPr>
            <w:tcW w:w="4221" w:type="dxa"/>
            <w:gridSpan w:val="2"/>
          </w:tcPr>
          <w:p w:rsidR="00CF6DC0" w:rsidRDefault="00CF6DC0" w:rsidP="00AE5FAC">
            <w:pPr>
              <w:widowControl/>
              <w:spacing w:line="419" w:lineRule="atLeas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通风机</w:t>
            </w:r>
          </w:p>
        </w:tc>
        <w:tc>
          <w:tcPr>
            <w:tcW w:w="4301" w:type="dxa"/>
            <w:gridSpan w:val="2"/>
          </w:tcPr>
          <w:p w:rsidR="00CF6DC0" w:rsidRDefault="00CF6DC0" w:rsidP="00AE5FAC">
            <w:pPr>
              <w:widowControl/>
              <w:spacing w:line="419" w:lineRule="atLeas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离心鼓风机</w:t>
            </w:r>
          </w:p>
        </w:tc>
      </w:tr>
      <w:tr w:rsidR="00CF6DC0" w:rsidTr="00AE5FAC">
        <w:trPr>
          <w:jc w:val="center"/>
        </w:trPr>
        <w:tc>
          <w:tcPr>
            <w:tcW w:w="1951" w:type="dxa"/>
          </w:tcPr>
          <w:p w:rsidR="00CF6DC0" w:rsidRDefault="00CF6DC0" w:rsidP="00AE5FAC">
            <w:pPr>
              <w:widowControl/>
              <w:adjustRightInd w:val="0"/>
              <w:snapToGrid w:val="0"/>
              <w:spacing w:line="360" w:lineRule="atLeas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机号</w:t>
            </w:r>
          </w:p>
        </w:tc>
        <w:tc>
          <w:tcPr>
            <w:tcW w:w="2270" w:type="dxa"/>
          </w:tcPr>
          <w:p w:rsidR="00CF6DC0" w:rsidRDefault="00CF6DC0" w:rsidP="00AE5FAC">
            <w:pPr>
              <w:widowControl/>
              <w:adjustRightInd w:val="0"/>
              <w:snapToGrid w:val="0"/>
              <w:spacing w:line="360" w:lineRule="atLeas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二年内销售量（台）</w:t>
            </w:r>
          </w:p>
        </w:tc>
        <w:tc>
          <w:tcPr>
            <w:tcW w:w="1845" w:type="dxa"/>
          </w:tcPr>
          <w:p w:rsidR="00CF6DC0" w:rsidRDefault="00CF6DC0" w:rsidP="00AE5FAC">
            <w:pPr>
              <w:widowControl/>
              <w:adjustRightInd w:val="0"/>
              <w:snapToGrid w:val="0"/>
              <w:spacing w:line="360" w:lineRule="atLeas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型式</w:t>
            </w:r>
          </w:p>
        </w:tc>
        <w:tc>
          <w:tcPr>
            <w:tcW w:w="2456" w:type="dxa"/>
          </w:tcPr>
          <w:p w:rsidR="00CF6DC0" w:rsidRDefault="00CF6DC0" w:rsidP="00AE5FAC">
            <w:pPr>
              <w:widowControl/>
              <w:adjustRightInd w:val="0"/>
              <w:snapToGrid w:val="0"/>
              <w:spacing w:line="360" w:lineRule="atLeas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二年内销售量（台）</w:t>
            </w:r>
          </w:p>
        </w:tc>
      </w:tr>
      <w:tr w:rsidR="00CF6DC0" w:rsidTr="00AE5FAC">
        <w:trPr>
          <w:jc w:val="center"/>
        </w:trPr>
        <w:tc>
          <w:tcPr>
            <w:tcW w:w="1951"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机号＜№5</w:t>
            </w:r>
          </w:p>
        </w:tc>
        <w:tc>
          <w:tcPr>
            <w:tcW w:w="2270"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≥60</w:t>
            </w:r>
          </w:p>
        </w:tc>
        <w:tc>
          <w:tcPr>
            <w:tcW w:w="1845"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单级低速</w:t>
            </w:r>
          </w:p>
        </w:tc>
        <w:tc>
          <w:tcPr>
            <w:tcW w:w="2456"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≥20</w:t>
            </w:r>
          </w:p>
        </w:tc>
      </w:tr>
      <w:tr w:rsidR="00CF6DC0" w:rsidTr="00AE5FAC">
        <w:trPr>
          <w:jc w:val="center"/>
        </w:trPr>
        <w:tc>
          <w:tcPr>
            <w:tcW w:w="1951"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№5≤机号＜№10</w:t>
            </w:r>
          </w:p>
        </w:tc>
        <w:tc>
          <w:tcPr>
            <w:tcW w:w="2270"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≥30</w:t>
            </w:r>
          </w:p>
        </w:tc>
        <w:tc>
          <w:tcPr>
            <w:tcW w:w="1845"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单级高速</w:t>
            </w:r>
          </w:p>
        </w:tc>
        <w:tc>
          <w:tcPr>
            <w:tcW w:w="2456"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≥10</w:t>
            </w:r>
          </w:p>
        </w:tc>
      </w:tr>
      <w:tr w:rsidR="00CF6DC0" w:rsidTr="00AE5FAC">
        <w:trPr>
          <w:jc w:val="center"/>
        </w:trPr>
        <w:tc>
          <w:tcPr>
            <w:tcW w:w="1951"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机号≥№10</w:t>
            </w:r>
          </w:p>
        </w:tc>
        <w:tc>
          <w:tcPr>
            <w:tcW w:w="2270"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≥20</w:t>
            </w:r>
          </w:p>
        </w:tc>
        <w:tc>
          <w:tcPr>
            <w:tcW w:w="1845"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多级低速</w:t>
            </w:r>
          </w:p>
        </w:tc>
        <w:tc>
          <w:tcPr>
            <w:tcW w:w="2456"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≥16</w:t>
            </w:r>
          </w:p>
        </w:tc>
      </w:tr>
      <w:tr w:rsidR="00CF6DC0" w:rsidTr="00AE5FAC">
        <w:trPr>
          <w:jc w:val="center"/>
        </w:trPr>
        <w:tc>
          <w:tcPr>
            <w:tcW w:w="1951"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w:t>
            </w:r>
          </w:p>
        </w:tc>
        <w:tc>
          <w:tcPr>
            <w:tcW w:w="2270"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w:t>
            </w:r>
          </w:p>
        </w:tc>
        <w:tc>
          <w:tcPr>
            <w:tcW w:w="1845"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多级高速</w:t>
            </w:r>
          </w:p>
        </w:tc>
        <w:tc>
          <w:tcPr>
            <w:tcW w:w="2456" w:type="dxa"/>
          </w:tcPr>
          <w:p w:rsidR="00CF6DC0" w:rsidRDefault="00CF6DC0" w:rsidP="00AE5FAC">
            <w:pPr>
              <w:widowControl/>
              <w:adjustRightInd w:val="0"/>
              <w:snapToGrid w:val="0"/>
              <w:spacing w:line="360" w:lineRule="atLeast"/>
              <w:jc w:val="center"/>
              <w:rPr>
                <w:rFonts w:ascii="仿宋_GB2312" w:hAnsi="仿宋_GB2312" w:cs="仿宋_GB2312" w:hint="eastAsia"/>
                <w:kern w:val="0"/>
                <w:sz w:val="24"/>
                <w:szCs w:val="24"/>
              </w:rPr>
            </w:pPr>
            <w:r>
              <w:rPr>
                <w:rFonts w:ascii="仿宋_GB2312" w:hAnsi="仿宋_GB2312" w:cs="仿宋_GB2312" w:hint="eastAsia"/>
                <w:kern w:val="0"/>
                <w:sz w:val="24"/>
                <w:szCs w:val="24"/>
              </w:rPr>
              <w:t>≥8</w:t>
            </w:r>
          </w:p>
        </w:tc>
      </w:tr>
    </w:tbl>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4.系列产品应符合下列条件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（1）通风机：</w:t>
      </w:r>
    </w:p>
    <w:p w:rsidR="00CF6DC0" w:rsidRDefault="00CF6DC0" w:rsidP="00CF6DC0">
      <w:pPr>
        <w:widowControl/>
        <w:spacing w:line="480" w:lineRule="exact"/>
        <w:ind w:firstLineChars="200" w:firstLine="616"/>
        <w:jc w:val="left"/>
        <w:rPr>
          <w:rFonts w:ascii="仿宋_GB2312" w:hAnsi="仿宋_GB2312" w:cs="仿宋_GB2312" w:hint="eastAsia"/>
          <w:spacing w:val="-17"/>
          <w:kern w:val="0"/>
          <w:szCs w:val="32"/>
        </w:rPr>
      </w:pPr>
      <w:r>
        <w:rPr>
          <w:rFonts w:ascii="仿宋_GB2312" w:hAnsi="仿宋_GB2312" w:cs="仿宋_GB2312" w:hint="eastAsia"/>
          <w:kern w:val="0"/>
          <w:szCs w:val="32"/>
        </w:rPr>
        <w:t>1）</w:t>
      </w:r>
      <w:r>
        <w:rPr>
          <w:rFonts w:ascii="仿宋_GB2312" w:hAnsi="仿宋_GB2312" w:cs="仿宋_GB2312" w:hint="eastAsia"/>
          <w:spacing w:val="-17"/>
          <w:kern w:val="0"/>
          <w:szCs w:val="32"/>
        </w:rPr>
        <w:t>对于通风机产品通流部分的尺寸必须由同一气动略图模化。</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2）每个系列</w:t>
      </w:r>
      <w:proofErr w:type="gramStart"/>
      <w:r>
        <w:rPr>
          <w:rFonts w:ascii="仿宋_GB2312" w:hAnsi="仿宋_GB2312" w:cs="仿宋_GB2312" w:hint="eastAsia"/>
          <w:kern w:val="0"/>
          <w:szCs w:val="32"/>
        </w:rPr>
        <w:t>按系列段</w:t>
      </w:r>
      <w:proofErr w:type="gramEnd"/>
      <w:r>
        <w:rPr>
          <w:rFonts w:ascii="仿宋_GB2312" w:hAnsi="仿宋_GB2312" w:cs="仿宋_GB2312" w:hint="eastAsia"/>
          <w:kern w:val="0"/>
          <w:szCs w:val="32"/>
        </w:rPr>
        <w:t>划分为：</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a、离心通风机：</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№2＜机号＜№5；№5≤机号＜№10；机号≥№10</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b、轴流通风机：</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№2.5≤机号＜№5；№5≤机号＜№10；机号≥№10</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c、采用外转子电动机的空调离心通风机：</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lastRenderedPageBreak/>
        <w:t>机号≤№2；№2＜机号≤№2.5；№2.5＜机号≤№3.5；</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№3.5＜机号≤№4.5；机号≥№4.5</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3）申报系列产品中至少有一个系列</w:t>
      </w:r>
      <w:proofErr w:type="gramStart"/>
      <w:r>
        <w:rPr>
          <w:rFonts w:ascii="仿宋_GB2312" w:hAnsi="仿宋_GB2312" w:cs="仿宋_GB2312" w:hint="eastAsia"/>
          <w:kern w:val="0"/>
          <w:szCs w:val="32"/>
        </w:rPr>
        <w:t>段产品</w:t>
      </w:r>
      <w:proofErr w:type="gramEnd"/>
      <w:r>
        <w:rPr>
          <w:rFonts w:ascii="仿宋_GB2312" w:hAnsi="仿宋_GB2312" w:cs="仿宋_GB2312" w:hint="eastAsia"/>
          <w:kern w:val="0"/>
          <w:szCs w:val="32"/>
        </w:rPr>
        <w:t>的销售量符合表4.1 的要求，其它系列</w:t>
      </w:r>
      <w:proofErr w:type="gramStart"/>
      <w:r>
        <w:rPr>
          <w:rFonts w:ascii="仿宋_GB2312" w:hAnsi="仿宋_GB2312" w:cs="仿宋_GB2312" w:hint="eastAsia"/>
          <w:kern w:val="0"/>
          <w:szCs w:val="32"/>
        </w:rPr>
        <w:t>段产品</w:t>
      </w:r>
      <w:proofErr w:type="gramEnd"/>
      <w:r>
        <w:rPr>
          <w:rFonts w:ascii="仿宋_GB2312" w:hAnsi="仿宋_GB2312" w:cs="仿宋_GB2312" w:hint="eastAsia"/>
          <w:kern w:val="0"/>
          <w:szCs w:val="32"/>
        </w:rPr>
        <w:t>至少各有一台已投入使用。</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4）申报一个系列</w:t>
      </w:r>
      <w:proofErr w:type="gramStart"/>
      <w:r>
        <w:rPr>
          <w:rFonts w:ascii="仿宋_GB2312" w:hAnsi="仿宋_GB2312" w:cs="仿宋_GB2312" w:hint="eastAsia"/>
          <w:kern w:val="0"/>
          <w:szCs w:val="32"/>
        </w:rPr>
        <w:t>段产品</w:t>
      </w:r>
      <w:proofErr w:type="gramEnd"/>
      <w:r>
        <w:rPr>
          <w:rFonts w:ascii="仿宋_GB2312" w:hAnsi="仿宋_GB2312" w:cs="仿宋_GB2312" w:hint="eastAsia"/>
          <w:kern w:val="0"/>
          <w:szCs w:val="32"/>
        </w:rPr>
        <w:t>时，该系列</w:t>
      </w:r>
      <w:proofErr w:type="gramStart"/>
      <w:r>
        <w:rPr>
          <w:rFonts w:ascii="仿宋_GB2312" w:hAnsi="仿宋_GB2312" w:cs="仿宋_GB2312" w:hint="eastAsia"/>
          <w:kern w:val="0"/>
          <w:szCs w:val="32"/>
        </w:rPr>
        <w:t>段产品</w:t>
      </w:r>
      <w:proofErr w:type="gramEnd"/>
      <w:r>
        <w:rPr>
          <w:rFonts w:ascii="仿宋_GB2312" w:hAnsi="仿宋_GB2312" w:cs="仿宋_GB2312" w:hint="eastAsia"/>
          <w:kern w:val="0"/>
          <w:szCs w:val="32"/>
        </w:rPr>
        <w:t>的销售量符合表4.1的要求。</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（2）离心鼓风机：</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离心鼓风机产品按单个型号申报，不按系列及系列段考虑。</w:t>
      </w:r>
    </w:p>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二、申报材料</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1.《工业节能装备申报表》须填写所申报产品的技术参数：</w:t>
      </w:r>
    </w:p>
    <w:p w:rsidR="00CF6DC0" w:rsidRDefault="00CF6DC0" w:rsidP="00CF6DC0">
      <w:pPr>
        <w:widowControl/>
        <w:spacing w:line="480" w:lineRule="exact"/>
        <w:ind w:firstLineChars="200" w:firstLine="458"/>
        <w:jc w:val="center"/>
        <w:rPr>
          <w:rFonts w:ascii="仿宋_GB2312" w:hAnsi="仿宋_GB2312" w:cs="仿宋_GB2312" w:hint="eastAsia"/>
          <w:b/>
          <w:bCs/>
          <w:kern w:val="0"/>
          <w:sz w:val="24"/>
        </w:rPr>
      </w:pPr>
      <w:r>
        <w:rPr>
          <w:rFonts w:ascii="仿宋_GB2312" w:hAnsi="仿宋_GB2312" w:cs="仿宋_GB2312" w:hint="eastAsia"/>
          <w:b/>
          <w:bCs/>
          <w:kern w:val="0"/>
          <w:sz w:val="24"/>
        </w:rPr>
        <w:t>表4.2申报风机产品的技术参数要求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2456"/>
        <w:gridCol w:w="2438"/>
        <w:gridCol w:w="2438"/>
      </w:tblGrid>
      <w:tr w:rsidR="00CF6DC0" w:rsidTr="00AE5FAC">
        <w:trPr>
          <w:trHeight w:val="379"/>
          <w:jc w:val="center"/>
        </w:trPr>
        <w:tc>
          <w:tcPr>
            <w:tcW w:w="797" w:type="dxa"/>
            <w:vAlign w:val="center"/>
          </w:tcPr>
          <w:p w:rsidR="00CF6DC0" w:rsidRDefault="00CF6DC0" w:rsidP="00CF6DC0">
            <w:pPr>
              <w:widowControl/>
              <w:spacing w:line="300" w:lineRule="exact"/>
              <w:ind w:firstLineChars="200" w:firstLine="458"/>
              <w:jc w:val="left"/>
              <w:rPr>
                <w:rFonts w:ascii="仿宋_GB2312" w:hAnsi="仿宋_GB2312" w:cs="仿宋_GB2312" w:hint="eastAsia"/>
                <w:b/>
                <w:bCs/>
                <w:kern w:val="0"/>
                <w:sz w:val="24"/>
                <w:szCs w:val="24"/>
              </w:rPr>
            </w:pPr>
          </w:p>
        </w:tc>
        <w:tc>
          <w:tcPr>
            <w:tcW w:w="2456" w:type="dxa"/>
            <w:vAlign w:val="center"/>
          </w:tcPr>
          <w:p w:rsidR="00CF6DC0" w:rsidRDefault="00CF6DC0" w:rsidP="00CF6DC0">
            <w:pPr>
              <w:widowControl/>
              <w:spacing w:line="300" w:lineRule="exact"/>
              <w:ind w:firstLineChars="200" w:firstLine="458"/>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离心通风机</w:t>
            </w:r>
          </w:p>
        </w:tc>
        <w:tc>
          <w:tcPr>
            <w:tcW w:w="2438" w:type="dxa"/>
            <w:vAlign w:val="center"/>
          </w:tcPr>
          <w:p w:rsidR="00CF6DC0" w:rsidRDefault="00CF6DC0" w:rsidP="00CF6DC0">
            <w:pPr>
              <w:widowControl/>
              <w:spacing w:line="300" w:lineRule="exact"/>
              <w:ind w:firstLineChars="200" w:firstLine="458"/>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轴流通风机</w:t>
            </w:r>
          </w:p>
        </w:tc>
        <w:tc>
          <w:tcPr>
            <w:tcW w:w="2438" w:type="dxa"/>
            <w:vAlign w:val="center"/>
          </w:tcPr>
          <w:p w:rsidR="00CF6DC0" w:rsidRDefault="00CF6DC0" w:rsidP="00CF6DC0">
            <w:pPr>
              <w:widowControl/>
              <w:spacing w:line="300" w:lineRule="exact"/>
              <w:ind w:firstLineChars="200" w:firstLine="458"/>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离心鼓风机</w:t>
            </w:r>
          </w:p>
        </w:tc>
      </w:tr>
      <w:tr w:rsidR="00CF6DC0" w:rsidTr="00AE5FAC">
        <w:trPr>
          <w:trHeight w:val="3006"/>
          <w:jc w:val="center"/>
        </w:trPr>
        <w:tc>
          <w:tcPr>
            <w:tcW w:w="797" w:type="dxa"/>
            <w:vAlign w:val="center"/>
          </w:tcPr>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技术参数</w:t>
            </w:r>
          </w:p>
        </w:tc>
        <w:tc>
          <w:tcPr>
            <w:tcW w:w="2456" w:type="dxa"/>
            <w:vAlign w:val="center"/>
          </w:tcPr>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流量</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全压</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效率</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压力系数</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比转速</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叶轮直径</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转速</w:t>
            </w:r>
          </w:p>
        </w:tc>
        <w:tc>
          <w:tcPr>
            <w:tcW w:w="2438" w:type="dxa"/>
            <w:vAlign w:val="center"/>
          </w:tcPr>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流量</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全压</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效率</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压力系数</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比转速</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叶轮直径</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转速</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轮毂比</w:t>
            </w:r>
          </w:p>
        </w:tc>
        <w:tc>
          <w:tcPr>
            <w:tcW w:w="2438" w:type="dxa"/>
            <w:vAlign w:val="center"/>
          </w:tcPr>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流量</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升压</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多变效率</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转速</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叶型</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b2/D2</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级数</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叶轮直径</w:t>
            </w:r>
          </w:p>
          <w:p w:rsidR="00CF6DC0" w:rsidRDefault="00CF6DC0" w:rsidP="00AE5FAC">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支撑方式</w:t>
            </w:r>
          </w:p>
        </w:tc>
      </w:tr>
    </w:tbl>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2.国家认可的第三</w:t>
      </w:r>
      <w:proofErr w:type="gramStart"/>
      <w:r>
        <w:rPr>
          <w:rFonts w:ascii="仿宋_GB2312" w:hAnsi="仿宋_GB2312" w:cs="仿宋_GB2312" w:hint="eastAsia"/>
          <w:kern w:val="0"/>
          <w:szCs w:val="32"/>
        </w:rPr>
        <w:t>方专业</w:t>
      </w:r>
      <w:proofErr w:type="gramEnd"/>
      <w:r>
        <w:rPr>
          <w:rFonts w:ascii="仿宋_GB2312" w:hAnsi="仿宋_GB2312" w:cs="仿宋_GB2312" w:hint="eastAsia"/>
          <w:kern w:val="0"/>
          <w:szCs w:val="32"/>
        </w:rPr>
        <w:t>检测机构出具的能效检测报告（近三年内），对于系列产品，每个系列</w:t>
      </w:r>
      <w:proofErr w:type="gramStart"/>
      <w:r>
        <w:rPr>
          <w:rFonts w:ascii="仿宋_GB2312" w:hAnsi="仿宋_GB2312" w:cs="仿宋_GB2312" w:hint="eastAsia"/>
          <w:kern w:val="0"/>
          <w:szCs w:val="32"/>
        </w:rPr>
        <w:t>段至少</w:t>
      </w:r>
      <w:proofErr w:type="gramEnd"/>
      <w:r>
        <w:rPr>
          <w:rFonts w:ascii="仿宋_GB2312" w:hAnsi="仿宋_GB2312" w:cs="仿宋_GB2312" w:hint="eastAsia"/>
          <w:kern w:val="0"/>
          <w:szCs w:val="32"/>
        </w:rPr>
        <w:t>提供一台产品的能效检测报告；</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3.性能试验报告：包括性能原始检测数据、计算结果、性能曲线及试验装置等。对于系列产品，每个系列</w:t>
      </w:r>
      <w:proofErr w:type="gramStart"/>
      <w:r>
        <w:rPr>
          <w:rFonts w:ascii="仿宋_GB2312" w:hAnsi="仿宋_GB2312" w:cs="仿宋_GB2312" w:hint="eastAsia"/>
          <w:kern w:val="0"/>
          <w:szCs w:val="32"/>
        </w:rPr>
        <w:t>段至少</w:t>
      </w:r>
      <w:proofErr w:type="gramEnd"/>
      <w:r>
        <w:rPr>
          <w:rFonts w:ascii="仿宋_GB2312" w:hAnsi="仿宋_GB2312" w:cs="仿宋_GB2312" w:hint="eastAsia"/>
          <w:kern w:val="0"/>
          <w:szCs w:val="32"/>
        </w:rPr>
        <w:t>提供一台产品的性能试验报告；</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4.用户使用意见书（每个系列至少有2个用户）；</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5.参评产品近两年内销售记录汇总表；</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6.参评产品获得专利或奖励的证明材料的复印件；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7.企业介绍（约1500字）；</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lastRenderedPageBreak/>
        <w:t>8.企业营业执照、产品商标（文字和图案）的复印件；</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kern w:val="0"/>
          <w:szCs w:val="32"/>
        </w:rPr>
        <w:t>9.质量保证体系建立与运行情况说明（包括质量管理获奖情况、质量体系认证情况及认证证书复印件等）。</w:t>
      </w:r>
    </w:p>
    <w:p w:rsidR="00CF6DC0" w:rsidRDefault="00CF6DC0" w:rsidP="00CF6DC0">
      <w:pPr>
        <w:spacing w:line="480" w:lineRule="exact"/>
        <w:jc w:val="center"/>
        <w:rPr>
          <w:rFonts w:ascii="楷体_GB2312" w:eastAsia="楷体_GB2312" w:hAnsi="楷体_GB2312" w:cs="楷体_GB2312" w:hint="eastAsia"/>
          <w:b/>
          <w:bCs/>
          <w:szCs w:val="32"/>
        </w:rPr>
      </w:pPr>
      <w:r>
        <w:rPr>
          <w:rFonts w:ascii="仿宋_GB2312" w:hAnsi="仿宋_GB2312" w:cs="仿宋_GB2312" w:hint="eastAsia"/>
          <w:szCs w:val="32"/>
        </w:rPr>
        <w:br w:type="page"/>
      </w:r>
      <w:r>
        <w:rPr>
          <w:rFonts w:ascii="楷体_GB2312" w:eastAsia="楷体_GB2312" w:hAnsi="楷体_GB2312" w:cs="楷体_GB2312" w:hint="eastAsia"/>
          <w:b/>
          <w:bCs/>
          <w:szCs w:val="32"/>
        </w:rPr>
        <w:lastRenderedPageBreak/>
        <w:t>5.容积式空气压缩机</w:t>
      </w:r>
    </w:p>
    <w:p w:rsidR="00CF6DC0" w:rsidRDefault="00CF6DC0" w:rsidP="00CF6DC0">
      <w:pPr>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一、参评条件</w:t>
      </w:r>
    </w:p>
    <w:p w:rsidR="00CF6DC0" w:rsidRDefault="00CF6DC0" w:rsidP="00CF6DC0">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（一）参评单位的条件</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1.在中国境内注册、具有独立法人资格的企业；</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2.产品在社会上有一定声誉，受到用户好评；</w:t>
      </w:r>
    </w:p>
    <w:p w:rsidR="00CF6DC0" w:rsidRDefault="00CF6DC0" w:rsidP="00CF6DC0">
      <w:pPr>
        <w:spacing w:line="480" w:lineRule="exact"/>
        <w:ind w:firstLineChars="200" w:firstLine="616"/>
        <w:rPr>
          <w:rFonts w:ascii="仿宋_GB2312" w:hAnsi="仿宋_GB2312" w:cs="仿宋_GB2312" w:hint="eastAsia"/>
          <w:spacing w:val="-17"/>
          <w:szCs w:val="32"/>
        </w:rPr>
      </w:pPr>
      <w:r>
        <w:rPr>
          <w:rFonts w:ascii="仿宋_GB2312" w:hAnsi="仿宋_GB2312" w:cs="仿宋_GB2312" w:hint="eastAsia"/>
          <w:szCs w:val="32"/>
        </w:rPr>
        <w:t>3.</w:t>
      </w:r>
      <w:r>
        <w:rPr>
          <w:rFonts w:ascii="仿宋_GB2312" w:hAnsi="仿宋_GB2312" w:cs="仿宋_GB2312" w:hint="eastAsia"/>
          <w:spacing w:val="-17"/>
          <w:szCs w:val="32"/>
        </w:rPr>
        <w:t>企业具有完善的质量保证体系且符合GB/T 19001认证要求。</w:t>
      </w:r>
    </w:p>
    <w:p w:rsidR="00CF6DC0" w:rsidRDefault="00CF6DC0" w:rsidP="00CF6DC0">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（二）参评产品的条件</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1.申报产品符合国家现行法规、标准要求，产品使用说明书符合GB 22207-2008《容积式空压机 安全要求》的要求；</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2.申报产品机组比功率值小于等于GB 19153-2019《容积式空气压缩机能效限定值及能效等级》规定的2级指标值；</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3.申报产品年销售量达到表5.1要求。</w:t>
      </w:r>
    </w:p>
    <w:p w:rsidR="00CF6DC0" w:rsidRDefault="00CF6DC0" w:rsidP="00CF6DC0">
      <w:pPr>
        <w:adjustRightInd w:val="0"/>
        <w:snapToGrid w:val="0"/>
        <w:spacing w:line="4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表5.1申报产品的年销售量要求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1"/>
        <w:gridCol w:w="2676"/>
        <w:gridCol w:w="2665"/>
      </w:tblGrid>
      <w:tr w:rsidR="00CF6DC0" w:rsidTr="00AE5FAC">
        <w:trPr>
          <w:trHeight w:val="415"/>
          <w:jc w:val="center"/>
        </w:trPr>
        <w:tc>
          <w:tcPr>
            <w:tcW w:w="3181" w:type="dxa"/>
            <w:vMerge w:val="restart"/>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配用电机功率（P，kW）</w:t>
            </w:r>
          </w:p>
        </w:tc>
        <w:tc>
          <w:tcPr>
            <w:tcW w:w="5341" w:type="dxa"/>
            <w:gridSpan w:val="2"/>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年销售量（台）</w:t>
            </w:r>
          </w:p>
        </w:tc>
      </w:tr>
      <w:tr w:rsidR="00CF6DC0" w:rsidTr="00AE5FAC">
        <w:trPr>
          <w:trHeight w:val="415"/>
          <w:jc w:val="center"/>
        </w:trPr>
        <w:tc>
          <w:tcPr>
            <w:tcW w:w="3181" w:type="dxa"/>
            <w:vMerge/>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p>
        </w:tc>
        <w:tc>
          <w:tcPr>
            <w:tcW w:w="2676"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往复活塞压缩机</w:t>
            </w:r>
          </w:p>
        </w:tc>
        <w:tc>
          <w:tcPr>
            <w:tcW w:w="266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回转压缩机</w:t>
            </w:r>
          </w:p>
        </w:tc>
      </w:tr>
      <w:tr w:rsidR="00CF6DC0" w:rsidTr="00AE5FAC">
        <w:trPr>
          <w:trHeight w:val="415"/>
          <w:jc w:val="center"/>
        </w:trPr>
        <w:tc>
          <w:tcPr>
            <w:tcW w:w="318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P≤7.5</w:t>
            </w:r>
          </w:p>
        </w:tc>
        <w:tc>
          <w:tcPr>
            <w:tcW w:w="2676"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≥125台</w:t>
            </w:r>
          </w:p>
        </w:tc>
        <w:tc>
          <w:tcPr>
            <w:tcW w:w="266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≥50台</w:t>
            </w:r>
          </w:p>
        </w:tc>
      </w:tr>
      <w:tr w:rsidR="00CF6DC0" w:rsidTr="00AE5FAC">
        <w:trPr>
          <w:trHeight w:val="415"/>
          <w:jc w:val="center"/>
        </w:trPr>
        <w:tc>
          <w:tcPr>
            <w:tcW w:w="318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7.5＜P≤15</w:t>
            </w:r>
          </w:p>
        </w:tc>
        <w:tc>
          <w:tcPr>
            <w:tcW w:w="2676"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≥75台</w:t>
            </w:r>
          </w:p>
        </w:tc>
        <w:tc>
          <w:tcPr>
            <w:tcW w:w="266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≥38台</w:t>
            </w:r>
          </w:p>
        </w:tc>
      </w:tr>
      <w:tr w:rsidR="00CF6DC0" w:rsidTr="00AE5FAC">
        <w:trPr>
          <w:trHeight w:val="415"/>
          <w:jc w:val="center"/>
        </w:trPr>
        <w:tc>
          <w:tcPr>
            <w:tcW w:w="318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15＜P≤37</w:t>
            </w:r>
          </w:p>
        </w:tc>
        <w:tc>
          <w:tcPr>
            <w:tcW w:w="2676"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≥25台</w:t>
            </w:r>
          </w:p>
        </w:tc>
        <w:tc>
          <w:tcPr>
            <w:tcW w:w="266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≥18台</w:t>
            </w:r>
          </w:p>
        </w:tc>
      </w:tr>
      <w:tr w:rsidR="00CF6DC0" w:rsidTr="00AE5FAC">
        <w:trPr>
          <w:trHeight w:val="415"/>
          <w:jc w:val="center"/>
        </w:trPr>
        <w:tc>
          <w:tcPr>
            <w:tcW w:w="318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37＜P≤75</w:t>
            </w:r>
          </w:p>
        </w:tc>
        <w:tc>
          <w:tcPr>
            <w:tcW w:w="2676"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≥18台</w:t>
            </w:r>
          </w:p>
        </w:tc>
        <w:tc>
          <w:tcPr>
            <w:tcW w:w="266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≥8台</w:t>
            </w:r>
          </w:p>
        </w:tc>
      </w:tr>
      <w:tr w:rsidR="00CF6DC0" w:rsidTr="00AE5FAC">
        <w:trPr>
          <w:trHeight w:val="415"/>
          <w:jc w:val="center"/>
        </w:trPr>
        <w:tc>
          <w:tcPr>
            <w:tcW w:w="318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75＜P≤200</w:t>
            </w:r>
          </w:p>
        </w:tc>
        <w:tc>
          <w:tcPr>
            <w:tcW w:w="2676"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≥8台</w:t>
            </w:r>
          </w:p>
        </w:tc>
        <w:tc>
          <w:tcPr>
            <w:tcW w:w="266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≥5台</w:t>
            </w:r>
          </w:p>
        </w:tc>
      </w:tr>
      <w:tr w:rsidR="00CF6DC0" w:rsidTr="00AE5FAC">
        <w:trPr>
          <w:trHeight w:val="436"/>
          <w:jc w:val="center"/>
        </w:trPr>
        <w:tc>
          <w:tcPr>
            <w:tcW w:w="318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P＞200</w:t>
            </w:r>
          </w:p>
        </w:tc>
        <w:tc>
          <w:tcPr>
            <w:tcW w:w="2676"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≥5台</w:t>
            </w:r>
          </w:p>
        </w:tc>
        <w:tc>
          <w:tcPr>
            <w:tcW w:w="2665"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≥3台</w:t>
            </w:r>
          </w:p>
        </w:tc>
      </w:tr>
    </w:tbl>
    <w:p w:rsidR="00CF6DC0" w:rsidRDefault="00CF6DC0" w:rsidP="00CF6DC0">
      <w:pPr>
        <w:adjustRightInd w:val="0"/>
        <w:snapToGrid w:val="0"/>
        <w:spacing w:line="480" w:lineRule="exact"/>
        <w:ind w:firstLineChars="200" w:firstLine="616"/>
        <w:rPr>
          <w:rFonts w:ascii="黑体" w:eastAsia="黑体" w:hAnsi="黑体" w:cs="黑体" w:hint="eastAsia"/>
          <w:bCs/>
          <w:szCs w:val="32"/>
        </w:rPr>
      </w:pPr>
      <w:r>
        <w:rPr>
          <w:rFonts w:ascii="黑体" w:eastAsia="黑体" w:hAnsi="黑体" w:cs="黑体" w:hint="eastAsia"/>
          <w:bCs/>
          <w:szCs w:val="32"/>
        </w:rPr>
        <w:t>二、申报材料</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1.《工业节能装备申报表》，须填写产品的技术参数见表5.2；</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2.企业介绍（约1500字）；</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3.企业营业执照和产品商标（文字和图案）的复印件；</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4.质量保证体系建立与运行情况说明（包括质量管理获奖情况、质量体系认证情况及认证证书复印件等）；</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5.申报产品所需相关资料：</w:t>
      </w:r>
    </w:p>
    <w:p w:rsidR="00CF6DC0" w:rsidRDefault="00CF6DC0" w:rsidP="00CF6DC0">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（1）国家认可的第三方检测机构出具的能效检测报告和性能检测报告 (或产品出厂检测报告)；（2）申报产品的外观照片和铭牌照片及产品使用说明书；（3）产品技术参数、要求和相关标准汇总表（包括国家标准、行业标准、备案的企业标准等），如有企业标准，附上其复印件；（4）用户使用意见书（每个产品型号至少有3个用户），并</w:t>
      </w:r>
      <w:proofErr w:type="gramStart"/>
      <w:r>
        <w:rPr>
          <w:rFonts w:ascii="仿宋_GB2312" w:hAnsi="仿宋_GB2312" w:cs="仿宋_GB2312" w:hint="eastAsia"/>
          <w:szCs w:val="32"/>
        </w:rPr>
        <w:t>附用户</w:t>
      </w:r>
      <w:proofErr w:type="gramEnd"/>
      <w:r>
        <w:rPr>
          <w:rFonts w:ascii="仿宋_GB2312" w:hAnsi="仿宋_GB2312" w:cs="仿宋_GB2312" w:hint="eastAsia"/>
          <w:szCs w:val="32"/>
        </w:rPr>
        <w:t>联系方式；（5）申报产品近两年内销售记录汇总表；（6）申报产品相关的专利或奖励的证明材料的复印件。</w:t>
      </w:r>
    </w:p>
    <w:p w:rsidR="00CF6DC0" w:rsidRDefault="00CF6DC0" w:rsidP="00CF6DC0">
      <w:pPr>
        <w:adjustRightInd w:val="0"/>
        <w:snapToGrid w:val="0"/>
        <w:spacing w:line="48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表5.2申报产品的技术参数要求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9"/>
        <w:gridCol w:w="3692"/>
      </w:tblGrid>
      <w:tr w:rsidR="00CF6DC0" w:rsidTr="00AE5FAC">
        <w:trPr>
          <w:trHeight w:val="206"/>
          <w:jc w:val="center"/>
        </w:trPr>
        <w:tc>
          <w:tcPr>
            <w:tcW w:w="4729" w:type="dxa"/>
            <w:vAlign w:val="center"/>
          </w:tcPr>
          <w:p w:rsidR="00CF6DC0" w:rsidRDefault="00CF6DC0" w:rsidP="00AE5FAC">
            <w:pPr>
              <w:adjustRightInd w:val="0"/>
              <w:snapToGrid w:val="0"/>
              <w:spacing w:line="300" w:lineRule="exact"/>
              <w:jc w:val="center"/>
              <w:rPr>
                <w:b/>
                <w:bCs/>
                <w:sz w:val="24"/>
                <w:szCs w:val="24"/>
              </w:rPr>
            </w:pPr>
            <w:r>
              <w:rPr>
                <w:b/>
                <w:bCs/>
                <w:sz w:val="24"/>
                <w:szCs w:val="24"/>
              </w:rPr>
              <w:t>分类</w:t>
            </w:r>
          </w:p>
        </w:tc>
        <w:tc>
          <w:tcPr>
            <w:tcW w:w="3692" w:type="dxa"/>
            <w:vAlign w:val="center"/>
          </w:tcPr>
          <w:p w:rsidR="00CF6DC0" w:rsidRDefault="00CF6DC0" w:rsidP="00AE5FAC">
            <w:pPr>
              <w:adjustRightInd w:val="0"/>
              <w:snapToGrid w:val="0"/>
              <w:spacing w:line="300" w:lineRule="exact"/>
              <w:jc w:val="center"/>
              <w:rPr>
                <w:b/>
                <w:bCs/>
                <w:sz w:val="24"/>
                <w:szCs w:val="24"/>
              </w:rPr>
            </w:pPr>
            <w:r>
              <w:rPr>
                <w:b/>
                <w:bCs/>
                <w:sz w:val="24"/>
                <w:szCs w:val="24"/>
              </w:rPr>
              <w:t>技术参数</w:t>
            </w:r>
          </w:p>
        </w:tc>
      </w:tr>
      <w:tr w:rsidR="00CF6DC0" w:rsidTr="00AE5FAC">
        <w:trPr>
          <w:trHeight w:val="1796"/>
          <w:jc w:val="center"/>
        </w:trPr>
        <w:tc>
          <w:tcPr>
            <w:tcW w:w="4729" w:type="dxa"/>
            <w:vAlign w:val="center"/>
          </w:tcPr>
          <w:p w:rsidR="00CF6DC0" w:rsidRDefault="00CF6DC0" w:rsidP="00AE5FAC">
            <w:pPr>
              <w:adjustRightInd w:val="0"/>
              <w:snapToGrid w:val="0"/>
              <w:spacing w:line="300" w:lineRule="exact"/>
              <w:rPr>
                <w:sz w:val="24"/>
                <w:szCs w:val="24"/>
              </w:rPr>
            </w:pPr>
            <w:r>
              <w:rPr>
                <w:sz w:val="24"/>
                <w:szCs w:val="24"/>
              </w:rPr>
              <w:t>一般用喷油螺杆空气压缩机</w:t>
            </w:r>
          </w:p>
          <w:p w:rsidR="00CF6DC0" w:rsidRDefault="00CF6DC0" w:rsidP="00AE5FAC">
            <w:pPr>
              <w:adjustRightInd w:val="0"/>
              <w:snapToGrid w:val="0"/>
              <w:spacing w:line="300" w:lineRule="exact"/>
              <w:rPr>
                <w:sz w:val="24"/>
                <w:szCs w:val="24"/>
              </w:rPr>
            </w:pPr>
            <w:r>
              <w:rPr>
                <w:sz w:val="24"/>
                <w:szCs w:val="24"/>
              </w:rPr>
              <w:t>一般用喷油单螺杆空气压缩机</w:t>
            </w:r>
          </w:p>
          <w:p w:rsidR="00CF6DC0" w:rsidRDefault="00CF6DC0" w:rsidP="00AE5FAC">
            <w:pPr>
              <w:adjustRightInd w:val="0"/>
              <w:snapToGrid w:val="0"/>
              <w:spacing w:line="300" w:lineRule="exact"/>
              <w:rPr>
                <w:sz w:val="24"/>
                <w:szCs w:val="24"/>
              </w:rPr>
            </w:pPr>
            <w:r>
              <w:rPr>
                <w:sz w:val="24"/>
                <w:szCs w:val="24"/>
              </w:rPr>
              <w:t>一般用喷油滑片空气压缩机</w:t>
            </w:r>
          </w:p>
          <w:p w:rsidR="00CF6DC0" w:rsidRDefault="00CF6DC0" w:rsidP="00AE5FAC">
            <w:pPr>
              <w:adjustRightInd w:val="0"/>
              <w:snapToGrid w:val="0"/>
              <w:spacing w:line="300" w:lineRule="exact"/>
              <w:rPr>
                <w:sz w:val="24"/>
                <w:szCs w:val="24"/>
              </w:rPr>
            </w:pPr>
            <w:r>
              <w:rPr>
                <w:sz w:val="24"/>
                <w:szCs w:val="24"/>
              </w:rPr>
              <w:t>一般用喷油涡旋空气压缩机</w:t>
            </w:r>
          </w:p>
          <w:p w:rsidR="00CF6DC0" w:rsidRDefault="00CF6DC0" w:rsidP="00AE5FAC">
            <w:pPr>
              <w:adjustRightInd w:val="0"/>
              <w:snapToGrid w:val="0"/>
              <w:spacing w:line="300" w:lineRule="exact"/>
              <w:rPr>
                <w:sz w:val="24"/>
                <w:szCs w:val="24"/>
              </w:rPr>
            </w:pPr>
            <w:r>
              <w:rPr>
                <w:sz w:val="24"/>
                <w:szCs w:val="24"/>
              </w:rPr>
              <w:t>一般用变频喷油螺杆空气压缩机</w:t>
            </w:r>
          </w:p>
          <w:p w:rsidR="00CF6DC0" w:rsidRDefault="00CF6DC0" w:rsidP="00AE5FAC">
            <w:pPr>
              <w:adjustRightInd w:val="0"/>
              <w:snapToGrid w:val="0"/>
              <w:spacing w:line="300" w:lineRule="exact"/>
              <w:rPr>
                <w:sz w:val="24"/>
                <w:szCs w:val="24"/>
              </w:rPr>
            </w:pPr>
            <w:proofErr w:type="gramStart"/>
            <w:r>
              <w:rPr>
                <w:sz w:val="24"/>
                <w:szCs w:val="24"/>
              </w:rPr>
              <w:t>一</w:t>
            </w:r>
            <w:proofErr w:type="gramEnd"/>
            <w:r>
              <w:rPr>
                <w:sz w:val="24"/>
                <w:szCs w:val="24"/>
              </w:rPr>
              <w:t>体式永磁变频螺杆空气压缩机</w:t>
            </w:r>
          </w:p>
          <w:p w:rsidR="00CF6DC0" w:rsidRDefault="00CF6DC0" w:rsidP="00AE5FAC">
            <w:pPr>
              <w:adjustRightInd w:val="0"/>
              <w:snapToGrid w:val="0"/>
              <w:spacing w:line="300" w:lineRule="exact"/>
              <w:rPr>
                <w:sz w:val="24"/>
                <w:szCs w:val="24"/>
              </w:rPr>
            </w:pPr>
            <w:r>
              <w:rPr>
                <w:sz w:val="24"/>
                <w:szCs w:val="24"/>
              </w:rPr>
              <w:t>微型往复活塞空气压缩机</w:t>
            </w:r>
          </w:p>
        </w:tc>
        <w:tc>
          <w:tcPr>
            <w:tcW w:w="3692" w:type="dxa"/>
            <w:vAlign w:val="center"/>
          </w:tcPr>
          <w:p w:rsidR="00CF6DC0" w:rsidRDefault="00CF6DC0" w:rsidP="00AE5FAC">
            <w:pPr>
              <w:adjustRightInd w:val="0"/>
              <w:snapToGrid w:val="0"/>
              <w:spacing w:line="300" w:lineRule="exact"/>
              <w:rPr>
                <w:sz w:val="24"/>
                <w:szCs w:val="24"/>
              </w:rPr>
            </w:pPr>
            <w:r>
              <w:rPr>
                <w:sz w:val="24"/>
                <w:szCs w:val="24"/>
              </w:rPr>
              <w:t>冷却方式</w:t>
            </w:r>
          </w:p>
          <w:p w:rsidR="00CF6DC0" w:rsidRDefault="00CF6DC0" w:rsidP="00AE5FAC">
            <w:pPr>
              <w:adjustRightInd w:val="0"/>
              <w:snapToGrid w:val="0"/>
              <w:spacing w:line="300" w:lineRule="exact"/>
              <w:rPr>
                <w:sz w:val="24"/>
                <w:szCs w:val="24"/>
              </w:rPr>
            </w:pPr>
            <w:r>
              <w:rPr>
                <w:sz w:val="24"/>
                <w:szCs w:val="24"/>
              </w:rPr>
              <w:t>压缩级数</w:t>
            </w:r>
            <w:r>
              <w:rPr>
                <w:sz w:val="24"/>
                <w:szCs w:val="24"/>
              </w:rPr>
              <w:t xml:space="preserve"> </w:t>
            </w:r>
          </w:p>
          <w:p w:rsidR="00CF6DC0" w:rsidRDefault="00CF6DC0" w:rsidP="00AE5FAC">
            <w:pPr>
              <w:adjustRightInd w:val="0"/>
              <w:snapToGrid w:val="0"/>
              <w:spacing w:line="300" w:lineRule="exact"/>
              <w:rPr>
                <w:sz w:val="24"/>
                <w:szCs w:val="24"/>
              </w:rPr>
            </w:pPr>
            <w:r>
              <w:rPr>
                <w:sz w:val="24"/>
                <w:szCs w:val="24"/>
              </w:rPr>
              <w:t>额定排气压力</w:t>
            </w:r>
          </w:p>
          <w:p w:rsidR="00CF6DC0" w:rsidRDefault="00CF6DC0" w:rsidP="00AE5FAC">
            <w:pPr>
              <w:adjustRightInd w:val="0"/>
              <w:snapToGrid w:val="0"/>
              <w:spacing w:line="300" w:lineRule="exact"/>
              <w:rPr>
                <w:sz w:val="24"/>
                <w:szCs w:val="24"/>
              </w:rPr>
            </w:pPr>
            <w:r>
              <w:rPr>
                <w:sz w:val="24"/>
                <w:szCs w:val="24"/>
              </w:rPr>
              <w:t>驱动电动机额定功率</w:t>
            </w:r>
          </w:p>
          <w:p w:rsidR="00CF6DC0" w:rsidRDefault="00CF6DC0" w:rsidP="00AE5FAC">
            <w:pPr>
              <w:adjustRightInd w:val="0"/>
              <w:snapToGrid w:val="0"/>
              <w:spacing w:line="300" w:lineRule="exact"/>
              <w:rPr>
                <w:sz w:val="24"/>
                <w:szCs w:val="24"/>
              </w:rPr>
            </w:pPr>
            <w:r>
              <w:rPr>
                <w:sz w:val="24"/>
                <w:szCs w:val="24"/>
              </w:rPr>
              <w:t>容积流量</w:t>
            </w:r>
          </w:p>
          <w:p w:rsidR="00CF6DC0" w:rsidRDefault="00CF6DC0" w:rsidP="00AE5FAC">
            <w:pPr>
              <w:adjustRightInd w:val="0"/>
              <w:snapToGrid w:val="0"/>
              <w:spacing w:line="300" w:lineRule="exact"/>
              <w:rPr>
                <w:sz w:val="24"/>
                <w:szCs w:val="24"/>
              </w:rPr>
            </w:pPr>
            <w:r>
              <w:rPr>
                <w:sz w:val="24"/>
                <w:szCs w:val="24"/>
              </w:rPr>
              <w:t>（铭牌示值）机组比功率</w:t>
            </w:r>
          </w:p>
        </w:tc>
      </w:tr>
    </w:tbl>
    <w:p w:rsidR="00CF6DC0" w:rsidRDefault="00CF6DC0" w:rsidP="00CF6DC0">
      <w:pPr>
        <w:spacing w:line="400" w:lineRule="exact"/>
        <w:rPr>
          <w:sz w:val="24"/>
          <w:szCs w:val="24"/>
        </w:rPr>
      </w:pPr>
    </w:p>
    <w:p w:rsidR="00CF6DC0" w:rsidRDefault="00CF6DC0" w:rsidP="00CF6DC0">
      <w:pPr>
        <w:spacing w:line="480" w:lineRule="exact"/>
        <w:jc w:val="center"/>
        <w:rPr>
          <w:rFonts w:ascii="楷体_GB2312" w:eastAsia="楷体_GB2312" w:hAnsi="楷体_GB2312" w:cs="楷体_GB2312" w:hint="eastAsia"/>
          <w:b/>
          <w:bCs/>
          <w:szCs w:val="32"/>
        </w:rPr>
      </w:pPr>
      <w:r>
        <w:rPr>
          <w:rFonts w:eastAsia="黑体"/>
          <w:sz w:val="28"/>
          <w:szCs w:val="28"/>
        </w:rPr>
        <w:br w:type="page"/>
      </w:r>
      <w:r>
        <w:rPr>
          <w:rFonts w:ascii="楷体_GB2312" w:eastAsia="楷体_GB2312" w:hAnsi="楷体_GB2312" w:cs="楷体_GB2312" w:hint="eastAsia"/>
          <w:b/>
          <w:bCs/>
          <w:szCs w:val="32"/>
        </w:rPr>
        <w:lastRenderedPageBreak/>
        <w:t>6.泵</w:t>
      </w:r>
    </w:p>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一、参评条件</w:t>
      </w:r>
    </w:p>
    <w:p w:rsidR="00CF6DC0" w:rsidRDefault="00CF6DC0" w:rsidP="00CF6DC0">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（一）参评单位的条件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1.在中国境内注册、取得制造许可证（国家没有要求的除外）、具有独立法人资格的企业；</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2.企业在社会上有一定的声誉，受到用户好评；</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3.企业具有完善的质量保证体系且符合GB/T 19001 要求。</w:t>
      </w:r>
    </w:p>
    <w:p w:rsidR="00CF6DC0" w:rsidRDefault="00CF6DC0" w:rsidP="00CF6DC0">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（二）参评产品的条件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1.产品的设计、制造与命名符合国家现行法规、标准要求；</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2.自主开发或引进技术生产的产品(不含贴牌产品)且销售量达到表6.1要求；</w:t>
      </w:r>
    </w:p>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表6.1 销量要求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3921"/>
        <w:gridCol w:w="4601"/>
      </w:tblGrid>
      <w:tr w:rsidR="00CF6DC0" w:rsidTr="00AE5FAC">
        <w:trPr>
          <w:trHeight w:val="377"/>
          <w:jc w:val="center"/>
        </w:trPr>
        <w:tc>
          <w:tcPr>
            <w:tcW w:w="392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产品种类名称</w:t>
            </w:r>
          </w:p>
        </w:tc>
        <w:tc>
          <w:tcPr>
            <w:tcW w:w="460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近二年内销售额（亿元）</w:t>
            </w:r>
          </w:p>
        </w:tc>
      </w:tr>
      <w:tr w:rsidR="00CF6DC0" w:rsidTr="00AE5FAC">
        <w:trPr>
          <w:jc w:val="center"/>
        </w:trPr>
        <w:tc>
          <w:tcPr>
            <w:tcW w:w="392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清水离心泵</w:t>
            </w:r>
          </w:p>
        </w:tc>
        <w:tc>
          <w:tcPr>
            <w:tcW w:w="460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单一系列产品≥0.4</w:t>
            </w:r>
          </w:p>
        </w:tc>
      </w:tr>
      <w:tr w:rsidR="00CF6DC0" w:rsidTr="00AE5FAC">
        <w:trPr>
          <w:jc w:val="center"/>
        </w:trPr>
        <w:tc>
          <w:tcPr>
            <w:tcW w:w="392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化工和石油化工离心泵</w:t>
            </w:r>
          </w:p>
        </w:tc>
        <w:tc>
          <w:tcPr>
            <w:tcW w:w="460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单一系列产品≥0.4</w:t>
            </w:r>
          </w:p>
        </w:tc>
      </w:tr>
      <w:tr w:rsidR="00CF6DC0" w:rsidTr="00AE5FAC">
        <w:trPr>
          <w:jc w:val="center"/>
        </w:trPr>
        <w:tc>
          <w:tcPr>
            <w:tcW w:w="392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roofErr w:type="gramStart"/>
            <w:r>
              <w:rPr>
                <w:rFonts w:ascii="仿宋_GB2312" w:hAnsi="仿宋_GB2312" w:cs="仿宋_GB2312" w:hint="eastAsia"/>
                <w:kern w:val="0"/>
                <w:sz w:val="24"/>
                <w:szCs w:val="24"/>
              </w:rPr>
              <w:t>离心式渣浆泵</w:t>
            </w:r>
            <w:proofErr w:type="gramEnd"/>
          </w:p>
        </w:tc>
        <w:tc>
          <w:tcPr>
            <w:tcW w:w="460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单一系列产品≥0.3</w:t>
            </w:r>
          </w:p>
        </w:tc>
      </w:tr>
      <w:tr w:rsidR="00CF6DC0" w:rsidTr="00AE5FAC">
        <w:trPr>
          <w:jc w:val="center"/>
        </w:trPr>
        <w:tc>
          <w:tcPr>
            <w:tcW w:w="392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单螺杆泵</w:t>
            </w:r>
          </w:p>
        </w:tc>
        <w:tc>
          <w:tcPr>
            <w:tcW w:w="460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单一系列产品≥0.2</w:t>
            </w:r>
          </w:p>
        </w:tc>
      </w:tr>
      <w:tr w:rsidR="00CF6DC0" w:rsidTr="00AE5FAC">
        <w:trPr>
          <w:jc w:val="center"/>
        </w:trPr>
        <w:tc>
          <w:tcPr>
            <w:tcW w:w="392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井用潜水电泵（农业排灌泵）</w:t>
            </w:r>
          </w:p>
        </w:tc>
        <w:tc>
          <w:tcPr>
            <w:tcW w:w="460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单一系列产品≥0.3</w:t>
            </w:r>
          </w:p>
        </w:tc>
      </w:tr>
      <w:tr w:rsidR="00CF6DC0" w:rsidTr="00AE5FAC">
        <w:trPr>
          <w:jc w:val="center"/>
        </w:trPr>
        <w:tc>
          <w:tcPr>
            <w:tcW w:w="392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其他泵</w:t>
            </w:r>
          </w:p>
        </w:tc>
        <w:tc>
          <w:tcPr>
            <w:tcW w:w="4601" w:type="dxa"/>
            <w:tcBorders>
              <w:top w:val="single" w:sz="4" w:space="0" w:color="000000"/>
              <w:left w:val="single" w:sz="4" w:space="0" w:color="000000"/>
              <w:bottom w:val="single" w:sz="4" w:space="0" w:color="000000"/>
              <w:right w:val="single" w:sz="4" w:space="0" w:color="000000"/>
            </w:tcBorders>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单一系列产品≥0.3</w:t>
            </w:r>
          </w:p>
        </w:tc>
      </w:tr>
    </w:tbl>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3.清水离心泵、井用潜水电泵节能产品能效指标须达到GB 19762-2007《清水离心泵能效限定值及节能评价值》、GB 32030-2015《井用潜水电泵能效限定值及节能评价值》标准中节能评价值以上；其他泵节能产品能效指标须达到相关行业协会制定的能效标准节能评价值以上；</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4.系列产品应符合下列条件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（1）名称型号、结构必须相同；（2）主要技术措施相同；（3）产品规格划分区间为：最小、中间、最大三个规格。</w:t>
      </w:r>
    </w:p>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二、申报材料</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lastRenderedPageBreak/>
        <w:t>1.</w:t>
      </w:r>
      <w:r>
        <w:rPr>
          <w:rFonts w:ascii="仿宋_GB2312" w:hAnsi="仿宋_GB2312" w:cs="仿宋_GB2312" w:hint="eastAsia"/>
          <w:szCs w:val="32"/>
        </w:rPr>
        <w:t>《工业节能装备申报表》须填写产品的技术参数：</w:t>
      </w:r>
      <w:r>
        <w:rPr>
          <w:rFonts w:ascii="仿宋_GB2312" w:hAnsi="仿宋_GB2312" w:cs="仿宋_GB2312" w:hint="eastAsia"/>
          <w:kern w:val="0"/>
          <w:szCs w:val="32"/>
        </w:rPr>
        <w:t>额定流量、额定扬程、工作压力、工作温度、转速、效率；</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2.企业介绍（不超过1500 字）；</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3.企业营业执照、制造许可证、产品商标（文字和图案）等资质材料的复印件；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4.质量保证体系建立与运行情况说明（包括质量管理获奖情况、质量体系认证情况及认证证书等资料复印件）；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5.参评产品的相关资料</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（1）设计总图及本体图；（2）设计、安装、使用说明书；（3） 设计制造依据的标准目录（包括国家标准、行业标准、企业标准等）；（4）与同类产品节能效果的对照汇总表；（5）由国家认可的第三</w:t>
      </w:r>
      <w:proofErr w:type="gramStart"/>
      <w:r>
        <w:rPr>
          <w:rFonts w:ascii="仿宋_GB2312" w:hAnsi="仿宋_GB2312" w:cs="仿宋_GB2312" w:hint="eastAsia"/>
          <w:kern w:val="0"/>
          <w:szCs w:val="32"/>
        </w:rPr>
        <w:t>方专业</w:t>
      </w:r>
      <w:proofErr w:type="gramEnd"/>
      <w:r>
        <w:rPr>
          <w:rFonts w:ascii="仿宋_GB2312" w:hAnsi="仿宋_GB2312" w:cs="仿宋_GB2312" w:hint="eastAsia"/>
          <w:kern w:val="0"/>
          <w:szCs w:val="32"/>
        </w:rPr>
        <w:t xml:space="preserve">检测机构提供的能效检测报告（近三年内）；（6）产品科技成果鉴定报告（近四年内省市级以上有关部门）；（7）配套辅机节能标识及主要辅机（电机、柴油机、汽油机、风机）电耗、油耗、钢耗数值；（8）用户使用报告、用户使用意见书、用户节能效果反馈报告；（至少有3 </w:t>
      </w:r>
      <w:proofErr w:type="gramStart"/>
      <w:r>
        <w:rPr>
          <w:rFonts w:ascii="仿宋_GB2312" w:hAnsi="仿宋_GB2312" w:cs="仿宋_GB2312" w:hint="eastAsia"/>
          <w:kern w:val="0"/>
          <w:szCs w:val="32"/>
        </w:rPr>
        <w:t>个</w:t>
      </w:r>
      <w:proofErr w:type="gramEnd"/>
      <w:r>
        <w:rPr>
          <w:rFonts w:ascii="仿宋_GB2312" w:hAnsi="仿宋_GB2312" w:cs="仿宋_GB2312" w:hint="eastAsia"/>
          <w:kern w:val="0"/>
          <w:szCs w:val="32"/>
        </w:rPr>
        <w:t>用户）；（9）产品试制总结（要求对参评产品进行总体介绍，其中特别要求对节能措施和创新点进行详细介绍）；（10）参评产品近二年的销售记录汇总表；（11）获得专利或奖励的证明材料的复印件，（12）其他证明材料。</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6.近二年用户报告。</w:t>
      </w:r>
    </w:p>
    <w:p w:rsidR="00CF6DC0" w:rsidRDefault="00CF6DC0" w:rsidP="00CF6DC0">
      <w:pPr>
        <w:spacing w:line="400" w:lineRule="exact"/>
        <w:rPr>
          <w:rFonts w:ascii="仿宋_GB2312" w:hAnsi="仿宋_GB2312" w:cs="仿宋_GB2312" w:hint="eastAsia"/>
          <w:szCs w:val="32"/>
        </w:rPr>
      </w:pPr>
    </w:p>
    <w:p w:rsidR="00CF6DC0" w:rsidRDefault="00CF6DC0" w:rsidP="00CF6DC0">
      <w:pPr>
        <w:spacing w:line="480" w:lineRule="exact"/>
        <w:jc w:val="center"/>
        <w:rPr>
          <w:rFonts w:ascii="楷体_GB2312" w:eastAsia="楷体_GB2312" w:hAnsi="楷体_GB2312" w:cs="楷体_GB2312" w:hint="eastAsia"/>
          <w:b/>
          <w:bCs/>
          <w:szCs w:val="32"/>
        </w:rPr>
      </w:pPr>
      <w:r>
        <w:rPr>
          <w:rFonts w:eastAsia="黑体"/>
          <w:sz w:val="28"/>
          <w:szCs w:val="28"/>
        </w:rPr>
        <w:br w:type="page"/>
      </w:r>
      <w:r>
        <w:rPr>
          <w:rFonts w:ascii="楷体_GB2312" w:eastAsia="楷体_GB2312" w:hAnsi="楷体_GB2312" w:cs="楷体_GB2312" w:hint="eastAsia"/>
          <w:b/>
          <w:bCs/>
          <w:szCs w:val="32"/>
        </w:rPr>
        <w:lastRenderedPageBreak/>
        <w:t>7.塑料机械</w:t>
      </w:r>
    </w:p>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一、参评条件</w:t>
      </w:r>
    </w:p>
    <w:p w:rsidR="00CF6DC0" w:rsidRDefault="00CF6DC0" w:rsidP="00CF6DC0">
      <w:pPr>
        <w:widowControl/>
        <w:spacing w:line="480" w:lineRule="exact"/>
        <w:ind w:firstLineChars="200" w:firstLine="618"/>
        <w:jc w:val="left"/>
        <w:rPr>
          <w:rFonts w:ascii="仿宋_GB2312" w:hAnsi="仿宋_GB2312" w:cs="仿宋_GB2312" w:hint="eastAsia"/>
          <w:b/>
          <w:bCs/>
          <w:kern w:val="0"/>
          <w:szCs w:val="32"/>
        </w:rPr>
      </w:pPr>
      <w:r>
        <w:rPr>
          <w:rFonts w:ascii="仿宋_GB2312" w:hAnsi="仿宋_GB2312" w:cs="仿宋_GB2312" w:hint="eastAsia"/>
          <w:b/>
          <w:bCs/>
          <w:kern w:val="0"/>
          <w:szCs w:val="32"/>
        </w:rPr>
        <w:t>（一）参评单位的条件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1.在中国境内注册、具有独立法人资格的企业；</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2.产品在社会上有一定声誉，受到用户好评；</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3.企业具有完善的质量保证体系且符合GB/T 19001要求。</w:t>
      </w:r>
    </w:p>
    <w:p w:rsidR="00CF6DC0" w:rsidRDefault="00CF6DC0" w:rsidP="00CF6DC0">
      <w:pPr>
        <w:widowControl/>
        <w:spacing w:line="480" w:lineRule="exact"/>
        <w:ind w:firstLineChars="200" w:firstLine="618"/>
        <w:jc w:val="left"/>
        <w:rPr>
          <w:rFonts w:ascii="仿宋_GB2312" w:hAnsi="仿宋_GB2312" w:cs="仿宋_GB2312" w:hint="eastAsia"/>
          <w:b/>
          <w:bCs/>
          <w:kern w:val="0"/>
          <w:szCs w:val="32"/>
        </w:rPr>
      </w:pPr>
      <w:r>
        <w:rPr>
          <w:rFonts w:ascii="仿宋_GB2312" w:hAnsi="仿宋_GB2312" w:cs="仿宋_GB2312" w:hint="eastAsia"/>
          <w:b/>
          <w:bCs/>
          <w:kern w:val="0"/>
          <w:szCs w:val="32"/>
        </w:rPr>
        <w:t>（二）参评产品的条件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设计与制造符合GB/T 25156-2010《橡胶塑料注射成型机通用技术条件》、JB/T 7267-2004《塑料注射成型机》、JB/T 8061-2011《单螺杆塑料挤出机》、JB/T 6491-2015 《异向双螺杆塑料挤出机》、JB/T 6492-2014《锥形异向双螺杆塑料挤出机》、JB/T 5420-2014 《同向双螺杆塑料挤出机》、JB/T 11343-2013 《锥形同向双螺杆塑料挤出机》、JB/T 8539-2013《塑料挤出吹塑中空成型机》，申报产品年销售量≥90台，能效指标达到GB/T 30200-2013 《橡胶塑料注射成型机能耗检测方法》、GB/T 33580-2017《橡胶塑料挤出机能耗检测方法》、GB/T 35382-2017《塑料中空成型机能耗检测方法》标准节能评价值，详见表。</w:t>
      </w:r>
    </w:p>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表7.1 塑料注射成型机节能评价值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1"/>
        <w:gridCol w:w="4151"/>
      </w:tblGrid>
      <w:tr w:rsidR="00CF6DC0" w:rsidTr="00AE5FAC">
        <w:trPr>
          <w:trHeight w:val="289"/>
          <w:jc w:val="center"/>
        </w:trPr>
        <w:tc>
          <w:tcPr>
            <w:tcW w:w="4371" w:type="dxa"/>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额定锁模力/</w:t>
            </w:r>
            <w:proofErr w:type="spellStart"/>
            <w:r>
              <w:rPr>
                <w:rFonts w:ascii="仿宋_GB2312" w:hAnsi="仿宋_GB2312" w:cs="仿宋_GB2312" w:hint="eastAsia"/>
                <w:b/>
                <w:bCs/>
                <w:kern w:val="0"/>
                <w:sz w:val="24"/>
                <w:szCs w:val="24"/>
              </w:rPr>
              <w:t>kN</w:t>
            </w:r>
            <w:proofErr w:type="spellEnd"/>
          </w:p>
        </w:tc>
        <w:tc>
          <w:tcPr>
            <w:tcW w:w="4151" w:type="dxa"/>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节能评价值/(kW•h/kg)</w:t>
            </w:r>
          </w:p>
        </w:tc>
      </w:tr>
      <w:tr w:rsidR="00CF6DC0" w:rsidTr="00AE5FAC">
        <w:trPr>
          <w:trHeight w:val="295"/>
          <w:jc w:val="center"/>
        </w:trPr>
        <w:tc>
          <w:tcPr>
            <w:tcW w:w="437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≤1000</w:t>
            </w:r>
          </w:p>
        </w:tc>
        <w:tc>
          <w:tcPr>
            <w:tcW w:w="415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≤0.4</w:t>
            </w:r>
          </w:p>
        </w:tc>
      </w:tr>
      <w:tr w:rsidR="00CF6DC0" w:rsidTr="00AE5FAC">
        <w:trPr>
          <w:trHeight w:val="70"/>
          <w:jc w:val="center"/>
        </w:trPr>
        <w:tc>
          <w:tcPr>
            <w:tcW w:w="437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&gt;1000～10000</w:t>
            </w:r>
          </w:p>
        </w:tc>
        <w:tc>
          <w:tcPr>
            <w:tcW w:w="415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≤0.55</w:t>
            </w:r>
          </w:p>
        </w:tc>
      </w:tr>
      <w:tr w:rsidR="00CF6DC0" w:rsidTr="00AE5FAC">
        <w:trPr>
          <w:trHeight w:val="137"/>
          <w:jc w:val="center"/>
        </w:trPr>
        <w:tc>
          <w:tcPr>
            <w:tcW w:w="437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&gt;10000</w:t>
            </w:r>
          </w:p>
        </w:tc>
        <w:tc>
          <w:tcPr>
            <w:tcW w:w="415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≤0.7</w:t>
            </w:r>
          </w:p>
        </w:tc>
      </w:tr>
    </w:tbl>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表7.2 塑料挤出机节能评价值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4"/>
        <w:gridCol w:w="1649"/>
        <w:gridCol w:w="1453"/>
        <w:gridCol w:w="1391"/>
        <w:gridCol w:w="2842"/>
      </w:tblGrid>
      <w:tr w:rsidR="00CF6DC0" w:rsidTr="00AE5FAC">
        <w:trPr>
          <w:trHeight w:val="690"/>
          <w:jc w:val="center"/>
        </w:trPr>
        <w:tc>
          <w:tcPr>
            <w:tcW w:w="2064" w:type="dxa"/>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塑料挤出机分类</w:t>
            </w:r>
          </w:p>
        </w:tc>
        <w:tc>
          <w:tcPr>
            <w:tcW w:w="1649" w:type="dxa"/>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螺杆直径范围</w:t>
            </w:r>
          </w:p>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（mm）</w:t>
            </w:r>
          </w:p>
        </w:tc>
        <w:tc>
          <w:tcPr>
            <w:tcW w:w="1453" w:type="dxa"/>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长径</w:t>
            </w:r>
            <w:proofErr w:type="gramStart"/>
            <w:r>
              <w:rPr>
                <w:rFonts w:ascii="仿宋_GB2312" w:hAnsi="仿宋_GB2312" w:cs="仿宋_GB2312" w:hint="eastAsia"/>
                <w:b/>
                <w:bCs/>
                <w:kern w:val="0"/>
                <w:sz w:val="24"/>
                <w:szCs w:val="24"/>
              </w:rPr>
              <w:t>比范围</w:t>
            </w:r>
            <w:proofErr w:type="gramEnd"/>
          </w:p>
        </w:tc>
        <w:tc>
          <w:tcPr>
            <w:tcW w:w="1391" w:type="dxa"/>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节能评价值</w:t>
            </w:r>
          </w:p>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（kW•h/kg）</w:t>
            </w:r>
          </w:p>
        </w:tc>
        <w:tc>
          <w:tcPr>
            <w:tcW w:w="2842" w:type="dxa"/>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备注</w:t>
            </w:r>
          </w:p>
        </w:tc>
      </w:tr>
      <w:tr w:rsidR="00CF6DC0" w:rsidTr="00AE5FAC">
        <w:trPr>
          <w:jc w:val="center"/>
        </w:trPr>
        <w:tc>
          <w:tcPr>
            <w:tcW w:w="2064"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单螺杆塑料挤出机</w:t>
            </w:r>
          </w:p>
        </w:tc>
        <w:tc>
          <w:tcPr>
            <w:tcW w:w="1649"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&gt;20～65</w:t>
            </w:r>
          </w:p>
        </w:tc>
        <w:tc>
          <w:tcPr>
            <w:tcW w:w="1453"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20～25</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≤0.22</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配方C.1.3</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≤0.25</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28～36</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≤0.30</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&gt;65～100</w:t>
            </w:r>
          </w:p>
        </w:tc>
        <w:tc>
          <w:tcPr>
            <w:tcW w:w="1453"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20～25</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≤0.20</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配方C.1.3</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≤0.23</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28～36</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≤0.25</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&gt;100～150</w:t>
            </w:r>
          </w:p>
        </w:tc>
        <w:tc>
          <w:tcPr>
            <w:tcW w:w="1453"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20～25</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≤0.18</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配方C.1.3</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≤0.22</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28～36</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≤0.24</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&gt;150～300</w:t>
            </w:r>
          </w:p>
        </w:tc>
        <w:tc>
          <w:tcPr>
            <w:tcW w:w="1453"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20～25</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≤0.15</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配方C.1.3</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≤0.18</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28～33</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≤0.22</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配方C.1.1/配方C.1.2</w:t>
            </w:r>
          </w:p>
        </w:tc>
      </w:tr>
      <w:tr w:rsidR="00CF6DC0" w:rsidTr="00AE5FAC">
        <w:trPr>
          <w:jc w:val="center"/>
        </w:trPr>
        <w:tc>
          <w:tcPr>
            <w:tcW w:w="2064"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同向双螺杆塑料</w:t>
            </w:r>
          </w:p>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挤出机</w:t>
            </w:r>
          </w:p>
        </w:tc>
        <w:tc>
          <w:tcPr>
            <w:tcW w:w="1649"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&gt;20～60</w:t>
            </w: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32～48</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≤0.28</w:t>
            </w:r>
          </w:p>
        </w:tc>
        <w:tc>
          <w:tcPr>
            <w:tcW w:w="2842"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配方C.1.4（不含直径大于180mm用于混炼造粒的大型挤出机）</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52～64</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≤0.32</w:t>
            </w:r>
          </w:p>
        </w:tc>
        <w:tc>
          <w:tcPr>
            <w:tcW w:w="2842"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&gt;60～120</w:t>
            </w: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32～48</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≤0.26</w:t>
            </w:r>
          </w:p>
        </w:tc>
        <w:tc>
          <w:tcPr>
            <w:tcW w:w="2842"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52～64</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≤0.30</w:t>
            </w:r>
          </w:p>
        </w:tc>
        <w:tc>
          <w:tcPr>
            <w:tcW w:w="2842"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&gt;120～180</w:t>
            </w: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32～48</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≤0.23</w:t>
            </w:r>
          </w:p>
        </w:tc>
        <w:tc>
          <w:tcPr>
            <w:tcW w:w="2842"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52～64</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≤0.28</w:t>
            </w:r>
          </w:p>
        </w:tc>
        <w:tc>
          <w:tcPr>
            <w:tcW w:w="2842"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r>
      <w:tr w:rsidR="00CF6DC0" w:rsidTr="00AE5FAC">
        <w:trPr>
          <w:jc w:val="center"/>
        </w:trPr>
        <w:tc>
          <w:tcPr>
            <w:tcW w:w="2064"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锥形同向双螺杆</w:t>
            </w:r>
          </w:p>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塑料挤出机</w:t>
            </w:r>
          </w:p>
        </w:tc>
        <w:tc>
          <w:tcPr>
            <w:tcW w:w="1649"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25～125</w:t>
            </w:r>
          </w:p>
        </w:tc>
        <w:tc>
          <w:tcPr>
            <w:tcW w:w="1453"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20～32</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≤0.10</w:t>
            </w:r>
          </w:p>
        </w:tc>
        <w:tc>
          <w:tcPr>
            <w:tcW w:w="2842"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配方C.1.4</w:t>
            </w:r>
          </w:p>
        </w:tc>
      </w:tr>
      <w:tr w:rsidR="00CF6DC0" w:rsidTr="00AE5FAC">
        <w:trPr>
          <w:jc w:val="center"/>
        </w:trPr>
        <w:tc>
          <w:tcPr>
            <w:tcW w:w="2064"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异向双螺杆塑料</w:t>
            </w:r>
          </w:p>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挤出机</w:t>
            </w:r>
          </w:p>
        </w:tc>
        <w:tc>
          <w:tcPr>
            <w:tcW w:w="1649"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&gt;40～90</w:t>
            </w:r>
          </w:p>
        </w:tc>
        <w:tc>
          <w:tcPr>
            <w:tcW w:w="1453"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28～34</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≤0.16</w:t>
            </w:r>
          </w:p>
        </w:tc>
        <w:tc>
          <w:tcPr>
            <w:tcW w:w="2842"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配方C.1.5（不含直径200mm及长径比小于28用于PVC造粒的挤出机）</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&gt;90～150</w:t>
            </w:r>
          </w:p>
        </w:tc>
        <w:tc>
          <w:tcPr>
            <w:tcW w:w="1453"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≤0.13</w:t>
            </w:r>
          </w:p>
        </w:tc>
        <w:tc>
          <w:tcPr>
            <w:tcW w:w="2842"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r>
      <w:tr w:rsidR="00CF6DC0" w:rsidTr="00AE5FAC">
        <w:trPr>
          <w:jc w:val="center"/>
        </w:trPr>
        <w:tc>
          <w:tcPr>
            <w:tcW w:w="2064"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锥形异向双螺杆</w:t>
            </w:r>
          </w:p>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塑料挤出机</w:t>
            </w:r>
          </w:p>
        </w:tc>
        <w:tc>
          <w:tcPr>
            <w:tcW w:w="1649"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&gt;25～60</w:t>
            </w:r>
          </w:p>
        </w:tc>
        <w:tc>
          <w:tcPr>
            <w:tcW w:w="1453"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w:t>
            </w: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≤0.15</w:t>
            </w:r>
          </w:p>
        </w:tc>
        <w:tc>
          <w:tcPr>
            <w:tcW w:w="2842" w:type="dxa"/>
            <w:vMerge w:val="restart"/>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配方C.1.5</w:t>
            </w:r>
          </w:p>
        </w:tc>
      </w:tr>
      <w:tr w:rsidR="00CF6DC0" w:rsidTr="00AE5FAC">
        <w:trPr>
          <w:jc w:val="center"/>
        </w:trPr>
        <w:tc>
          <w:tcPr>
            <w:tcW w:w="2064"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649"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&gt;60～92</w:t>
            </w:r>
          </w:p>
        </w:tc>
        <w:tc>
          <w:tcPr>
            <w:tcW w:w="1453"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c>
          <w:tcPr>
            <w:tcW w:w="1391"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≤0.13</w:t>
            </w:r>
          </w:p>
        </w:tc>
        <w:tc>
          <w:tcPr>
            <w:tcW w:w="2842" w:type="dxa"/>
            <w:vMerge/>
            <w:vAlign w:val="center"/>
          </w:tcPr>
          <w:p w:rsidR="00CF6DC0" w:rsidRDefault="00CF6DC0" w:rsidP="00AE5FAC">
            <w:pPr>
              <w:widowControl/>
              <w:spacing w:line="300" w:lineRule="exact"/>
              <w:jc w:val="center"/>
              <w:rPr>
                <w:rFonts w:ascii="仿宋_GB2312" w:hAnsi="仿宋_GB2312" w:cs="仿宋_GB2312" w:hint="eastAsia"/>
                <w:kern w:val="0"/>
                <w:sz w:val="24"/>
                <w:szCs w:val="24"/>
              </w:rPr>
            </w:pPr>
          </w:p>
        </w:tc>
      </w:tr>
      <w:tr w:rsidR="00CF6DC0" w:rsidTr="00AE5FAC">
        <w:trPr>
          <w:trHeight w:val="828"/>
          <w:jc w:val="center"/>
        </w:trPr>
        <w:tc>
          <w:tcPr>
            <w:tcW w:w="9399" w:type="dxa"/>
            <w:gridSpan w:val="5"/>
            <w:vAlign w:val="center"/>
          </w:tcPr>
          <w:p w:rsidR="00CF6DC0" w:rsidRDefault="00CF6DC0" w:rsidP="00AE5FAC">
            <w:pPr>
              <w:widowControl/>
              <w:spacing w:line="300" w:lineRule="exact"/>
              <w:ind w:firstLineChars="100" w:firstLine="228"/>
              <w:rPr>
                <w:rFonts w:ascii="仿宋_GB2312" w:hAnsi="仿宋_GB2312" w:cs="仿宋_GB2312" w:hint="eastAsia"/>
                <w:kern w:val="0"/>
                <w:sz w:val="24"/>
                <w:szCs w:val="24"/>
              </w:rPr>
            </w:pPr>
            <w:r>
              <w:rPr>
                <w:rFonts w:ascii="仿宋_GB2312" w:hAnsi="仿宋_GB2312" w:cs="仿宋_GB2312" w:hint="eastAsia"/>
                <w:kern w:val="0"/>
                <w:sz w:val="24"/>
                <w:szCs w:val="24"/>
              </w:rPr>
              <w:t>注1：</w:t>
            </w:r>
            <w:proofErr w:type="gramStart"/>
            <w:r>
              <w:rPr>
                <w:rFonts w:ascii="仿宋_GB2312" w:hAnsi="仿宋_GB2312" w:cs="仿宋_GB2312" w:hint="eastAsia"/>
                <w:kern w:val="0"/>
                <w:sz w:val="24"/>
                <w:szCs w:val="24"/>
              </w:rPr>
              <w:t>锥形双</w:t>
            </w:r>
            <w:proofErr w:type="gramEnd"/>
            <w:r>
              <w:rPr>
                <w:rFonts w:ascii="仿宋_GB2312" w:hAnsi="仿宋_GB2312" w:cs="仿宋_GB2312" w:hint="eastAsia"/>
                <w:kern w:val="0"/>
                <w:sz w:val="24"/>
                <w:szCs w:val="24"/>
              </w:rPr>
              <w:t>螺杆塑料挤出机螺杆直径</w:t>
            </w:r>
            <w:proofErr w:type="gramStart"/>
            <w:r>
              <w:rPr>
                <w:rFonts w:ascii="仿宋_GB2312" w:hAnsi="仿宋_GB2312" w:cs="仿宋_GB2312" w:hint="eastAsia"/>
                <w:kern w:val="0"/>
                <w:sz w:val="24"/>
                <w:szCs w:val="24"/>
              </w:rPr>
              <w:t>指小端公称直径</w:t>
            </w:r>
            <w:proofErr w:type="gramEnd"/>
            <w:r>
              <w:rPr>
                <w:rFonts w:ascii="仿宋_GB2312" w:hAnsi="仿宋_GB2312" w:cs="仿宋_GB2312" w:hint="eastAsia"/>
                <w:kern w:val="0"/>
                <w:sz w:val="24"/>
                <w:szCs w:val="24"/>
              </w:rPr>
              <w:t>。</w:t>
            </w:r>
          </w:p>
          <w:p w:rsidR="00CF6DC0" w:rsidRDefault="00CF6DC0" w:rsidP="00AE5FAC">
            <w:pPr>
              <w:widowControl/>
              <w:spacing w:line="300" w:lineRule="exact"/>
              <w:ind w:firstLineChars="100" w:firstLine="228"/>
              <w:rPr>
                <w:rFonts w:ascii="仿宋_GB2312" w:hAnsi="仿宋_GB2312" w:cs="仿宋_GB2312" w:hint="eastAsia"/>
                <w:kern w:val="0"/>
                <w:sz w:val="24"/>
                <w:szCs w:val="24"/>
              </w:rPr>
            </w:pPr>
            <w:r>
              <w:rPr>
                <w:rFonts w:ascii="仿宋_GB2312" w:hAnsi="仿宋_GB2312" w:cs="仿宋_GB2312" w:hint="eastAsia"/>
                <w:kern w:val="0"/>
                <w:sz w:val="24"/>
                <w:szCs w:val="24"/>
              </w:rPr>
              <w:t>注2：表中不包含的长径比节能评价值参考最接近的长径比执行。</w:t>
            </w:r>
          </w:p>
        </w:tc>
      </w:tr>
    </w:tbl>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表7.3 塑料中空成型机节能评价值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161"/>
      </w:tblGrid>
      <w:tr w:rsidR="00CF6DC0" w:rsidTr="00AE5FAC">
        <w:trPr>
          <w:jc w:val="center"/>
        </w:trPr>
        <w:tc>
          <w:tcPr>
            <w:tcW w:w="4361" w:type="dxa"/>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类型</w:t>
            </w:r>
          </w:p>
        </w:tc>
        <w:tc>
          <w:tcPr>
            <w:tcW w:w="4161" w:type="dxa"/>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节能评价值 (kW•h/kg)</w:t>
            </w:r>
          </w:p>
        </w:tc>
      </w:tr>
      <w:tr w:rsidR="00CF6DC0" w:rsidTr="00AE5FAC">
        <w:trPr>
          <w:jc w:val="center"/>
        </w:trPr>
        <w:tc>
          <w:tcPr>
            <w:tcW w:w="436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注射吹塑中空成型机</w:t>
            </w:r>
          </w:p>
        </w:tc>
        <w:tc>
          <w:tcPr>
            <w:tcW w:w="416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≤0.55</w:t>
            </w:r>
          </w:p>
        </w:tc>
      </w:tr>
      <w:tr w:rsidR="00CF6DC0" w:rsidTr="00AE5FAC">
        <w:trPr>
          <w:jc w:val="center"/>
        </w:trPr>
        <w:tc>
          <w:tcPr>
            <w:tcW w:w="4361" w:type="dxa"/>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挤出吹塑中空成型机</w:t>
            </w:r>
          </w:p>
        </w:tc>
        <w:tc>
          <w:tcPr>
            <w:tcW w:w="4161" w:type="dxa"/>
          </w:tcPr>
          <w:p w:rsidR="00CF6DC0" w:rsidRDefault="00CF6DC0" w:rsidP="00AE5FAC">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kern w:val="0"/>
                <w:sz w:val="24"/>
                <w:szCs w:val="24"/>
              </w:rPr>
              <w:t>≤0.45</w:t>
            </w:r>
          </w:p>
        </w:tc>
      </w:tr>
    </w:tbl>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二、申报材料</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1.《工业节能装备申报表》须填写产品的技术参数如下：</w:t>
      </w:r>
    </w:p>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表7.4 塑机产品的技术参数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2881"/>
        <w:gridCol w:w="2131"/>
      </w:tblGrid>
      <w:tr w:rsidR="00CF6DC0" w:rsidTr="00AE5FAC">
        <w:trPr>
          <w:jc w:val="center"/>
        </w:trPr>
        <w:tc>
          <w:tcPr>
            <w:tcW w:w="1526" w:type="dxa"/>
          </w:tcPr>
          <w:p w:rsidR="00CF6DC0" w:rsidRDefault="00CF6DC0" w:rsidP="00AE5FAC">
            <w:pPr>
              <w:widowControl/>
              <w:spacing w:line="300" w:lineRule="exact"/>
              <w:jc w:val="left"/>
              <w:rPr>
                <w:rFonts w:ascii="仿宋_GB2312" w:hAnsi="仿宋_GB2312" w:cs="仿宋_GB2312" w:hint="eastAsia"/>
                <w:b/>
                <w:bCs/>
                <w:kern w:val="0"/>
                <w:sz w:val="24"/>
                <w:szCs w:val="24"/>
              </w:rPr>
            </w:pPr>
          </w:p>
        </w:tc>
        <w:tc>
          <w:tcPr>
            <w:tcW w:w="1984" w:type="dxa"/>
          </w:tcPr>
          <w:p w:rsidR="00CF6DC0" w:rsidRDefault="00CF6DC0" w:rsidP="00AE5FAC">
            <w:pPr>
              <w:widowControl/>
              <w:spacing w:line="300" w:lineRule="exact"/>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塑料注塑机</w:t>
            </w:r>
          </w:p>
        </w:tc>
        <w:tc>
          <w:tcPr>
            <w:tcW w:w="2881" w:type="dxa"/>
          </w:tcPr>
          <w:p w:rsidR="00CF6DC0" w:rsidRDefault="00CF6DC0" w:rsidP="00AE5FAC">
            <w:pPr>
              <w:widowControl/>
              <w:spacing w:line="300" w:lineRule="exact"/>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塑料挤出机</w:t>
            </w:r>
          </w:p>
        </w:tc>
        <w:tc>
          <w:tcPr>
            <w:tcW w:w="2131" w:type="dxa"/>
          </w:tcPr>
          <w:p w:rsidR="00CF6DC0" w:rsidRDefault="00CF6DC0" w:rsidP="00AE5FAC">
            <w:pPr>
              <w:widowControl/>
              <w:spacing w:line="300" w:lineRule="exact"/>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塑料中空成型机</w:t>
            </w:r>
          </w:p>
        </w:tc>
      </w:tr>
      <w:tr w:rsidR="00CF6DC0" w:rsidTr="00AE5FAC">
        <w:trPr>
          <w:jc w:val="center"/>
        </w:trPr>
        <w:tc>
          <w:tcPr>
            <w:tcW w:w="1526"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技术参数</w:t>
            </w:r>
          </w:p>
        </w:tc>
        <w:tc>
          <w:tcPr>
            <w:tcW w:w="1984" w:type="dxa"/>
            <w:vAlign w:val="center"/>
          </w:tcPr>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锁模力</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理论注射容积</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注射压力</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实测</w:t>
            </w:r>
            <w:proofErr w:type="gramStart"/>
            <w:r>
              <w:rPr>
                <w:rFonts w:ascii="仿宋_GB2312" w:hAnsi="仿宋_GB2312" w:cs="仿宋_GB2312" w:hint="eastAsia"/>
                <w:kern w:val="0"/>
                <w:sz w:val="24"/>
                <w:szCs w:val="24"/>
              </w:rPr>
              <w:t>能效值</w:t>
            </w:r>
            <w:proofErr w:type="gramEnd"/>
          </w:p>
        </w:tc>
        <w:tc>
          <w:tcPr>
            <w:tcW w:w="2881" w:type="dxa"/>
            <w:vAlign w:val="center"/>
          </w:tcPr>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产量</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挤出压力</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螺杆直径</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长径比</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实测能效值（名义比功率）</w:t>
            </w:r>
          </w:p>
        </w:tc>
        <w:tc>
          <w:tcPr>
            <w:tcW w:w="2131" w:type="dxa"/>
            <w:vAlign w:val="center"/>
          </w:tcPr>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锁模力</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注射/挤出压力</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塑化能力</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最大制品容积</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实测</w:t>
            </w:r>
            <w:proofErr w:type="gramStart"/>
            <w:r>
              <w:rPr>
                <w:rFonts w:ascii="仿宋_GB2312" w:hAnsi="仿宋_GB2312" w:cs="仿宋_GB2312" w:hint="eastAsia"/>
                <w:kern w:val="0"/>
                <w:sz w:val="24"/>
                <w:szCs w:val="24"/>
              </w:rPr>
              <w:t>能效值</w:t>
            </w:r>
            <w:proofErr w:type="gramEnd"/>
          </w:p>
        </w:tc>
      </w:tr>
    </w:tbl>
    <w:p w:rsidR="00CF6DC0" w:rsidRDefault="00CF6DC0" w:rsidP="00CF6DC0">
      <w:pPr>
        <w:widowControl/>
        <w:spacing w:line="480" w:lineRule="exact"/>
        <w:ind w:firstLineChars="190" w:firstLine="585"/>
        <w:jc w:val="left"/>
        <w:rPr>
          <w:rFonts w:ascii="仿宋_GB2312" w:hAnsi="仿宋_GB2312" w:cs="仿宋_GB2312" w:hint="eastAsia"/>
          <w:kern w:val="0"/>
          <w:szCs w:val="32"/>
        </w:rPr>
      </w:pPr>
      <w:r>
        <w:rPr>
          <w:rFonts w:ascii="仿宋_GB2312" w:hAnsi="仿宋_GB2312" w:cs="仿宋_GB2312" w:hint="eastAsia"/>
          <w:kern w:val="0"/>
          <w:szCs w:val="32"/>
        </w:rPr>
        <w:t>2.国家级认可的第三方检测机构出具的检验报告复印件（含性能检测和能耗检测，试时间为三年内）；</w:t>
      </w:r>
    </w:p>
    <w:p w:rsidR="00CF6DC0" w:rsidRDefault="00CF6DC0" w:rsidP="00CF6DC0">
      <w:pPr>
        <w:widowControl/>
        <w:spacing w:line="480" w:lineRule="exact"/>
        <w:ind w:firstLineChars="190" w:firstLine="585"/>
        <w:jc w:val="left"/>
        <w:rPr>
          <w:rFonts w:ascii="仿宋_GB2312" w:hAnsi="仿宋_GB2312" w:cs="仿宋_GB2312" w:hint="eastAsia"/>
          <w:kern w:val="0"/>
          <w:szCs w:val="32"/>
        </w:rPr>
      </w:pPr>
      <w:r>
        <w:rPr>
          <w:rFonts w:ascii="仿宋_GB2312" w:hAnsi="仿宋_GB2312" w:cs="仿宋_GB2312" w:hint="eastAsia"/>
          <w:kern w:val="0"/>
          <w:szCs w:val="32"/>
        </w:rPr>
        <w:t>3.产品试制总结及相关证明材料（要求对申报产品节能措施和创新点要详细介绍，自有节能新技术的专利证书或其他相关证明材料）；</w:t>
      </w:r>
    </w:p>
    <w:p w:rsidR="00CF6DC0" w:rsidRDefault="00CF6DC0" w:rsidP="00CF6DC0">
      <w:pPr>
        <w:widowControl/>
        <w:spacing w:line="480" w:lineRule="exact"/>
        <w:ind w:firstLineChars="190" w:firstLine="585"/>
        <w:jc w:val="left"/>
        <w:rPr>
          <w:rFonts w:ascii="仿宋_GB2312" w:hAnsi="仿宋_GB2312" w:cs="仿宋_GB2312" w:hint="eastAsia"/>
          <w:kern w:val="0"/>
          <w:szCs w:val="32"/>
        </w:rPr>
      </w:pPr>
      <w:r>
        <w:rPr>
          <w:rFonts w:ascii="仿宋_GB2312" w:hAnsi="仿宋_GB2312" w:cs="仿宋_GB2312" w:hint="eastAsia"/>
          <w:kern w:val="0"/>
          <w:szCs w:val="32"/>
        </w:rPr>
        <w:lastRenderedPageBreak/>
        <w:t>4.申报产品介绍和照片及铭牌照片；</w:t>
      </w:r>
    </w:p>
    <w:p w:rsidR="00CF6DC0" w:rsidRDefault="00CF6DC0" w:rsidP="00CF6DC0">
      <w:pPr>
        <w:widowControl/>
        <w:spacing w:line="480" w:lineRule="exact"/>
        <w:ind w:firstLineChars="190" w:firstLine="585"/>
        <w:jc w:val="left"/>
        <w:rPr>
          <w:rFonts w:ascii="仿宋_GB2312" w:hAnsi="仿宋_GB2312" w:cs="仿宋_GB2312" w:hint="eastAsia"/>
          <w:kern w:val="0"/>
          <w:szCs w:val="32"/>
        </w:rPr>
      </w:pPr>
      <w:r>
        <w:rPr>
          <w:rFonts w:ascii="仿宋_GB2312" w:hAnsi="仿宋_GB2312" w:cs="仿宋_GB2312" w:hint="eastAsia"/>
          <w:kern w:val="0"/>
          <w:szCs w:val="32"/>
        </w:rPr>
        <w:t>5.申报产品上年度的销售记录汇总表；</w:t>
      </w:r>
    </w:p>
    <w:p w:rsidR="00CF6DC0" w:rsidRDefault="00CF6DC0" w:rsidP="00CF6DC0">
      <w:pPr>
        <w:widowControl/>
        <w:spacing w:line="480" w:lineRule="exact"/>
        <w:ind w:firstLineChars="190" w:firstLine="585"/>
        <w:jc w:val="left"/>
        <w:rPr>
          <w:rFonts w:ascii="仿宋_GB2312" w:hAnsi="仿宋_GB2312" w:cs="仿宋_GB2312" w:hint="eastAsia"/>
          <w:kern w:val="0"/>
          <w:szCs w:val="32"/>
        </w:rPr>
      </w:pPr>
      <w:r>
        <w:rPr>
          <w:rFonts w:ascii="仿宋_GB2312" w:hAnsi="仿宋_GB2312" w:cs="仿宋_GB2312" w:hint="eastAsia"/>
          <w:kern w:val="0"/>
          <w:szCs w:val="32"/>
        </w:rPr>
        <w:t>6.用户对产品节能效果的评价报告2份（可</w:t>
      </w:r>
      <w:proofErr w:type="gramStart"/>
      <w:r>
        <w:rPr>
          <w:rFonts w:ascii="仿宋_GB2312" w:hAnsi="仿宋_GB2312" w:cs="仿宋_GB2312" w:hint="eastAsia"/>
          <w:kern w:val="0"/>
          <w:szCs w:val="32"/>
        </w:rPr>
        <w:t>按系列</w:t>
      </w:r>
      <w:proofErr w:type="gramEnd"/>
      <w:r>
        <w:rPr>
          <w:rFonts w:ascii="仿宋_GB2312" w:hAnsi="仿宋_GB2312" w:cs="仿宋_GB2312" w:hint="eastAsia"/>
          <w:kern w:val="0"/>
          <w:szCs w:val="32"/>
        </w:rPr>
        <w:t>提供）；</w:t>
      </w:r>
    </w:p>
    <w:p w:rsidR="00CF6DC0" w:rsidRDefault="00CF6DC0" w:rsidP="00CF6DC0">
      <w:pPr>
        <w:widowControl/>
        <w:spacing w:line="480" w:lineRule="exact"/>
        <w:ind w:firstLineChars="190" w:firstLine="585"/>
        <w:jc w:val="left"/>
        <w:rPr>
          <w:rFonts w:ascii="仿宋_GB2312" w:hAnsi="仿宋_GB2312" w:cs="仿宋_GB2312" w:hint="eastAsia"/>
          <w:kern w:val="0"/>
          <w:szCs w:val="32"/>
        </w:rPr>
      </w:pPr>
      <w:r>
        <w:rPr>
          <w:rFonts w:ascii="仿宋_GB2312" w:hAnsi="仿宋_GB2312" w:cs="仿宋_GB2312" w:hint="eastAsia"/>
          <w:kern w:val="0"/>
          <w:szCs w:val="32"/>
        </w:rPr>
        <w:t>7.企业介绍（约1500字）、企业营业执照、产品商标复印件；</w:t>
      </w:r>
    </w:p>
    <w:p w:rsidR="00CF6DC0" w:rsidRDefault="00CF6DC0" w:rsidP="00CF6DC0">
      <w:pPr>
        <w:widowControl/>
        <w:spacing w:line="480" w:lineRule="exact"/>
        <w:ind w:firstLineChars="190" w:firstLine="585"/>
        <w:jc w:val="left"/>
        <w:rPr>
          <w:rFonts w:ascii="仿宋_GB2312" w:hAnsi="仿宋_GB2312" w:cs="仿宋_GB2312" w:hint="eastAsia"/>
          <w:kern w:val="0"/>
          <w:szCs w:val="32"/>
        </w:rPr>
      </w:pPr>
      <w:r>
        <w:rPr>
          <w:rFonts w:ascii="仿宋_GB2312" w:hAnsi="仿宋_GB2312" w:cs="仿宋_GB2312" w:hint="eastAsia"/>
          <w:kern w:val="0"/>
          <w:szCs w:val="32"/>
        </w:rPr>
        <w:t>8.质量保证体系建立与运行情况说明（包括质量管理获奖情况、质量体系认证情况及认证证书复印件等）。</w:t>
      </w:r>
    </w:p>
    <w:p w:rsidR="00CF6DC0" w:rsidRDefault="00CF6DC0" w:rsidP="00CF6DC0">
      <w:pPr>
        <w:spacing w:line="480" w:lineRule="exact"/>
        <w:jc w:val="center"/>
        <w:rPr>
          <w:rFonts w:ascii="楷体_GB2312" w:eastAsia="楷体_GB2312" w:hAnsi="楷体_GB2312" w:cs="楷体_GB2312" w:hint="eastAsia"/>
          <w:b/>
          <w:bCs/>
          <w:szCs w:val="32"/>
        </w:rPr>
      </w:pPr>
      <w:r>
        <w:rPr>
          <w:rFonts w:eastAsia="黑体"/>
          <w:sz w:val="28"/>
          <w:szCs w:val="28"/>
        </w:rPr>
        <w:br w:type="page"/>
      </w:r>
      <w:r>
        <w:rPr>
          <w:rFonts w:ascii="楷体_GB2312" w:eastAsia="楷体_GB2312" w:hAnsi="楷体_GB2312" w:cs="楷体_GB2312" w:hint="eastAsia"/>
          <w:b/>
          <w:bCs/>
          <w:szCs w:val="32"/>
        </w:rPr>
        <w:lastRenderedPageBreak/>
        <w:t>8.农业轮式拖拉机</w:t>
      </w:r>
    </w:p>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一、参评条件</w:t>
      </w:r>
    </w:p>
    <w:p w:rsidR="00CF6DC0" w:rsidRDefault="00CF6DC0" w:rsidP="00CF6DC0">
      <w:pPr>
        <w:widowControl/>
        <w:spacing w:line="480" w:lineRule="exact"/>
        <w:ind w:firstLineChars="200" w:firstLine="618"/>
        <w:jc w:val="left"/>
        <w:rPr>
          <w:rFonts w:ascii="仿宋_GB2312" w:hAnsi="仿宋_GB2312" w:cs="仿宋_GB2312" w:hint="eastAsia"/>
          <w:b/>
          <w:bCs/>
          <w:kern w:val="0"/>
          <w:szCs w:val="32"/>
        </w:rPr>
      </w:pPr>
      <w:r>
        <w:rPr>
          <w:rFonts w:ascii="仿宋_GB2312" w:hAnsi="仿宋_GB2312" w:cs="仿宋_GB2312" w:hint="eastAsia"/>
          <w:b/>
          <w:bCs/>
          <w:kern w:val="0"/>
          <w:szCs w:val="32"/>
        </w:rPr>
        <w:t>（一）参评单位的条件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1.在中国境内注册、生产、销售并具有批量生产能力和独立法人资格的企业；</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2.产品在社会上有一定声誉，受到用户好评；</w:t>
      </w:r>
    </w:p>
    <w:p w:rsidR="00CF6DC0" w:rsidRDefault="00CF6DC0" w:rsidP="00CF6DC0">
      <w:pPr>
        <w:widowControl/>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kern w:val="0"/>
          <w:szCs w:val="32"/>
        </w:rPr>
        <w:t>3.企业具有完善的质量保证体系且符合GB/T 19001 要求。</w:t>
      </w:r>
    </w:p>
    <w:p w:rsidR="00CF6DC0" w:rsidRDefault="00CF6DC0" w:rsidP="00CF6DC0">
      <w:pPr>
        <w:widowControl/>
        <w:spacing w:line="480" w:lineRule="exact"/>
        <w:ind w:firstLineChars="200" w:firstLine="618"/>
        <w:jc w:val="left"/>
        <w:rPr>
          <w:rFonts w:ascii="仿宋_GB2312" w:hAnsi="仿宋_GB2312" w:cs="仿宋_GB2312" w:hint="eastAsia"/>
          <w:b/>
          <w:bCs/>
          <w:kern w:val="0"/>
          <w:szCs w:val="32"/>
        </w:rPr>
      </w:pPr>
      <w:r>
        <w:rPr>
          <w:rFonts w:ascii="仿宋_GB2312" w:hAnsi="仿宋_GB2312" w:cs="仿宋_GB2312" w:hint="eastAsia"/>
          <w:b/>
          <w:bCs/>
          <w:kern w:val="0"/>
          <w:szCs w:val="32"/>
        </w:rPr>
        <w:t>（二）参评产品的条件</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1.产品的设计、制造与命名符合国家现行法规、标准要求：直联传动轮式拖拉机应满足：GB/T 15370.1-2012《农业拖拉机 通用技术条件 第1部分：50kW以下轮式拖拉机》、GB/T 15370.2-2009《农业拖拉机 通用技术条件 第2部分：50kW～130kW轮式拖拉机》、GB/T 15370.3-2012《农业拖拉机 通用技术条件 第3部分：130kW以上轮式拖拉机》；</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2.自主开发或引进技术生产的产品（不含贴牌产品）且销售量达到50台以上；</w:t>
      </w:r>
    </w:p>
    <w:p w:rsidR="00CF6DC0" w:rsidRDefault="00CF6DC0" w:rsidP="00CF6DC0">
      <w:pPr>
        <w:widowControl/>
        <w:spacing w:line="480" w:lineRule="exact"/>
        <w:ind w:firstLineChars="200" w:firstLine="616"/>
        <w:jc w:val="left"/>
        <w:rPr>
          <w:rFonts w:ascii="仿宋_GB2312" w:hAnsi="仿宋_GB2312" w:cs="仿宋_GB2312" w:hint="eastAsia"/>
          <w:kern w:val="0"/>
          <w:szCs w:val="32"/>
        </w:rPr>
      </w:pPr>
      <w:r>
        <w:rPr>
          <w:rFonts w:ascii="仿宋_GB2312" w:hAnsi="仿宋_GB2312" w:cs="仿宋_GB2312" w:hint="eastAsia"/>
          <w:kern w:val="0"/>
          <w:szCs w:val="32"/>
        </w:rPr>
        <w:t>3.轮式拖拉机产品能效指标须达到NY/T 2207-2012《轮式拖拉机能效等级评价》标准中能效限值以上、能效等级（能效比限值）2级以上。</w:t>
      </w:r>
    </w:p>
    <w:p w:rsidR="00CF6DC0" w:rsidRDefault="00CF6DC0" w:rsidP="00CF6DC0">
      <w:pPr>
        <w:widowControl/>
        <w:spacing w:line="480" w:lineRule="exact"/>
        <w:ind w:firstLineChars="200" w:firstLine="616"/>
        <w:jc w:val="left"/>
        <w:rPr>
          <w:rFonts w:ascii="黑体" w:eastAsia="黑体" w:hAnsi="黑体" w:cs="黑体" w:hint="eastAsia"/>
          <w:bCs/>
          <w:kern w:val="0"/>
          <w:szCs w:val="32"/>
        </w:rPr>
      </w:pPr>
      <w:r>
        <w:rPr>
          <w:rFonts w:ascii="黑体" w:eastAsia="黑体" w:hAnsi="黑体" w:cs="黑体" w:hint="eastAsia"/>
          <w:bCs/>
          <w:kern w:val="0"/>
          <w:szCs w:val="32"/>
        </w:rPr>
        <w:t>二、申报材料</w:t>
      </w:r>
    </w:p>
    <w:p w:rsidR="00CF6DC0" w:rsidRDefault="00CF6DC0" w:rsidP="00CF6DC0">
      <w:pPr>
        <w:spacing w:line="48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1.</w:t>
      </w:r>
      <w:r>
        <w:rPr>
          <w:rFonts w:ascii="仿宋_GB2312" w:hAnsi="仿宋_GB2312" w:cs="仿宋_GB2312" w:hint="eastAsia"/>
          <w:spacing w:val="-11"/>
          <w:szCs w:val="32"/>
        </w:rPr>
        <w:t>《工业节能装备申报表》须填写所申报产品的技术参数如下：</w:t>
      </w:r>
    </w:p>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表8.1 技术参数要求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487"/>
      </w:tblGrid>
      <w:tr w:rsidR="00CF6DC0" w:rsidTr="00AE5FAC">
        <w:trPr>
          <w:trHeight w:val="486"/>
          <w:jc w:val="center"/>
        </w:trPr>
        <w:tc>
          <w:tcPr>
            <w:tcW w:w="1035" w:type="dxa"/>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名称</w:t>
            </w:r>
          </w:p>
        </w:tc>
        <w:tc>
          <w:tcPr>
            <w:tcW w:w="7487" w:type="dxa"/>
            <w:vAlign w:val="center"/>
          </w:tcPr>
          <w:p w:rsidR="00CF6DC0" w:rsidRDefault="00CF6DC0" w:rsidP="00AE5FAC">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拖拉机</w:t>
            </w:r>
          </w:p>
        </w:tc>
      </w:tr>
      <w:tr w:rsidR="00CF6DC0" w:rsidTr="00AE5FAC">
        <w:trPr>
          <w:trHeight w:val="958"/>
          <w:jc w:val="center"/>
        </w:trPr>
        <w:tc>
          <w:tcPr>
            <w:tcW w:w="1035" w:type="dxa"/>
            <w:vAlign w:val="center"/>
          </w:tcPr>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技术</w:t>
            </w:r>
          </w:p>
          <w:p w:rsidR="00CF6DC0" w:rsidRDefault="00CF6DC0"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参数</w:t>
            </w:r>
          </w:p>
        </w:tc>
        <w:tc>
          <w:tcPr>
            <w:tcW w:w="7487" w:type="dxa"/>
            <w:vAlign w:val="center"/>
          </w:tcPr>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型号            </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标定功率（12h）</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最大牵引力                最大牵引功率</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牵引效率                  牵引比油耗</w:t>
            </w:r>
          </w:p>
          <w:p w:rsidR="00CF6DC0" w:rsidRDefault="00CF6DC0"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PTO变负荷油耗</w:t>
            </w:r>
          </w:p>
        </w:tc>
      </w:tr>
    </w:tbl>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2.国家认可的专业检测机构出具的产品能效检测报告（时</w:t>
      </w:r>
      <w:r>
        <w:rPr>
          <w:rFonts w:ascii="仿宋_GB2312" w:hAnsi="仿宋_GB2312" w:cs="仿宋_GB2312" w:hint="eastAsia"/>
          <w:szCs w:val="32"/>
        </w:rPr>
        <w:lastRenderedPageBreak/>
        <w:t>间为近两年）；</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3.用户使用意见书（每个参评系列至少有3个用户）；</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4.参评产品近两年内销售记录汇总表（列入国家农机补贴推广目录的企业提供相关证据）；</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5.参评产品获得专利或奖励的证明材料的复印件；</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6.其它相关资料：（1）产品整机装配图，（2）使用说明书，（3）产品试制总结（要求对参评产品进行总体介绍，其中特别要求对节能措施和创新点进行详细介绍）；</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7.企业介绍（约1500字）；</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8.企业营业执照和税务登记证复印件（加盖公章），产品商标复印件；</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9.质量保证体系建立与运行情况说明（包括质量管理获奖情况、质量体系认证情况及认证证书复印件等）；</w:t>
      </w:r>
    </w:p>
    <w:p w:rsidR="00CF6DC0" w:rsidRDefault="00CF6DC0" w:rsidP="00CF6DC0">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10.参评产品以系列申报时，须附型谱加盖公章，否则按单个型号规格申报。拖拉机系列产品的系列段划分以企业提供的系列产品研发任务书（或产品设计计算书）为准。</w:t>
      </w:r>
    </w:p>
    <w:p w:rsidR="00CF6DC0" w:rsidRDefault="00CF6DC0" w:rsidP="00CF6DC0">
      <w:pPr>
        <w:widowControl/>
        <w:spacing w:line="4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表8.2拖拉机系列产品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3"/>
        <w:gridCol w:w="6759"/>
      </w:tblGrid>
      <w:tr w:rsidR="00CF6DC0" w:rsidTr="00AE5FAC">
        <w:trPr>
          <w:trHeight w:val="577"/>
          <w:jc w:val="center"/>
        </w:trPr>
        <w:tc>
          <w:tcPr>
            <w:tcW w:w="1763" w:type="dxa"/>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范围</w:t>
            </w:r>
          </w:p>
        </w:tc>
        <w:tc>
          <w:tcPr>
            <w:tcW w:w="6759" w:type="dxa"/>
            <w:vAlign w:val="center"/>
          </w:tcPr>
          <w:p w:rsidR="00CF6DC0" w:rsidRDefault="00CF6DC0" w:rsidP="00AE5FAC">
            <w:pPr>
              <w:widowControl/>
              <w:adjustRightInd w:val="0"/>
              <w:snapToGrid w:val="0"/>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能效检测报告要求</w:t>
            </w:r>
          </w:p>
        </w:tc>
      </w:tr>
      <w:tr w:rsidR="00CF6DC0" w:rsidTr="00AE5FAC">
        <w:trPr>
          <w:trHeight w:val="911"/>
          <w:jc w:val="center"/>
        </w:trPr>
        <w:tc>
          <w:tcPr>
            <w:tcW w:w="1763" w:type="dxa"/>
            <w:vAlign w:val="center"/>
          </w:tcPr>
          <w:p w:rsidR="00CF6DC0" w:rsidRDefault="00CF6DC0" w:rsidP="00AE5FAC">
            <w:pPr>
              <w:widowControl/>
              <w:adjustRightInd w:val="0"/>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系列机型</w:t>
            </w:r>
          </w:p>
        </w:tc>
        <w:tc>
          <w:tcPr>
            <w:tcW w:w="6759" w:type="dxa"/>
            <w:vAlign w:val="center"/>
          </w:tcPr>
          <w:p w:rsidR="00CF6DC0" w:rsidRDefault="00CF6DC0" w:rsidP="00AE5FAC">
            <w:pPr>
              <w:widowControl/>
              <w:adjustRightInd w:val="0"/>
              <w:snapToGrid w:val="0"/>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能效报告至少3个，覆盖系列产品所有机型的配置、并包括最大、中间和最小功率。</w:t>
            </w:r>
          </w:p>
        </w:tc>
      </w:tr>
    </w:tbl>
    <w:p w:rsidR="00CF6DC0" w:rsidRDefault="00CF6DC0" w:rsidP="00CF6DC0">
      <w:pPr>
        <w:widowControl/>
        <w:rPr>
          <w:b/>
          <w:bCs/>
          <w:sz w:val="30"/>
          <w:szCs w:val="30"/>
        </w:rPr>
      </w:pPr>
    </w:p>
    <w:p w:rsidR="00CF6DC0" w:rsidRDefault="00CF6DC0" w:rsidP="00CF6DC0">
      <w:pPr>
        <w:widowControl/>
        <w:rPr>
          <w:b/>
          <w:bCs/>
          <w:sz w:val="30"/>
          <w:szCs w:val="30"/>
        </w:rPr>
      </w:pPr>
    </w:p>
    <w:p w:rsidR="00CF6DC0" w:rsidRDefault="00CF6DC0" w:rsidP="00CF6DC0">
      <w:pPr>
        <w:widowControl/>
        <w:rPr>
          <w:b/>
          <w:bCs/>
          <w:sz w:val="30"/>
          <w:szCs w:val="30"/>
        </w:rPr>
      </w:pPr>
    </w:p>
    <w:p w:rsidR="008F61CD" w:rsidRPr="00CF6DC0" w:rsidRDefault="008F61CD"/>
    <w:sectPr w:rsidR="008F61CD" w:rsidRPr="00CF6DC0"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6D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6DC0"/>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1789"/>
    <w:rsid w:val="00942EE3"/>
    <w:rsid w:val="00943CD1"/>
    <w:rsid w:val="009440D6"/>
    <w:rsid w:val="0094795A"/>
    <w:rsid w:val="00947EC5"/>
    <w:rsid w:val="00951DD7"/>
    <w:rsid w:val="00954680"/>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6DC0"/>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line number"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C0"/>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CF6DC0"/>
    <w:pPr>
      <w:widowControl/>
      <w:spacing w:before="100" w:beforeAutospacing="1" w:after="100" w:afterAutospacing="1" w:line="240" w:lineRule="auto"/>
      <w:jc w:val="left"/>
      <w:outlineLvl w:val="0"/>
    </w:pPr>
    <w:rPr>
      <w:rFonts w:ascii="宋体" w:eastAsia="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F6DC0"/>
    <w:rPr>
      <w:rFonts w:ascii="宋体" w:eastAsia="宋体" w:hAnsi="宋体" w:cs="宋体"/>
      <w:b/>
      <w:bCs/>
      <w:kern w:val="36"/>
      <w:sz w:val="48"/>
      <w:szCs w:val="48"/>
    </w:rPr>
  </w:style>
  <w:style w:type="character" w:styleId="a3">
    <w:name w:val="page number"/>
    <w:basedOn w:val="a0"/>
    <w:qFormat/>
    <w:rsid w:val="00CF6DC0"/>
  </w:style>
  <w:style w:type="character" w:styleId="a4">
    <w:name w:val="line number"/>
    <w:basedOn w:val="a0"/>
    <w:rsid w:val="00CF6DC0"/>
  </w:style>
  <w:style w:type="paragraph" w:customStyle="1" w:styleId="a5">
    <w:name w:val="居中"/>
    <w:basedOn w:val="a"/>
    <w:rsid w:val="00CF6DC0"/>
    <w:pPr>
      <w:numPr>
        <w:numId w:val="1"/>
      </w:numPr>
    </w:pPr>
  </w:style>
  <w:style w:type="paragraph" w:styleId="a6">
    <w:name w:val="List Paragraph"/>
    <w:basedOn w:val="a"/>
    <w:uiPriority w:val="34"/>
    <w:qFormat/>
    <w:rsid w:val="00CF6DC0"/>
    <w:pPr>
      <w:spacing w:line="240" w:lineRule="auto"/>
      <w:ind w:firstLineChars="200" w:firstLine="420"/>
    </w:pPr>
    <w:rPr>
      <w:rFonts w:ascii="Calibri" w:eastAsia="宋体" w:hAnsi="Calibri"/>
      <w:spacing w:val="0"/>
      <w:sz w:val="21"/>
      <w:szCs w:val="22"/>
    </w:rPr>
  </w:style>
  <w:style w:type="paragraph" w:customStyle="1" w:styleId="Style2">
    <w:name w:val="_Style 2"/>
    <w:basedOn w:val="a"/>
    <w:uiPriority w:val="34"/>
    <w:qFormat/>
    <w:rsid w:val="00CF6DC0"/>
    <w:pPr>
      <w:spacing w:line="240" w:lineRule="auto"/>
      <w:ind w:firstLineChars="200" w:firstLine="420"/>
    </w:pPr>
    <w:rPr>
      <w:rFonts w:eastAsia="宋体"/>
      <w:spacing w:val="0"/>
      <w:sz w:val="21"/>
    </w:rPr>
  </w:style>
  <w:style w:type="paragraph" w:styleId="a7">
    <w:name w:val="header"/>
    <w:basedOn w:val="a"/>
    <w:link w:val="Char"/>
    <w:qFormat/>
    <w:rsid w:val="00CF6DC0"/>
    <w:pPr>
      <w:tabs>
        <w:tab w:val="center" w:pos="4153"/>
        <w:tab w:val="right" w:pos="8306"/>
      </w:tabs>
      <w:overflowPunct w:val="0"/>
      <w:autoSpaceDE w:val="0"/>
      <w:autoSpaceDN w:val="0"/>
      <w:adjustRightInd w:val="0"/>
      <w:textAlignment w:val="baseline"/>
    </w:pPr>
    <w:rPr>
      <w:sz w:val="20"/>
    </w:rPr>
  </w:style>
  <w:style w:type="character" w:customStyle="1" w:styleId="Char">
    <w:name w:val="页眉 Char"/>
    <w:basedOn w:val="a0"/>
    <w:link w:val="a7"/>
    <w:rsid w:val="00CF6DC0"/>
    <w:rPr>
      <w:rFonts w:ascii="Times New Roman" w:eastAsia="仿宋_GB2312" w:hAnsi="Times New Roman" w:cs="Times New Roman"/>
      <w:spacing w:val="-6"/>
      <w:sz w:val="20"/>
      <w:szCs w:val="20"/>
    </w:rPr>
  </w:style>
  <w:style w:type="paragraph" w:styleId="a8">
    <w:name w:val="footer"/>
    <w:basedOn w:val="a"/>
    <w:link w:val="Char0"/>
    <w:rsid w:val="00CF6DC0"/>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8"/>
    <w:rsid w:val="00CF6DC0"/>
    <w:rPr>
      <w:rFonts w:ascii="Times New Roman" w:eastAsia="仿宋_GB2312" w:hAnsi="Times New Roman" w:cs="Times New Roman"/>
      <w:spacing w:val="-6"/>
      <w:sz w:val="20"/>
      <w:szCs w:val="20"/>
    </w:rPr>
  </w:style>
  <w:style w:type="paragraph" w:styleId="a9">
    <w:name w:val="Normal (Web)"/>
    <w:basedOn w:val="a"/>
    <w:unhideWhenUsed/>
    <w:qFormat/>
    <w:rsid w:val="00CF6DC0"/>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styleId="aa">
    <w:name w:val="Balloon Text"/>
    <w:basedOn w:val="a"/>
    <w:link w:val="Char1"/>
    <w:rsid w:val="00CF6DC0"/>
    <w:pPr>
      <w:spacing w:line="240" w:lineRule="auto"/>
    </w:pPr>
    <w:rPr>
      <w:sz w:val="18"/>
      <w:szCs w:val="18"/>
    </w:rPr>
  </w:style>
  <w:style w:type="character" w:customStyle="1" w:styleId="Char1">
    <w:name w:val="批注框文本 Char"/>
    <w:basedOn w:val="a0"/>
    <w:link w:val="aa"/>
    <w:rsid w:val="00CF6DC0"/>
    <w:rPr>
      <w:rFonts w:ascii="Times New Roman" w:eastAsia="仿宋_GB2312" w:hAnsi="Times New Roman"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2271</Words>
  <Characters>12947</Characters>
  <Application>Microsoft Office Word</Application>
  <DocSecurity>0</DocSecurity>
  <Lines>107</Lines>
  <Paragraphs>30</Paragraphs>
  <ScaleCrop>false</ScaleCrop>
  <Company>Microsoft</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2020-05-12T07:33:00Z</dcterms:created>
  <dcterms:modified xsi:type="dcterms:W3CDTF">2020-05-12T07:34:00Z</dcterms:modified>
</cp:coreProperties>
</file>