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5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申报编号：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ind w:firstLine="2108" w:firstLineChars="750"/>
        <w:rPr>
          <w:rFonts w:hint="eastAsia" w:ascii="宋体" w:hAnsi="宋体" w:cs="宋体"/>
          <w:b/>
          <w:color w:val="auto"/>
          <w:sz w:val="28"/>
          <w:szCs w:val="28"/>
          <w:highlight w:val="none"/>
        </w:rPr>
      </w:pPr>
      <w:r>
        <w:rPr>
          <w:rFonts w:hint="eastAsia" w:ascii="宋体" w:hAnsi="宋体" w:cs="宋体"/>
          <w:b/>
          <w:color w:val="auto"/>
          <w:sz w:val="28"/>
          <w:szCs w:val="28"/>
          <w:highlight w:val="none"/>
        </w:rPr>
        <w:t>立项编号：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rPr>
          <w:rFonts w:hint="eastAsia"/>
          <w:color w:val="auto"/>
          <w:highlight w:val="none"/>
        </w:rPr>
      </w:pPr>
    </w:p>
    <w:p>
      <w:pPr>
        <w:rPr>
          <w:rFonts w:hint="eastAsia"/>
          <w:color w:val="auto"/>
          <w:highlight w:val="none"/>
        </w:rPr>
      </w:pPr>
    </w:p>
    <w:p>
      <w:pPr>
        <w:jc w:val="center"/>
        <w:rPr>
          <w:rFonts w:hint="eastAsia"/>
          <w:b/>
          <w:color w:val="auto"/>
          <w:sz w:val="38"/>
          <w:szCs w:val="38"/>
          <w:highlight w:val="none"/>
        </w:rPr>
      </w:pPr>
      <w:r>
        <w:rPr>
          <w:rFonts w:hint="eastAsia"/>
          <w:b/>
          <w:color w:val="auto"/>
          <w:sz w:val="38"/>
          <w:szCs w:val="38"/>
          <w:highlight w:val="none"/>
        </w:rPr>
        <w:t>20</w:t>
      </w:r>
      <w:r>
        <w:rPr>
          <w:rFonts w:hint="eastAsia"/>
          <w:b/>
          <w:color w:val="auto"/>
          <w:sz w:val="38"/>
          <w:szCs w:val="38"/>
          <w:highlight w:val="none"/>
          <w:lang w:val="en-US" w:eastAsia="zh-CN"/>
        </w:rPr>
        <w:t>20</w:t>
      </w:r>
      <w:r>
        <w:rPr>
          <w:rFonts w:hint="eastAsia"/>
          <w:b/>
          <w:color w:val="auto"/>
          <w:sz w:val="38"/>
          <w:szCs w:val="38"/>
          <w:highlight w:val="none"/>
        </w:rPr>
        <w:t>年上海市软件和集成电路产业发展专项资金</w:t>
      </w:r>
    </w:p>
    <w:p>
      <w:pPr>
        <w:jc w:val="center"/>
        <w:rPr>
          <w:rFonts w:hint="eastAsia"/>
          <w:b/>
          <w:color w:val="auto"/>
          <w:sz w:val="38"/>
          <w:szCs w:val="38"/>
          <w:highlight w:val="none"/>
          <w:lang w:val="en-US" w:eastAsia="zh-CN"/>
        </w:rPr>
      </w:pPr>
      <w:r>
        <w:rPr>
          <w:rFonts w:hint="eastAsia"/>
          <w:b/>
          <w:color w:val="auto"/>
          <w:sz w:val="38"/>
          <w:szCs w:val="38"/>
          <w:highlight w:val="none"/>
          <w:lang w:val="en-US" w:eastAsia="zh-CN"/>
        </w:rPr>
        <w:t>软件和信息服务业领域</w:t>
      </w:r>
    </w:p>
    <w:p>
      <w:pPr>
        <w:jc w:val="center"/>
        <w:rPr>
          <w:rFonts w:hint="eastAsia"/>
          <w:b/>
          <w:color w:val="auto"/>
          <w:sz w:val="36"/>
          <w:szCs w:val="36"/>
          <w:highlight w:val="none"/>
          <w:lang w:val="en-US" w:eastAsia="zh-CN"/>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项目申报书</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公共服务</w:t>
      </w:r>
      <w:r>
        <w:rPr>
          <w:rFonts w:hint="eastAsia" w:ascii="宋体" w:hAnsi="宋体" w:cs="宋体"/>
          <w:b/>
          <w:color w:val="auto"/>
          <w:sz w:val="36"/>
          <w:szCs w:val="36"/>
          <w:highlight w:val="none"/>
        </w:rPr>
        <w:t>类</w:t>
      </w:r>
      <w:r>
        <w:rPr>
          <w:rFonts w:hint="eastAsia" w:ascii="宋体" w:hAnsi="宋体" w:cs="宋体"/>
          <w:b/>
          <w:color w:val="auto"/>
          <w:sz w:val="36"/>
          <w:szCs w:val="36"/>
          <w:highlight w:val="none"/>
          <w:lang w:val="en-US" w:eastAsia="zh-CN"/>
        </w:rPr>
        <w:t>-指南4</w:t>
      </w:r>
      <w:r>
        <w:rPr>
          <w:rFonts w:hint="eastAsia" w:ascii="宋体" w:hAnsi="宋体" w:cs="宋体"/>
          <w:b/>
          <w:color w:val="auto"/>
          <w:sz w:val="36"/>
          <w:szCs w:val="36"/>
          <w:highlight w:val="none"/>
        </w:rPr>
        <w:t>）</w:t>
      </w:r>
    </w:p>
    <w:p>
      <w:pPr>
        <w:rPr>
          <w:rFonts w:hint="eastAsia"/>
          <w:color w:val="auto"/>
          <w:highlight w:val="none"/>
        </w:rPr>
      </w:pP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项目领域：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申报单位：</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法定代表人：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项目负责人、手机：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项目联系人、手机：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单位传真：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单位地址、邮编：</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填报日期：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rPr>
          <w:rFonts w:hint="eastAsia"/>
          <w:b/>
          <w:color w:val="auto"/>
          <w:sz w:val="28"/>
          <w:szCs w:val="28"/>
          <w:highlight w:val="none"/>
        </w:rPr>
      </w:pPr>
    </w:p>
    <w:p>
      <w:pPr>
        <w:rPr>
          <w:rFonts w:hint="eastAsia"/>
          <w:b/>
          <w:color w:val="auto"/>
          <w:sz w:val="28"/>
          <w:szCs w:val="28"/>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上海市经济和信息化委员会印制</w:t>
      </w:r>
    </w:p>
    <w:p>
      <w:pPr>
        <w:rPr>
          <w:rFonts w:hint="eastAsia" w:ascii="宋体" w:hAnsi="宋体" w:cs="宋体"/>
          <w:b/>
          <w:color w:val="auto"/>
          <w:sz w:val="32"/>
          <w:szCs w:val="32"/>
          <w:highlight w:val="none"/>
        </w:rPr>
      </w:pPr>
      <w:r>
        <w:rPr>
          <w:b/>
          <w:color w:val="auto"/>
          <w:sz w:val="28"/>
          <w:highlight w:val="none"/>
        </w:rPr>
        <w:br w:type="page"/>
      </w:r>
      <w:r>
        <w:rPr>
          <w:rFonts w:hint="eastAsia" w:ascii="宋体" w:hAnsi="宋体" w:cs="宋体"/>
          <w:b/>
          <w:color w:val="auto"/>
          <w:sz w:val="32"/>
          <w:szCs w:val="32"/>
          <w:highlight w:val="none"/>
        </w:rPr>
        <w:t>附表1：</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项目单位基本情况表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80"/>
        <w:gridCol w:w="1410"/>
        <w:gridCol w:w="300"/>
        <w:gridCol w:w="94"/>
        <w:gridCol w:w="394"/>
        <w:gridCol w:w="394"/>
        <w:gridCol w:w="318"/>
        <w:gridCol w:w="76"/>
        <w:gridCol w:w="394"/>
        <w:gridCol w:w="394"/>
        <w:gridCol w:w="403"/>
        <w:gridCol w:w="338"/>
        <w:gridCol w:w="56"/>
        <w:gridCol w:w="394"/>
        <w:gridCol w:w="394"/>
        <w:gridCol w:w="394"/>
        <w:gridCol w:w="394"/>
        <w:gridCol w:w="318"/>
        <w:gridCol w:w="54"/>
        <w:gridCol w:w="332"/>
        <w:gridCol w:w="84"/>
        <w:gridCol w:w="248"/>
        <w:gridCol w:w="146"/>
        <w:gridCol w:w="111"/>
        <w:gridCol w:w="75"/>
        <w:gridCol w:w="208"/>
        <w:gridCol w:w="124"/>
        <w:gridCol w:w="270"/>
        <w:gridCol w:w="62"/>
        <w:gridCol w:w="31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单位名称</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统一社会信用代码</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法人代表</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证件类型</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证件号码</w:t>
            </w: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403"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72" w:type="dxa"/>
            <w:gridSpan w:val="2"/>
            <w:noWrap w:val="0"/>
            <w:vAlign w:val="center"/>
          </w:tcPr>
          <w:p>
            <w:pPr>
              <w:tabs>
                <w:tab w:val="left" w:pos="1800"/>
              </w:tabs>
              <w:snapToGrid w:val="0"/>
              <w:jc w:val="left"/>
              <w:rPr>
                <w:color w:val="auto"/>
                <w:highlight w:val="none"/>
              </w:rPr>
            </w:pPr>
          </w:p>
        </w:tc>
        <w:tc>
          <w:tcPr>
            <w:tcW w:w="416" w:type="dxa"/>
            <w:gridSpan w:val="2"/>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gridSpan w:val="3"/>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7" w:type="dxa"/>
            <w:gridSpan w:val="3"/>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注册地址</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所在区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联系地址</w:t>
            </w:r>
          </w:p>
        </w:tc>
        <w:tc>
          <w:tcPr>
            <w:tcW w:w="1995" w:type="dxa"/>
            <w:gridSpan w:val="12"/>
            <w:noWrap w:val="0"/>
            <w:vAlign w:val="center"/>
          </w:tcPr>
          <w:p>
            <w:pPr>
              <w:tabs>
                <w:tab w:val="left" w:pos="1800"/>
              </w:tabs>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注册时间</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年  月  日</w:t>
            </w: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邮政编码</w:t>
            </w:r>
          </w:p>
        </w:tc>
        <w:tc>
          <w:tcPr>
            <w:tcW w:w="332" w:type="dxa"/>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3"/>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5"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主要业务</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单位性质</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开户银行</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银行帐号</w:t>
            </w:r>
          </w:p>
        </w:tc>
        <w:tc>
          <w:tcPr>
            <w:tcW w:w="7104" w:type="dxa"/>
            <w:gridSpan w:val="29"/>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主要股东(按股权比例列出前五名)及所占股权比例</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股东名称</w:t>
            </w: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所占股权比例</w:t>
            </w:r>
          </w:p>
        </w:tc>
        <w:tc>
          <w:tcPr>
            <w:tcW w:w="1970" w:type="dxa"/>
            <w:gridSpan w:val="11"/>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是否风投资金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2</w:t>
            </w:r>
            <w:r>
              <w:rPr>
                <w:rFonts w:hint="eastAsia" w:ascii="仿宋_GB2312" w:hAnsi="宋体" w:eastAsia="仿宋_GB2312" w:cs="宋体"/>
                <w:bCs/>
                <w:color w:val="auto"/>
                <w:kern w:val="0"/>
                <w:sz w:val="24"/>
                <w:szCs w:val="22"/>
                <w:highlight w:val="none"/>
              </w:rPr>
              <w:t>01</w:t>
            </w:r>
            <w:r>
              <w:rPr>
                <w:rFonts w:hint="eastAsia" w:ascii="仿宋_GB2312" w:hAnsi="宋体" w:eastAsia="仿宋_GB2312" w:cs="宋体"/>
                <w:bCs/>
                <w:color w:val="auto"/>
                <w:kern w:val="0"/>
                <w:sz w:val="24"/>
                <w:szCs w:val="22"/>
                <w:highlight w:val="none"/>
                <w:lang w:val="en-US" w:eastAsia="zh-CN"/>
              </w:rPr>
              <w:t>8</w:t>
            </w: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snapToGrid w:val="0"/>
              <w:jc w:val="center"/>
              <w:rPr>
                <w:rFonts w:hint="eastAsia" w:ascii="仿宋_GB2312" w:hAnsi="宋体" w:eastAsia="仿宋_GB2312" w:cs="宋体"/>
                <w:bCs/>
                <w:color w:val="auto"/>
                <w:kern w:val="0"/>
                <w:sz w:val="24"/>
                <w:highlight w:val="none"/>
              </w:rPr>
            </w:pP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20</w:t>
            </w:r>
            <w:r>
              <w:rPr>
                <w:rFonts w:hint="eastAsia" w:ascii="仿宋_GB2312" w:hAnsi="宋体" w:eastAsia="仿宋_GB2312" w:cs="宋体"/>
                <w:bCs/>
                <w:color w:val="auto"/>
                <w:kern w:val="0"/>
                <w:sz w:val="24"/>
                <w:szCs w:val="22"/>
                <w:highlight w:val="none"/>
              </w:rPr>
              <w:t>1</w:t>
            </w:r>
            <w:r>
              <w:rPr>
                <w:rFonts w:hint="eastAsia" w:ascii="仿宋_GB2312" w:hAnsi="宋体" w:eastAsia="仿宋_GB2312" w:cs="宋体"/>
                <w:bCs/>
                <w:color w:val="auto"/>
                <w:kern w:val="0"/>
                <w:sz w:val="24"/>
                <w:szCs w:val="22"/>
                <w:highlight w:val="none"/>
                <w:lang w:val="en-US" w:eastAsia="zh-CN"/>
              </w:rPr>
              <w:t>9</w:t>
            </w: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699" w:type="dxa"/>
            <w:gridSpan w:val="32"/>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4"/>
                <w:szCs w:val="18"/>
                <w:highlight w:val="none"/>
              </w:rPr>
              <w:t xml:space="preserve">承担财政专项资金项目完成情况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1185" w:type="dxa"/>
            <w:gridSpan w:val="2"/>
            <w:noWrap w:val="0"/>
            <w:vAlign w:val="center"/>
          </w:tcPr>
          <w:p>
            <w:pPr>
              <w:numPr>
                <w:ins w:id="0"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1710" w:type="dxa"/>
            <w:gridSpan w:val="2"/>
            <w:noWrap w:val="0"/>
            <w:vAlign w:val="center"/>
          </w:tcPr>
          <w:p>
            <w:pPr>
              <w:numPr>
                <w:ins w:id="1"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项目批准年度</w:t>
            </w:r>
          </w:p>
        </w:tc>
        <w:tc>
          <w:tcPr>
            <w:tcW w:w="1200" w:type="dxa"/>
            <w:gridSpan w:val="4"/>
            <w:noWrap w:val="0"/>
            <w:vAlign w:val="center"/>
          </w:tcPr>
          <w:p>
            <w:pPr>
              <w:numPr>
                <w:ins w:id="2"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获得金额</w:t>
            </w:r>
          </w:p>
        </w:tc>
        <w:tc>
          <w:tcPr>
            <w:tcW w:w="1605" w:type="dxa"/>
            <w:gridSpan w:val="5"/>
            <w:noWrap w:val="0"/>
            <w:vAlign w:val="center"/>
          </w:tcPr>
          <w:p>
            <w:pPr>
              <w:numPr>
                <w:ins w:id="3"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职责/分工</w:t>
            </w:r>
          </w:p>
        </w:tc>
        <w:tc>
          <w:tcPr>
            <w:tcW w:w="1950" w:type="dxa"/>
            <w:gridSpan w:val="6"/>
            <w:noWrap w:val="0"/>
            <w:vAlign w:val="center"/>
          </w:tcPr>
          <w:p>
            <w:pPr>
              <w:numPr>
                <w:ins w:id="4"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项目进度</w:t>
            </w:r>
          </w:p>
        </w:tc>
        <w:tc>
          <w:tcPr>
            <w:tcW w:w="975" w:type="dxa"/>
            <w:gridSpan w:val="6"/>
            <w:noWrap w:val="0"/>
            <w:vAlign w:val="center"/>
          </w:tcPr>
          <w:p>
            <w:pPr>
              <w:numPr>
                <w:ins w:id="5"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财政专项名称</w:t>
            </w:r>
          </w:p>
        </w:tc>
        <w:tc>
          <w:tcPr>
            <w:tcW w:w="1074" w:type="dxa"/>
            <w:gridSpan w:val="7"/>
            <w:noWrap w:val="0"/>
            <w:vAlign w:val="center"/>
          </w:tcPr>
          <w:p>
            <w:pPr>
              <w:numPr>
                <w:ins w:id="6"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立项委办局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118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71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00"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605"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50"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975"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1074"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发展情况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(最初成立情况及</w:t>
            </w:r>
            <w:r>
              <w:rPr>
                <w:rFonts w:hint="eastAsia" w:ascii="仿宋_GB2312" w:hAnsi="仿宋_GB2312" w:eastAsia="仿宋_GB2312" w:cs="仿宋_GB2312"/>
                <w:color w:val="auto"/>
                <w:sz w:val="24"/>
                <w:szCs w:val="24"/>
                <w:highlight w:val="none"/>
                <w:lang w:val="en-US" w:eastAsia="zh-CN"/>
              </w:rPr>
              <w:t>本单位</w:t>
            </w:r>
            <w:r>
              <w:rPr>
                <w:rFonts w:hint="eastAsia" w:ascii="仿宋_GB2312" w:hAnsi="仿宋_GB2312" w:eastAsia="仿宋_GB2312" w:cs="仿宋_GB2312"/>
                <w:color w:val="auto"/>
                <w:sz w:val="24"/>
                <w:szCs w:val="24"/>
                <w:highlight w:val="none"/>
              </w:rPr>
              <w:t>发展历程、重大融资事件、本</w:t>
            </w: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认定的其他重大事件。)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w:t>
            </w:r>
            <w:r>
              <w:rPr>
                <w:rFonts w:hint="eastAsia" w:ascii="仿宋_GB2312" w:eastAsia="仿宋_GB2312"/>
                <w:color w:val="auto"/>
                <w:sz w:val="28"/>
                <w:szCs w:val="28"/>
                <w:highlight w:val="none"/>
              </w:rPr>
              <w:t>单位主要产品情况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(重大项目开发与主要产品情况，以及主要应用服务领域。)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w:t>
            </w:r>
            <w:r>
              <w:rPr>
                <w:rFonts w:hint="eastAsia" w:ascii="仿宋_GB2312" w:eastAsia="仿宋_GB2312"/>
                <w:color w:val="auto"/>
                <w:sz w:val="28"/>
                <w:szCs w:val="28"/>
                <w:highlight w:val="none"/>
              </w:rPr>
              <w:t>单位管理团队情况</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(组织结构、管理制度；总经理、分管技术、市场、财务等方面的副总经理和同类职务人员的学习及培训经历、工作业绩。)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技术力量和人员结构</w:t>
            </w:r>
          </w:p>
          <w:p>
            <w:pPr>
              <w:tabs>
                <w:tab w:val="left" w:pos="1800"/>
              </w:tabs>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(现有人力资源配置，包括管理人员、研发人员、销售人员的结构、基本情况，以及近年来取得的研发成果。)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9699" w:type="dxa"/>
            <w:gridSpan w:val="32"/>
            <w:noWrap w:val="0"/>
            <w:vAlign w:val="top"/>
          </w:tcPr>
          <w:p>
            <w:pPr>
              <w:tabs>
                <w:tab w:val="left" w:pos="1800"/>
              </w:tabs>
              <w:rPr>
                <w:color w:val="auto"/>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现有设备、场地等经营条件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项目单位已有平台情况</w:t>
            </w:r>
          </w:p>
          <w:p>
            <w:pPr>
              <w:tabs>
                <w:tab w:val="left" w:pos="1800"/>
              </w:tabs>
              <w:snapToGrid w:val="0"/>
              <w:rPr>
                <w:color w:val="auto"/>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项目单位其他已建平台的建设和运营情况</w:t>
            </w:r>
            <w:r>
              <w:rPr>
                <w:rFonts w:hint="eastAsia" w:ascii="仿宋_GB2312" w:hAnsi="仿宋_GB2312" w:eastAsia="仿宋_GB2312" w:cs="仿宋_GB2312"/>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资金管理能力</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项目单位</w:t>
            </w:r>
            <w:r>
              <w:rPr>
                <w:rFonts w:hint="eastAsia" w:ascii="仿宋_GB2312" w:hAnsi="仿宋_GB2312" w:eastAsia="仿宋_GB2312" w:cs="仿宋_GB2312"/>
                <w:color w:val="auto"/>
                <w:sz w:val="24"/>
                <w:szCs w:val="24"/>
                <w:highlight w:val="none"/>
              </w:rPr>
              <w:t>财务主管、会计的专业背景、专业证书获得情况，</w:t>
            </w:r>
            <w:r>
              <w:rPr>
                <w:rFonts w:hint="eastAsia" w:ascii="仿宋_GB2312" w:hAnsi="仿宋_GB2312" w:eastAsia="仿宋_GB2312" w:cs="仿宋_GB2312"/>
                <w:color w:val="auto"/>
                <w:sz w:val="24"/>
                <w:szCs w:val="24"/>
                <w:highlight w:val="none"/>
                <w:lang w:val="en-US" w:eastAsia="zh-CN"/>
              </w:rPr>
              <w:t>项目单位</w:t>
            </w:r>
            <w:r>
              <w:rPr>
                <w:rFonts w:hint="eastAsia" w:ascii="仿宋_GB2312" w:hAnsi="仿宋_GB2312" w:eastAsia="仿宋_GB2312" w:cs="仿宋_GB2312"/>
                <w:color w:val="auto"/>
                <w:sz w:val="24"/>
                <w:szCs w:val="24"/>
                <w:highlight w:val="none"/>
              </w:rPr>
              <w:t>财务管理状况及采取的相应措施；应收账款、应付账款的管理策略和回收及支付能力；是否申请过银行贷款并能够按期偿还，是否有银行颁发的资信等级证书。)</w:t>
            </w: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附表2：</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项目人员基本情况表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5"/>
        <w:gridCol w:w="1563"/>
        <w:gridCol w:w="1722"/>
        <w:gridCol w:w="720"/>
        <w:gridCol w:w="296"/>
        <w:gridCol w:w="508"/>
        <w:gridCol w:w="1434"/>
        <w:gridCol w:w="912"/>
        <w:gridCol w:w="29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研究专长</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主要技术成果</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restart"/>
            <w:noWrap w:val="0"/>
            <w:vAlign w:val="center"/>
          </w:tcPr>
          <w:p>
            <w:pPr>
              <w:spacing w:line="8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本项目人员情况</w:t>
            </w:r>
          </w:p>
        </w:tc>
        <w:tc>
          <w:tcPr>
            <w:tcW w:w="109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 名</w:t>
            </w:r>
          </w:p>
        </w:tc>
        <w:tc>
          <w:tcPr>
            <w:tcW w:w="1563"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单位及部门</w:t>
            </w:r>
          </w:p>
        </w:tc>
        <w:tc>
          <w:tcPr>
            <w:tcW w:w="1722"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职务/职称</w:t>
            </w:r>
          </w:p>
        </w:tc>
        <w:tc>
          <w:tcPr>
            <w:tcW w:w="1524"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现从事专业</w:t>
            </w:r>
          </w:p>
        </w:tc>
        <w:tc>
          <w:tcPr>
            <w:tcW w:w="1434"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项目分工</w:t>
            </w:r>
          </w:p>
        </w:tc>
        <w:tc>
          <w:tcPr>
            <w:tcW w:w="1812"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附表3：</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项目基本情况表</w:t>
      </w:r>
    </w:p>
    <w:tbl>
      <w:tblPr>
        <w:tblStyle w:val="9"/>
        <w:tblW w:w="9690"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95"/>
        <w:gridCol w:w="851"/>
        <w:gridCol w:w="1834"/>
        <w:gridCol w:w="59"/>
        <w:gridCol w:w="353"/>
        <w:gridCol w:w="2040"/>
        <w:gridCol w:w="29"/>
        <w:gridCol w:w="17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项目名称</w:t>
            </w:r>
          </w:p>
        </w:tc>
        <w:tc>
          <w:tcPr>
            <w:tcW w:w="7590"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起始时间</w:t>
            </w:r>
          </w:p>
        </w:tc>
        <w:tc>
          <w:tcPr>
            <w:tcW w:w="274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日</w:t>
            </w:r>
          </w:p>
        </w:tc>
        <w:tc>
          <w:tcPr>
            <w:tcW w:w="242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计划完成时间</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0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项目分属领域</w:t>
            </w:r>
          </w:p>
        </w:tc>
        <w:tc>
          <w:tcPr>
            <w:tcW w:w="7590" w:type="dxa"/>
            <w:gridSpan w:val="8"/>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exact"/>
        </w:trPr>
        <w:tc>
          <w:tcPr>
            <w:tcW w:w="9690" w:type="dxa"/>
            <w:gridSpan w:val="10"/>
            <w:noWrap w:val="0"/>
            <w:vAlign w:val="top"/>
          </w:tcPr>
          <w:p>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同类项目实施完成情况</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已完成同类</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的实施内容和实现成果</w:t>
            </w:r>
            <w:r>
              <w:rPr>
                <w:rFonts w:hint="eastAsia" w:ascii="仿宋_GB2312" w:hAnsi="仿宋_GB2312" w:eastAsia="仿宋_GB2312" w:cs="仿宋_GB2312"/>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3" w:hRule="exact"/>
        </w:trPr>
        <w:tc>
          <w:tcPr>
            <w:tcW w:w="705" w:type="dxa"/>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目</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背</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景</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及</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建</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设</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必</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要</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性</w:t>
            </w:r>
          </w:p>
        </w:tc>
        <w:tc>
          <w:tcPr>
            <w:tcW w:w="8985" w:type="dxa"/>
            <w:gridSpan w:val="9"/>
            <w:noWrap w:val="0"/>
            <w:vAlign w:val="top"/>
          </w:tcPr>
          <w:p>
            <w:pPr>
              <w:tabs>
                <w:tab w:val="left" w:pos="1800"/>
              </w:tabs>
              <w:snapToGrid w:val="0"/>
              <w:spacing w:before="156" w:beforeLines="50"/>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8"/>
                <w:szCs w:val="28"/>
                <w:highlight w:val="none"/>
                <w:lang w:val="en-US" w:eastAsia="zh-CN"/>
              </w:rPr>
              <w:t>项目提出的背景及建设</w:t>
            </w:r>
            <w:r>
              <w:rPr>
                <w:rFonts w:hint="eastAsia" w:ascii="仿宋_GB2312" w:eastAsia="仿宋_GB2312"/>
                <w:color w:val="auto"/>
                <w:sz w:val="28"/>
                <w:szCs w:val="28"/>
                <w:highlight w:val="none"/>
              </w:rPr>
              <w:t>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trPr>
        <w:tc>
          <w:tcPr>
            <w:tcW w:w="705" w:type="dxa"/>
            <w:vMerge w:val="restart"/>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目</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实</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施</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案</w:t>
            </w:r>
          </w:p>
        </w:tc>
        <w:tc>
          <w:tcPr>
            <w:tcW w:w="8985" w:type="dxa"/>
            <w:gridSpan w:val="9"/>
            <w:noWrap w:val="0"/>
            <w:vAlign w:val="top"/>
          </w:tcPr>
          <w:p>
            <w:pPr>
              <w:tabs>
                <w:tab w:val="left" w:pos="1800"/>
              </w:tabs>
              <w:snapToGrid w:val="0"/>
              <w:spacing w:before="156" w:beforeLines="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9"/>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主要内容</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z w:val="24"/>
                <w:szCs w:val="24"/>
                <w:highlight w:val="none"/>
                <w:lang w:eastAsia="zh-CN"/>
              </w:rPr>
              <w:t>实施</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eastAsia="zh-CN"/>
              </w:rPr>
              <w:t>主要</w:t>
            </w:r>
            <w:r>
              <w:rPr>
                <w:rFonts w:hint="eastAsia" w:ascii="仿宋_GB2312" w:hAnsi="仿宋_GB2312" w:eastAsia="仿宋_GB2312" w:cs="仿宋_GB2312"/>
                <w:color w:val="auto"/>
                <w:sz w:val="24"/>
                <w:szCs w:val="24"/>
                <w:highlight w:val="none"/>
              </w:rPr>
              <w:t>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9"/>
            <w:noWrap w:val="0"/>
            <w:vAlign w:val="top"/>
          </w:tcPr>
          <w:p>
            <w:pP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特色</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（描述项目</w:t>
            </w:r>
            <w:r>
              <w:rPr>
                <w:rFonts w:hint="eastAsia" w:ascii="仿宋_GB2312" w:hAnsi="仿宋_GB2312" w:eastAsia="仿宋_GB2312" w:cs="仿宋_GB2312"/>
                <w:color w:val="auto"/>
                <w:sz w:val="24"/>
                <w:szCs w:val="24"/>
                <w:highlight w:val="none"/>
                <w:lang w:eastAsia="zh-CN"/>
              </w:rPr>
              <w:t>实施内容的主要特点</w:t>
            </w: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9"/>
            <w:noWrap w:val="0"/>
            <w:vAlign w:val="top"/>
          </w:tcPr>
          <w:p>
            <w:pPr>
              <w:tabs>
                <w:tab w:val="left" w:pos="1800"/>
              </w:tabs>
              <w:rPr>
                <w:rFonts w:hint="eastAsia" w:ascii="仿宋_GB2312" w:hAnsi="仿宋_GB2312" w:eastAsia="仿宋_GB2312" w:cs="仿宋_GB2312"/>
                <w:color w:val="auto"/>
                <w:sz w:val="24"/>
                <w:szCs w:val="24"/>
                <w:highlight w:val="none"/>
              </w:rPr>
            </w:pPr>
            <w:r>
              <w:rPr>
                <w:rFonts w:hint="eastAsia" w:ascii="仿宋_GB2312" w:eastAsia="仿宋_GB2312"/>
                <w:color w:val="auto"/>
                <w:sz w:val="28"/>
                <w:szCs w:val="28"/>
                <w:highlight w:val="none"/>
              </w:rPr>
              <w:t>项目实施风险及</w:t>
            </w:r>
            <w:r>
              <w:rPr>
                <w:rFonts w:hint="eastAsia" w:ascii="仿宋_GB2312" w:hAnsi="仿宋_GB2312" w:eastAsia="仿宋_GB2312" w:cs="仿宋_GB2312"/>
                <w:color w:val="auto"/>
                <w:sz w:val="28"/>
                <w:szCs w:val="28"/>
                <w:highlight w:val="none"/>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trPr>
        <w:tc>
          <w:tcPr>
            <w:tcW w:w="705" w:type="dxa"/>
            <w:vMerge w:val="continue"/>
            <w:noWrap w:val="0"/>
            <w:vAlign w:val="center"/>
          </w:tcPr>
          <w:p>
            <w:pPr>
              <w:tabs>
                <w:tab w:val="left" w:pos="1800"/>
              </w:tabs>
              <w:rPr>
                <w:color w:val="auto"/>
                <w:highlight w:val="none"/>
              </w:rPr>
            </w:pPr>
          </w:p>
        </w:tc>
        <w:tc>
          <w:tcPr>
            <w:tcW w:w="8985" w:type="dxa"/>
            <w:gridSpan w:val="9"/>
            <w:noWrap w:val="0"/>
            <w:vAlign w:val="top"/>
          </w:tcPr>
          <w:p>
            <w:pPr>
              <w:tabs>
                <w:tab w:val="left" w:pos="1800"/>
              </w:tabs>
              <w:rPr>
                <w:color w:val="auto"/>
                <w:highlight w:val="none"/>
              </w:rPr>
            </w:pPr>
            <w:r>
              <w:rPr>
                <w:rFonts w:hint="eastAsia" w:ascii="仿宋_GB2312" w:hAnsi="仿宋_GB2312" w:eastAsia="仿宋_GB2312" w:cs="仿宋_GB2312"/>
                <w:color w:val="auto"/>
                <w:sz w:val="28"/>
                <w:szCs w:val="28"/>
                <w:highlight w:val="none"/>
              </w:rPr>
              <w:t>项目组织方式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进度</w:t>
            </w:r>
          </w:p>
        </w:tc>
        <w:tc>
          <w:tcPr>
            <w:tcW w:w="4080"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计划完成的任务及目标</w:t>
            </w:r>
          </w:p>
        </w:tc>
        <w:tc>
          <w:tcPr>
            <w:tcW w:w="2452"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开始时间</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5" w:type="dxa"/>
            <w:vMerge w:val="continue"/>
            <w:noWrap w:val="0"/>
            <w:vAlign w:val="center"/>
          </w:tcPr>
          <w:p>
            <w:pPr>
              <w:tabs>
                <w:tab w:val="left" w:pos="1800"/>
              </w:tabs>
              <w:rPr>
                <w:color w:val="auto"/>
                <w:highlight w:val="none"/>
              </w:rPr>
            </w:pPr>
          </w:p>
        </w:tc>
        <w:tc>
          <w:tcPr>
            <w:tcW w:w="4080" w:type="dxa"/>
            <w:gridSpan w:val="3"/>
            <w:noWrap w:val="0"/>
            <w:vAlign w:val="center"/>
          </w:tcPr>
          <w:p>
            <w:pPr>
              <w:tabs>
                <w:tab w:val="left" w:pos="1800"/>
              </w:tabs>
              <w:jc w:val="left"/>
              <w:rPr>
                <w:color w:val="auto"/>
                <w:highlight w:val="none"/>
              </w:rPr>
            </w:pPr>
          </w:p>
        </w:tc>
        <w:tc>
          <w:tcPr>
            <w:tcW w:w="2452"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社会</w:t>
            </w:r>
          </w:p>
          <w:p>
            <w:pPr>
              <w:tabs>
                <w:tab w:val="left" w:pos="1800"/>
              </w:tabs>
              <w:snapToGrid w:val="0"/>
              <w:jc w:val="center"/>
              <w:rPr>
                <w:rFonts w:hint="eastAsia" w:ascii="仿宋_GB2312" w:hAnsi="仿宋_GB2312" w:eastAsia="仿宋_GB2312" w:cs="仿宋_GB2312"/>
                <w:bCs/>
                <w:color w:val="auto"/>
                <w:sz w:val="24"/>
                <w:szCs w:val="24"/>
                <w:highlight w:val="none"/>
                <w:lang w:eastAsia="zh-CN"/>
              </w:rPr>
            </w:pPr>
            <w:r>
              <w:rPr>
                <w:rFonts w:hint="eastAsia" w:ascii="仿宋_GB2312" w:hAnsi="仿宋_GB2312" w:eastAsia="仿宋_GB2312" w:cs="仿宋_GB2312"/>
                <w:bCs/>
                <w:color w:val="auto"/>
                <w:sz w:val="24"/>
                <w:szCs w:val="24"/>
                <w:highlight w:val="none"/>
                <w:lang w:eastAsia="zh-CN"/>
              </w:rPr>
              <w:t>效益</w:t>
            </w:r>
          </w:p>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2246" w:type="dxa"/>
            <w:gridSpan w:val="2"/>
            <w:noWrap w:val="0"/>
            <w:vAlign w:val="center"/>
          </w:tcPr>
          <w:p>
            <w:pPr>
              <w:tabs>
                <w:tab w:val="left" w:pos="1800"/>
              </w:tabs>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服务企业数量</w:t>
            </w:r>
          </w:p>
        </w:tc>
        <w:tc>
          <w:tcPr>
            <w:tcW w:w="2246" w:type="dxa"/>
            <w:gridSpan w:val="3"/>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家</w:t>
            </w:r>
          </w:p>
        </w:tc>
        <w:tc>
          <w:tcPr>
            <w:tcW w:w="2246" w:type="dxa"/>
            <w:gridSpan w:val="3"/>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eastAsia="仿宋_GB2312" w:cs="Arial"/>
                <w:color w:val="auto"/>
                <w:szCs w:val="21"/>
                <w:highlight w:val="none"/>
              </w:rPr>
              <w:t>为企业提供</w:t>
            </w:r>
            <w:r>
              <w:rPr>
                <w:rFonts w:hint="eastAsia" w:ascii="仿宋_GB2312" w:eastAsia="仿宋_GB2312" w:cs="Arial"/>
                <w:color w:val="auto"/>
                <w:szCs w:val="21"/>
                <w:highlight w:val="none"/>
                <w:lang w:eastAsia="zh-CN"/>
              </w:rPr>
              <w:t>产业对接</w:t>
            </w:r>
            <w:r>
              <w:rPr>
                <w:rFonts w:hint="eastAsia" w:ascii="仿宋_GB2312" w:eastAsia="仿宋_GB2312" w:cs="Arial"/>
                <w:color w:val="auto"/>
                <w:szCs w:val="21"/>
                <w:highlight w:val="none"/>
              </w:rPr>
              <w:t>服务次数</w:t>
            </w: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2246" w:type="dxa"/>
            <w:gridSpan w:val="2"/>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eastAsia="仿宋_GB2312" w:cs="Arial"/>
                <w:color w:val="auto"/>
                <w:szCs w:val="21"/>
                <w:highlight w:val="none"/>
              </w:rPr>
              <w:t>组织专业培训次数</w:t>
            </w:r>
          </w:p>
        </w:tc>
        <w:tc>
          <w:tcPr>
            <w:tcW w:w="2246" w:type="dxa"/>
            <w:gridSpan w:val="3"/>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次</w:t>
            </w:r>
          </w:p>
        </w:tc>
        <w:tc>
          <w:tcPr>
            <w:tcW w:w="2246" w:type="dxa"/>
            <w:gridSpan w:val="3"/>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eastAsia="仿宋_GB2312" w:cs="Arial"/>
                <w:color w:val="auto"/>
                <w:szCs w:val="21"/>
                <w:highlight w:val="none"/>
              </w:rPr>
              <w:t>组织</w:t>
            </w:r>
            <w:r>
              <w:rPr>
                <w:rFonts w:hint="eastAsia" w:ascii="仿宋_GB2312" w:eastAsia="仿宋_GB2312" w:cs="Arial"/>
                <w:color w:val="auto"/>
                <w:szCs w:val="21"/>
                <w:highlight w:val="none"/>
                <w:lang w:eastAsia="zh-CN"/>
              </w:rPr>
              <w:t>主题</w:t>
            </w:r>
            <w:r>
              <w:rPr>
                <w:rFonts w:hint="eastAsia" w:ascii="仿宋_GB2312" w:eastAsia="仿宋_GB2312" w:cs="Arial"/>
                <w:color w:val="auto"/>
                <w:szCs w:val="21"/>
                <w:highlight w:val="none"/>
              </w:rPr>
              <w:t>活动次数</w:t>
            </w: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2246" w:type="dxa"/>
            <w:gridSpan w:val="2"/>
            <w:noWrap w:val="0"/>
            <w:vAlign w:val="center"/>
          </w:tcPr>
          <w:p>
            <w:pPr>
              <w:tabs>
                <w:tab w:val="left" w:pos="1800"/>
              </w:tabs>
              <w:jc w:val="left"/>
              <w:rPr>
                <w:rFonts w:hint="eastAsia" w:ascii="仿宋_GB2312" w:eastAsia="仿宋_GB2312" w:cs="Arial"/>
                <w:color w:val="auto"/>
                <w:szCs w:val="21"/>
                <w:highlight w:val="none"/>
                <w:lang w:val="en-US" w:eastAsia="zh-CN"/>
              </w:rPr>
            </w:pPr>
            <w:r>
              <w:rPr>
                <w:rFonts w:hint="eastAsia" w:ascii="仿宋_GB2312" w:eastAsia="仿宋_GB2312" w:cs="Arial"/>
                <w:color w:val="auto"/>
                <w:szCs w:val="21"/>
                <w:highlight w:val="none"/>
                <w:lang w:val="en-US" w:eastAsia="zh-CN"/>
              </w:rPr>
              <w:t>提供行业发展趋势分析</w:t>
            </w:r>
          </w:p>
        </w:tc>
        <w:tc>
          <w:tcPr>
            <w:tcW w:w="2246" w:type="dxa"/>
            <w:gridSpan w:val="3"/>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篇</w:t>
            </w:r>
          </w:p>
        </w:tc>
        <w:tc>
          <w:tcPr>
            <w:tcW w:w="2246" w:type="dxa"/>
            <w:gridSpan w:val="3"/>
            <w:noWrap w:val="0"/>
            <w:vAlign w:val="center"/>
          </w:tcPr>
          <w:p>
            <w:pPr>
              <w:tabs>
                <w:tab w:val="left" w:pos="1800"/>
              </w:tabs>
              <w:jc w:val="left"/>
              <w:rPr>
                <w:rFonts w:hint="eastAsia" w:ascii="仿宋_GB2312" w:eastAsia="仿宋_GB2312" w:cs="Arial"/>
                <w:color w:val="auto"/>
                <w:szCs w:val="21"/>
                <w:highlight w:val="none"/>
              </w:rPr>
            </w:pPr>
            <w:bookmarkStart w:id="0" w:name="_GoBack"/>
            <w:bookmarkEnd w:id="0"/>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lang w:eastAsia="zh-CN"/>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附表4：</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项目资金预算表（万元）</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5"/>
        <w:gridCol w:w="375"/>
        <w:gridCol w:w="1240"/>
        <w:gridCol w:w="1615"/>
        <w:gridCol w:w="1615"/>
        <w:gridCol w:w="3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23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项目总投资</w:t>
            </w:r>
          </w:p>
        </w:tc>
        <w:tc>
          <w:tcPr>
            <w:tcW w:w="6460" w:type="dxa"/>
            <w:gridSpan w:val="6"/>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其中：</w:t>
            </w:r>
            <w:r>
              <w:rPr>
                <w:rFonts w:hint="eastAsia" w:ascii="仿宋_GB2312" w:eastAsia="仿宋_GB2312"/>
                <w:color w:val="auto"/>
                <w:sz w:val="24"/>
                <w:szCs w:val="24"/>
                <w:highlight w:val="none"/>
                <w:lang w:eastAsia="zh-CN"/>
              </w:rPr>
              <w:t>设备</w:t>
            </w:r>
            <w:r>
              <w:rPr>
                <w:rFonts w:hint="eastAsia" w:ascii="仿宋_GB2312" w:eastAsia="仿宋_GB2312"/>
                <w:color w:val="auto"/>
                <w:sz w:val="24"/>
                <w:szCs w:val="24"/>
                <w:highlight w:val="none"/>
              </w:rPr>
              <w:t>投资</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设备名称</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数 量</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金 额</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用款时间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资金来源及投入计划</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专项资金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区配套</w:t>
            </w:r>
            <w:r>
              <w:rPr>
                <w:rFonts w:hint="eastAsia" w:ascii="仿宋_GB2312" w:eastAsia="仿宋_GB2312"/>
                <w:color w:val="auto"/>
                <w:sz w:val="24"/>
                <w:szCs w:val="24"/>
                <w:highlight w:val="none"/>
                <w:lang w:eastAsia="zh-CN"/>
              </w:rPr>
              <w:t>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自筹资金</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w:t>
            </w: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2025" w:type="dxa"/>
            <w:vMerge w:val="continue"/>
            <w:noWrap w:val="0"/>
            <w:vAlign w:val="center"/>
          </w:tcPr>
          <w:p>
            <w:pPr>
              <w:jc w:val="center"/>
              <w:rPr>
                <w:rFonts w:hint="eastAsia" w:ascii="仿宋_GB2312" w:hAnsi="仿宋_GB2312" w:eastAsia="仿宋_GB2312" w:cs="仿宋_GB2312"/>
                <w:color w:val="auto"/>
                <w:sz w:val="24"/>
                <w:szCs w:val="24"/>
                <w:highlight w:val="none"/>
              </w:rPr>
            </w:pP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总投资支出明细</w:t>
            </w:r>
          </w:p>
        </w:tc>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c>
          <w:tcPr>
            <w:tcW w:w="3587"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highlight w:val="none"/>
                <w:lang w:val="en-US" w:eastAsia="zh-CN"/>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pacing w:val="-6"/>
                <w:sz w:val="24"/>
                <w:highlight w:val="none"/>
                <w:lang w:val="en-US" w:eastAsia="zh-CN"/>
              </w:rPr>
              <w:t>出版/文献/信息传播/知识产权费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pacing w:val="-6"/>
                <w:sz w:val="24"/>
                <w:highlight w:val="none"/>
                <w:lang w:val="en-US" w:eastAsia="zh-CN"/>
              </w:rPr>
              <w:t>出版/文献/信息传播/知识产权费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燃料动力费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协作研究费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咨询费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其他费用</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附表5：</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val="en-US" w:eastAsia="zh-CN"/>
        </w:rPr>
        <w:t>项目单位</w:t>
      </w:r>
      <w:r>
        <w:rPr>
          <w:rFonts w:hint="eastAsia" w:ascii="宋体" w:hAnsi="宋体" w:cs="宋体"/>
          <w:b/>
          <w:color w:val="auto"/>
          <w:sz w:val="44"/>
          <w:szCs w:val="44"/>
          <w:highlight w:val="none"/>
        </w:rPr>
        <w:t>发展预测表</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项目建设期内项目成果</w:t>
            </w:r>
            <w:r>
              <w:rPr>
                <w:rFonts w:hint="eastAsia" w:ascii="仿宋_GB2312" w:eastAsia="仿宋_GB2312"/>
                <w:color w:val="auto"/>
                <w:sz w:val="28"/>
                <w:szCs w:val="28"/>
                <w:highlight w:val="none"/>
                <w:lang w:val="zh-CN"/>
              </w:rPr>
              <w:t>运营成效分析和预测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项目建设期内项目单位</w:t>
            </w:r>
            <w:r>
              <w:rPr>
                <w:rFonts w:hint="eastAsia" w:ascii="仿宋_GB2312" w:eastAsia="仿宋_GB2312"/>
                <w:color w:val="auto"/>
                <w:sz w:val="28"/>
                <w:szCs w:val="28"/>
                <w:highlight w:val="none"/>
              </w:rPr>
              <w:t>发展情况及测算依据</w:t>
            </w:r>
          </w:p>
          <w:p>
            <w:pPr>
              <w:tabs>
                <w:tab w:val="left" w:pos="1800"/>
              </w:tabs>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w:t>
            </w:r>
            <w:r>
              <w:rPr>
                <w:rFonts w:hint="eastAsia" w:ascii="仿宋_GB2312" w:hAnsi="仿宋_GB2312" w:eastAsia="仿宋_GB2312" w:cs="仿宋_GB2312"/>
                <w:color w:val="auto"/>
                <w:sz w:val="24"/>
                <w:szCs w:val="24"/>
                <w:highlight w:val="none"/>
                <w:lang w:val="en-US" w:eastAsia="zh-CN"/>
              </w:rPr>
              <w:t>项目单位在协议规定的项目期间，在资产规模、年营业收入、人员总数等经济、社会效益实现</w:t>
            </w:r>
            <w:r>
              <w:rPr>
                <w:rFonts w:hint="eastAsia" w:ascii="仿宋_GB2312" w:hAnsi="仿宋_GB2312" w:eastAsia="仿宋_GB2312" w:cs="仿宋_GB2312"/>
                <w:color w:val="auto"/>
                <w:sz w:val="24"/>
                <w:szCs w:val="24"/>
                <w:highlight w:val="none"/>
              </w:rPr>
              <w:t>情况及测算依据。）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6" w:hRule="atLeast"/>
        </w:trPr>
        <w:tc>
          <w:tcPr>
            <w:tcW w:w="9690"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项目建设期满后3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内项目单位</w:t>
            </w:r>
            <w:r>
              <w:rPr>
                <w:rFonts w:hint="eastAsia" w:ascii="仿宋_GB2312" w:eastAsia="仿宋_GB2312"/>
                <w:color w:val="auto"/>
                <w:sz w:val="28"/>
                <w:szCs w:val="28"/>
                <w:highlight w:val="none"/>
              </w:rPr>
              <w:t>发展情况及测算依据</w:t>
            </w:r>
          </w:p>
          <w:p>
            <w:pPr>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w:t>
            </w:r>
            <w:r>
              <w:rPr>
                <w:rFonts w:hint="eastAsia" w:ascii="仿宋_GB2312" w:hAnsi="仿宋_GB2312" w:eastAsia="仿宋_GB2312" w:cs="仿宋_GB2312"/>
                <w:color w:val="auto"/>
                <w:sz w:val="24"/>
                <w:szCs w:val="24"/>
                <w:highlight w:val="none"/>
                <w:lang w:val="en-US" w:eastAsia="zh-CN"/>
              </w:rPr>
              <w:t>项目单位在协议规定的项目期满后</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内，在资产规模、年营业收入、人员总数等经济、社会效益实现</w:t>
            </w:r>
            <w:r>
              <w:rPr>
                <w:rFonts w:hint="eastAsia" w:ascii="仿宋_GB2312" w:hAnsi="仿宋_GB2312" w:eastAsia="仿宋_GB2312" w:cs="仿宋_GB2312"/>
                <w:color w:val="auto"/>
                <w:sz w:val="24"/>
                <w:szCs w:val="24"/>
                <w:highlight w:val="none"/>
              </w:rPr>
              <w:t>情况及测算依据，以及项目对</w:t>
            </w:r>
            <w:r>
              <w:rPr>
                <w:rFonts w:hint="eastAsia" w:ascii="仿宋_GB2312" w:hAnsi="仿宋_GB2312" w:eastAsia="仿宋_GB2312" w:cs="仿宋_GB2312"/>
                <w:color w:val="auto"/>
                <w:sz w:val="24"/>
                <w:szCs w:val="24"/>
                <w:highlight w:val="none"/>
                <w:lang w:val="en-US" w:eastAsia="zh-CN"/>
              </w:rPr>
              <w:t>本单位</w:t>
            </w:r>
            <w:r>
              <w:rPr>
                <w:rFonts w:hint="eastAsia" w:ascii="仿宋_GB2312" w:hAnsi="仿宋_GB2312" w:eastAsia="仿宋_GB2312" w:cs="仿宋_GB2312"/>
                <w:color w:val="auto"/>
                <w:sz w:val="24"/>
                <w:szCs w:val="24"/>
                <w:highlight w:val="none"/>
              </w:rPr>
              <w:t>成长的重要性。）</w:t>
            </w:r>
          </w:p>
        </w:tc>
      </w:tr>
    </w:tbl>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项目申报书附件（电子版本需</w:t>
      </w:r>
      <w:r>
        <w:rPr>
          <w:rFonts w:hint="eastAsia" w:ascii="宋体" w:hAnsi="宋体" w:cs="宋体"/>
          <w:b/>
          <w:bCs/>
          <w:i w:val="0"/>
          <w:iCs w:val="0"/>
          <w:color w:val="auto"/>
          <w:sz w:val="52"/>
          <w:szCs w:val="52"/>
          <w:highlight w:val="none"/>
          <w:u w:val="none"/>
          <w:lang w:eastAsia="zh-CN"/>
        </w:rPr>
        <w:t>原件</w:t>
      </w:r>
      <w:r>
        <w:rPr>
          <w:rFonts w:hint="eastAsia" w:ascii="宋体" w:hAnsi="宋体" w:cs="宋体"/>
          <w:b/>
          <w:bCs/>
          <w:color w:val="auto"/>
          <w:sz w:val="32"/>
          <w:szCs w:val="32"/>
          <w:highlight w:val="none"/>
        </w:rPr>
        <w:t>扫描上传）</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申报单位营业执照（正本）</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申报单位法人代表身份证件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申报单位项目负责人身份证件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申报单位法人代表</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申报单位项目负责人</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val="en-US" w:eastAsia="zh-CN"/>
        </w:rPr>
        <w:t>项目联系人在职证明</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申报单位201</w:t>
      </w:r>
      <w:r>
        <w:rPr>
          <w:rFonts w:hint="eastAsia" w:ascii="仿宋_GB2312" w:eastAsia="仿宋_GB2312"/>
          <w:color w:val="auto"/>
          <w:sz w:val="32"/>
          <w:szCs w:val="32"/>
          <w:highlight w:val="none"/>
          <w:lang w:val="en-US" w:eastAsia="zh-CN"/>
        </w:rPr>
        <w:t>8年度和2019</w:t>
      </w:r>
      <w:r>
        <w:rPr>
          <w:rFonts w:hint="eastAsia" w:ascii="仿宋_GB2312" w:eastAsia="仿宋_GB2312"/>
          <w:color w:val="auto"/>
          <w:sz w:val="32"/>
          <w:szCs w:val="32"/>
          <w:highlight w:val="none"/>
        </w:rPr>
        <w:t>年度经会计师事务所审计的</w:t>
      </w:r>
      <w:r>
        <w:rPr>
          <w:rFonts w:hint="eastAsia" w:ascii="仿宋_GB2312" w:eastAsia="仿宋_GB2312"/>
          <w:color w:val="auto"/>
          <w:sz w:val="32"/>
          <w:szCs w:val="32"/>
          <w:highlight w:val="none"/>
          <w:lang w:eastAsia="zh-CN"/>
        </w:rPr>
        <w:t>完整</w:t>
      </w:r>
      <w:r>
        <w:rPr>
          <w:rFonts w:hint="eastAsia" w:ascii="仿宋_GB2312" w:eastAsia="仿宋_GB2312"/>
          <w:color w:val="auto"/>
          <w:sz w:val="32"/>
          <w:szCs w:val="32"/>
          <w:highlight w:val="none"/>
        </w:rPr>
        <w:t>财务审计报告，包括审计报告正文（</w:t>
      </w:r>
      <w:r>
        <w:rPr>
          <w:rFonts w:hint="eastAsia" w:ascii="仿宋_GB2312" w:eastAsia="仿宋_GB2312"/>
          <w:color w:val="auto"/>
          <w:sz w:val="32"/>
          <w:szCs w:val="32"/>
          <w:highlight w:val="none"/>
          <w:lang w:val="en-US" w:eastAsia="zh-CN"/>
        </w:rPr>
        <w:t>需有</w:t>
      </w:r>
      <w:r>
        <w:rPr>
          <w:rFonts w:hint="eastAsia" w:ascii="仿宋_GB2312" w:eastAsia="仿宋_GB2312"/>
          <w:color w:val="auto"/>
          <w:sz w:val="32"/>
          <w:szCs w:val="32"/>
          <w:highlight w:val="none"/>
        </w:rPr>
        <w:t>会计师事务所盖章和注册会计师签字）、财务报表（资产负债表、利润表或损益表、现金流量表）、报表附注</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出具审计报告的会计师事务所</w:t>
      </w:r>
      <w:r>
        <w:rPr>
          <w:rFonts w:hint="eastAsia" w:ascii="仿宋_GB2312" w:eastAsia="仿宋_GB2312"/>
          <w:b/>
          <w:bCs/>
          <w:color w:val="auto"/>
          <w:sz w:val="36"/>
          <w:szCs w:val="36"/>
          <w:highlight w:val="none"/>
          <w:lang w:eastAsia="zh-CN"/>
        </w:rPr>
        <w:t>所在年度</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上海市会计师事务所分类管理（A）类或（B）类证书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项目总投资资金落实证明文件（如承诺函、合同协议、股东决议、银行单据等）</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科研成果证明文件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申报材料真实性承诺书（需有</w:t>
      </w:r>
      <w:r>
        <w:rPr>
          <w:rFonts w:hint="eastAsia" w:ascii="仿宋_GB2312" w:eastAsia="仿宋_GB2312"/>
          <w:color w:val="auto"/>
          <w:sz w:val="32"/>
          <w:szCs w:val="32"/>
          <w:highlight w:val="none"/>
          <w:lang w:eastAsia="zh-CN"/>
        </w:rPr>
        <w:t>申报</w:t>
      </w:r>
      <w:r>
        <w:rPr>
          <w:rFonts w:hint="eastAsia" w:ascii="仿宋_GB2312" w:eastAsia="仿宋_GB2312"/>
          <w:color w:val="auto"/>
          <w:sz w:val="32"/>
          <w:szCs w:val="32"/>
          <w:highlight w:val="none"/>
        </w:rPr>
        <w:t>单位公章和法人代表签名）</w:t>
      </w:r>
    </w:p>
    <w:p>
      <w:pPr>
        <w:numPr>
          <w:ilvl w:val="0"/>
          <w:numId w:val="1"/>
        </w:numPr>
        <w:ind w:left="0" w:leftChars="0" w:firstLine="0" w:firstLineChars="0"/>
        <w:rPr>
          <w:rFonts w:hint="eastAsia" w:ascii="仿宋_GB2312" w:eastAsia="仿宋_GB2312"/>
          <w:b w:val="0"/>
          <w:bCs w:val="0"/>
          <w:color w:val="auto"/>
          <w:sz w:val="32"/>
          <w:szCs w:val="32"/>
          <w:highlight w:val="none"/>
        </w:rPr>
      </w:pPr>
      <w:r>
        <w:rPr>
          <w:rFonts w:hint="eastAsia" w:ascii="仿宋_GB2312" w:eastAsia="仿宋_GB2312" w:cs="仿宋_GB2312"/>
          <w:color w:val="auto"/>
          <w:sz w:val="32"/>
          <w:szCs w:val="32"/>
          <w:highlight w:val="none"/>
        </w:rPr>
        <w:t>申报单位需</w:t>
      </w:r>
      <w:r>
        <w:rPr>
          <w:rFonts w:hint="eastAsia" w:ascii="仿宋_GB2312" w:eastAsia="仿宋_GB2312" w:cs="仿宋_GB2312"/>
          <w:color w:val="auto"/>
          <w:sz w:val="32"/>
          <w:szCs w:val="32"/>
          <w:highlight w:val="none"/>
          <w:lang w:eastAsia="zh-CN"/>
        </w:rPr>
        <w:t>提交</w:t>
      </w:r>
      <w:r>
        <w:rPr>
          <w:rFonts w:hint="eastAsia" w:ascii="仿宋_GB2312" w:eastAsia="仿宋_GB2312" w:cs="仿宋_GB2312"/>
          <w:color w:val="auto"/>
          <w:sz w:val="32"/>
          <w:szCs w:val="32"/>
          <w:highlight w:val="none"/>
        </w:rPr>
        <w:t>企业201</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年软件和信息技术服务业统计年报（网上填报，在线打印，填报网址：</w:t>
      </w:r>
      <w:r>
        <w:rPr>
          <w:rFonts w:hint="eastAsia" w:ascii="仿宋_GB2312" w:eastAsia="仿宋_GB2312" w:cs="仿宋_GB2312"/>
          <w:b w:val="0"/>
          <w:bCs w:val="0"/>
          <w:color w:val="auto"/>
          <w:sz w:val="32"/>
          <w:szCs w:val="32"/>
          <w:highlight w:val="none"/>
        </w:rPr>
        <w:t>http://114.141.186.196:8080）</w:t>
      </w:r>
    </w:p>
    <w:p>
      <w:pPr>
        <w:numPr>
          <w:ilvl w:val="0"/>
          <w:numId w:val="1"/>
        </w:numPr>
        <w:ind w:left="0" w:leftChars="0" w:firstLine="0" w:firstLineChars="0"/>
        <w:rPr>
          <w:rFonts w:hint="eastAsia" w:ascii="宋体" w:hAnsi="宋体" w:cs="宋体"/>
          <w:b w:val="0"/>
          <w:bCs w:val="0"/>
          <w:color w:val="auto"/>
          <w:sz w:val="32"/>
          <w:szCs w:val="32"/>
          <w:highlight w:val="none"/>
        </w:rPr>
      </w:pPr>
      <w:r>
        <w:rPr>
          <w:rFonts w:hint="eastAsia" w:ascii="仿宋_GB2312" w:eastAsia="仿宋_GB2312"/>
          <w:b w:val="0"/>
          <w:bCs w:val="0"/>
          <w:color w:val="auto"/>
          <w:sz w:val="32"/>
          <w:szCs w:val="32"/>
          <w:highlight w:val="none"/>
        </w:rPr>
        <w:t>其他相关材料</w:t>
      </w:r>
    </w:p>
    <w:p>
      <w:pPr>
        <w:numPr>
          <w:ilvl w:val="0"/>
          <w:numId w:val="0"/>
        </w:numPr>
        <w:ind w:leftChars="0"/>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申报材料真实性承诺书</w:t>
      </w:r>
    </w:p>
    <w:p>
      <w:pPr>
        <w:jc w:val="center"/>
        <w:rPr>
          <w:rFonts w:hint="eastAsia" w:ascii="宋体" w:hAnsi="宋体"/>
          <w:b/>
          <w:color w:val="auto"/>
          <w:sz w:val="44"/>
          <w:szCs w:val="44"/>
          <w:highlight w:val="none"/>
        </w:rPr>
      </w:pP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1、我单位项目申报提供的所有文件、资料都是真实、完整、有效的，如有不实，愿承担相应的责任；</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2、项目申报后，我单位不会以任何形式干预后续进行的项目审查、评审和确定工作；</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3、项目批准后，我单位将按要求认真组织项目实施；</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4、在项目完成期限内，接受项目管理单位的不定期检查。项目完成后，及时报请验收。</w:t>
      </w:r>
    </w:p>
    <w:p>
      <w:pPr>
        <w:ind w:firstLine="4500" w:firstLineChars="1500"/>
        <w:rPr>
          <w:rFonts w:hint="eastAsia" w:ascii="仿宋_GB2312" w:hAnsi="宋体" w:eastAsia="仿宋_GB2312" w:cs="宋体"/>
          <w:bCs/>
          <w:color w:val="auto"/>
          <w:kern w:val="0"/>
          <w:sz w:val="30"/>
          <w:szCs w:val="30"/>
          <w:highlight w:val="none"/>
        </w:rPr>
      </w:pPr>
    </w:p>
    <w:p>
      <w:pPr>
        <w:ind w:firstLine="4500" w:firstLineChars="1500"/>
        <w:rPr>
          <w:rFonts w:hint="eastAsia" w:ascii="仿宋_GB2312" w:hAnsi="宋体" w:eastAsia="仿宋_GB2312" w:cs="宋体"/>
          <w:bCs/>
          <w:color w:val="auto"/>
          <w:kern w:val="0"/>
          <w:sz w:val="30"/>
          <w:szCs w:val="30"/>
          <w:highlight w:val="none"/>
        </w:rPr>
      </w:pPr>
    </w:p>
    <w:p>
      <w:pPr>
        <w:ind w:firstLine="3600" w:firstLineChars="1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法定代表人签字：</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公章：</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年</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月</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日</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法人代表</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2020年软件和集成电路产业发展专项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××××项目的负责人</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2020年软件和集成电路产业发展专项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hint="eastAsia"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项目联系人在职证明</w:t>
      </w:r>
    </w:p>
    <w:p>
      <w:pPr>
        <w:jc w:val="center"/>
        <w:rPr>
          <w:rFonts w:hint="eastAsia" w:ascii="仿宋_GB2312" w:eastAsia="仿宋_GB2312"/>
          <w:b/>
          <w:color w:val="auto"/>
          <w:sz w:val="32"/>
          <w:szCs w:val="32"/>
          <w:highlight w:val="none"/>
          <w:lang w:val="en-US" w:eastAsia="zh-CN"/>
        </w:rPr>
      </w:pPr>
    </w:p>
    <w:p>
      <w:pPr>
        <w:ind w:firstLine="640" w:firstLineChars="200"/>
        <w:jc w:val="left"/>
        <w:rPr>
          <w:rFonts w:hint="eastAsia" w:ascii="仿宋_GB2312" w:eastAsia="仿宋_GB2312"/>
          <w:color w:val="auto"/>
          <w:sz w:val="30"/>
          <w:szCs w:val="30"/>
          <w:highlight w:val="none"/>
          <w:lang w:eastAsia="zh-CN"/>
        </w:rPr>
      </w:pPr>
      <w:r>
        <w:rPr>
          <w:rFonts w:hint="eastAsia" w:ascii="仿宋_GB2312" w:eastAsia="仿宋_GB2312"/>
          <w:b w:val="0"/>
          <w:bCs/>
          <w:color w:val="auto"/>
          <w:sz w:val="32"/>
          <w:szCs w:val="32"/>
          <w:highlight w:val="none"/>
          <w:lang w:val="en-US" w:eastAsia="zh-CN"/>
        </w:rPr>
        <w:t>兹证明我公司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先生</w:t>
      </w:r>
      <w:r>
        <w:rPr>
          <w:rFonts w:hint="eastAsia" w:ascii="仿宋_GB2312" w:eastAsia="仿宋_GB2312"/>
          <w:color w:val="auto"/>
          <w:sz w:val="30"/>
          <w:szCs w:val="30"/>
          <w:highlight w:val="none"/>
          <w:lang w:val="en-US" w:eastAsia="zh-CN"/>
        </w:rPr>
        <w:t>/女士（身份证号：</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）系我公司正式员工，自</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r>
        <w:rPr>
          <w:rFonts w:hint="eastAsia" w:ascii="仿宋_GB2312" w:eastAsia="仿宋_GB2312"/>
          <w:color w:val="auto"/>
          <w:sz w:val="30"/>
          <w:szCs w:val="30"/>
          <w:highlight w:val="none"/>
          <w:lang w:val="en-US" w:eastAsia="zh-CN"/>
        </w:rPr>
        <w:t>在我公司工作，现任我公司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职务。</w:t>
      </w:r>
    </w:p>
    <w:p>
      <w:pPr>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特此证明</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单位名称（盖章）</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p>
    <w:p>
      <w:pPr>
        <w:ind w:firstLine="4650" w:firstLineChars="1550"/>
        <w:rPr>
          <w:rFonts w:hint="eastAsia" w:ascii="仿宋_GB2312" w:hAnsi="宋体" w:eastAsia="仿宋_GB2312" w:cs="宋体"/>
          <w:bCs/>
          <w:color w:val="auto"/>
          <w:kern w:val="0"/>
          <w:sz w:val="30"/>
          <w:szCs w:val="30"/>
          <w:highlight w:val="none"/>
        </w:rPr>
      </w:pPr>
    </w:p>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B460"/>
    <w:multiLevelType w:val="singleLevel"/>
    <w:tmpl w:val="56CEB460"/>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w">
    <w15:presenceInfo w15:providerId="None" w15:userId="x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298F"/>
    <w:rsid w:val="03984426"/>
    <w:rsid w:val="05E07B33"/>
    <w:rsid w:val="069236D3"/>
    <w:rsid w:val="0A494AF0"/>
    <w:rsid w:val="0A8E1BE7"/>
    <w:rsid w:val="0E86018C"/>
    <w:rsid w:val="0F971142"/>
    <w:rsid w:val="0FA172CC"/>
    <w:rsid w:val="0FDC1BD8"/>
    <w:rsid w:val="106C1AD8"/>
    <w:rsid w:val="10822BB6"/>
    <w:rsid w:val="11014828"/>
    <w:rsid w:val="15A02708"/>
    <w:rsid w:val="1792635F"/>
    <w:rsid w:val="17E23AC6"/>
    <w:rsid w:val="19081F58"/>
    <w:rsid w:val="19BA3BF4"/>
    <w:rsid w:val="1B48656D"/>
    <w:rsid w:val="216E2E60"/>
    <w:rsid w:val="25C73A7E"/>
    <w:rsid w:val="271D5BF1"/>
    <w:rsid w:val="275F6A36"/>
    <w:rsid w:val="27FB64F0"/>
    <w:rsid w:val="2867144C"/>
    <w:rsid w:val="28EB2C55"/>
    <w:rsid w:val="29C25891"/>
    <w:rsid w:val="2A8B2D5C"/>
    <w:rsid w:val="2AFD5911"/>
    <w:rsid w:val="2CDC2D0E"/>
    <w:rsid w:val="2E3A4766"/>
    <w:rsid w:val="2FB3074F"/>
    <w:rsid w:val="302B25CA"/>
    <w:rsid w:val="32F13A95"/>
    <w:rsid w:val="36870341"/>
    <w:rsid w:val="372108EF"/>
    <w:rsid w:val="38321297"/>
    <w:rsid w:val="3887610A"/>
    <w:rsid w:val="391816B3"/>
    <w:rsid w:val="3A3E5075"/>
    <w:rsid w:val="3ACF1C82"/>
    <w:rsid w:val="3CE00C9C"/>
    <w:rsid w:val="3E5A74FC"/>
    <w:rsid w:val="3E5C72F8"/>
    <w:rsid w:val="3F0C0BC5"/>
    <w:rsid w:val="421926CA"/>
    <w:rsid w:val="44130730"/>
    <w:rsid w:val="443E2785"/>
    <w:rsid w:val="4553016A"/>
    <w:rsid w:val="46C37DF0"/>
    <w:rsid w:val="4F9B4A09"/>
    <w:rsid w:val="504920B4"/>
    <w:rsid w:val="541C1C0A"/>
    <w:rsid w:val="567C441A"/>
    <w:rsid w:val="570F16DD"/>
    <w:rsid w:val="58A902AE"/>
    <w:rsid w:val="5A8F455D"/>
    <w:rsid w:val="5CB30649"/>
    <w:rsid w:val="5D1A034E"/>
    <w:rsid w:val="61C0180D"/>
    <w:rsid w:val="61F07ABD"/>
    <w:rsid w:val="61F30251"/>
    <w:rsid w:val="62583769"/>
    <w:rsid w:val="629B38A3"/>
    <w:rsid w:val="62F90C8D"/>
    <w:rsid w:val="640028F3"/>
    <w:rsid w:val="64CC640D"/>
    <w:rsid w:val="655369F1"/>
    <w:rsid w:val="65545A03"/>
    <w:rsid w:val="65EB6327"/>
    <w:rsid w:val="664409A7"/>
    <w:rsid w:val="6A452C9C"/>
    <w:rsid w:val="6A5A3E08"/>
    <w:rsid w:val="6ACC2457"/>
    <w:rsid w:val="6B896B8A"/>
    <w:rsid w:val="6C4A33A7"/>
    <w:rsid w:val="6F9D63C0"/>
    <w:rsid w:val="718F73F7"/>
    <w:rsid w:val="73562A9B"/>
    <w:rsid w:val="737E6CD1"/>
    <w:rsid w:val="738B299C"/>
    <w:rsid w:val="73B012D5"/>
    <w:rsid w:val="74970A2D"/>
    <w:rsid w:val="74C903E9"/>
    <w:rsid w:val="74F05FAC"/>
    <w:rsid w:val="750F49C1"/>
    <w:rsid w:val="766904CF"/>
    <w:rsid w:val="78D81891"/>
    <w:rsid w:val="79011794"/>
    <w:rsid w:val="7B213827"/>
    <w:rsid w:val="7CB45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qFormat/>
    <w:uiPriority w:val="99"/>
    <w:pPr>
      <w:widowControl/>
      <w:spacing w:before="100" w:beforeLines="0" w:beforeAutospacing="1" w:after="100" w:afterLines="0" w:afterAutospacing="1"/>
      <w:jc w:val="left"/>
    </w:pPr>
    <w:rPr>
      <w:rFonts w:ascii="宋体" w:hAnsi="宋体" w:eastAsia="宋体" w:cs="宋体"/>
      <w:kern w:val="0"/>
      <w:sz w:val="24"/>
    </w:rPr>
  </w:style>
  <w:style w:type="paragraph" w:styleId="8">
    <w:name w:val="annotation subject"/>
    <w:basedOn w:val="3"/>
    <w:next w:val="3"/>
    <w:link w:val="16"/>
    <w:unhideWhenUsed/>
    <w:qFormat/>
    <w:uiPriority w:val="99"/>
    <w:rPr>
      <w:b/>
      <w:bCs/>
    </w:rPr>
  </w:style>
  <w:style w:type="paragraph" w:customStyle="1" w:styleId="11">
    <w:name w:val="Char"/>
    <w:basedOn w:val="1"/>
    <w:link w:val="10"/>
    <w:qFormat/>
    <w:uiPriority w:val="0"/>
    <w:pPr>
      <w:adjustRightInd w:val="0"/>
      <w:spacing w:line="360" w:lineRule="auto"/>
    </w:p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unhideWhenUsed/>
    <w:qFormat/>
    <w:uiPriority w:val="99"/>
    <w:rPr>
      <w:sz w:val="21"/>
      <w:szCs w:val="21"/>
    </w:rPr>
  </w:style>
  <w:style w:type="character" w:customStyle="1" w:styleId="15">
    <w:name w:val="批注文字 Char Char Char"/>
    <w:link w:val="3"/>
    <w:qFormat/>
    <w:uiPriority w:val="0"/>
    <w:rPr>
      <w:kern w:val="2"/>
      <w:sz w:val="21"/>
    </w:rPr>
  </w:style>
  <w:style w:type="character" w:customStyle="1" w:styleId="16">
    <w:name w:val="批注主题 Char Char Char"/>
    <w:link w:val="8"/>
    <w:qFormat/>
    <w:uiPriority w:val="99"/>
    <w:rPr>
      <w:b/>
      <w:bCs/>
      <w:kern w:val="2"/>
      <w:sz w:val="21"/>
    </w:rPr>
  </w:style>
  <w:style w:type="character" w:customStyle="1" w:styleId="17">
    <w:name w:val="页眉 Char Char Char"/>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1</Pages>
  <Words>555</Words>
  <Characters>3170</Characters>
  <Lines>26</Lines>
  <Paragraphs>7</Paragraphs>
  <TotalTime>1</TotalTime>
  <ScaleCrop>false</ScaleCrop>
  <LinksUpToDate>false</LinksUpToDate>
  <CharactersWithSpaces>3718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2013-12-04T02:13:00Z</dcterms:created>
  <dc:creator>FtpDown</dc:creator>
  <cp:lastModifiedBy>zhoulei</cp:lastModifiedBy>
  <cp:lastPrinted>2020-03-02T06:40:00Z</cp:lastPrinted>
  <dcterms:modified xsi:type="dcterms:W3CDTF">2020-03-02T07:03:30Z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