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8C" w:rsidRDefault="006A4C8C" w:rsidP="006A4C8C">
      <w:pPr>
        <w:spacing w:line="500" w:lineRule="exact"/>
        <w:rPr>
          <w:rFonts w:ascii="黑体" w:eastAsia="黑体" w:hAnsi="黑体" w:cs="黑体" w:hint="eastAsia"/>
          <w:szCs w:val="32"/>
        </w:rPr>
      </w:pPr>
      <w:r>
        <w:rPr>
          <w:rFonts w:ascii="黑体" w:eastAsia="黑体" w:hAnsi="黑体" w:cs="黑体" w:hint="eastAsia"/>
          <w:szCs w:val="32"/>
          <w:lang/>
        </w:rPr>
        <w:t>附件1</w:t>
      </w:r>
    </w:p>
    <w:p w:rsidR="006A4C8C" w:rsidRDefault="006A4C8C" w:rsidP="006A4C8C">
      <w:pPr>
        <w:spacing w:line="50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lang/>
        </w:rPr>
        <w:t>2020年度上海市工业互联网创新发展专项申报指南</w:t>
      </w:r>
    </w:p>
    <w:p w:rsidR="006A4C8C" w:rsidRDefault="006A4C8C" w:rsidP="006A4C8C">
      <w:pPr>
        <w:overflowPunct w:val="0"/>
        <w:spacing w:line="500" w:lineRule="exact"/>
        <w:rPr>
          <w:rFonts w:ascii="楷体_GB2312" w:eastAsia="楷体_GB2312" w:hAnsi="楷体" w:hint="eastAsia"/>
          <w:spacing w:val="-20"/>
          <w:sz w:val="21"/>
          <w:szCs w:val="21"/>
        </w:rPr>
      </w:pPr>
      <w:r>
        <w:rPr>
          <w:rFonts w:ascii="楷体_GB2312" w:eastAsia="楷体_GB2312" w:hAnsi="楷体" w:hint="eastAsia"/>
          <w:spacing w:val="-20"/>
          <w:sz w:val="21"/>
          <w:szCs w:val="21"/>
          <w:lang/>
        </w:rPr>
        <w:t xml:space="preserve"> </w:t>
      </w:r>
    </w:p>
    <w:p w:rsidR="006A4C8C" w:rsidRDefault="006A4C8C" w:rsidP="006A4C8C">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lang/>
        </w:rPr>
        <w:t>聚焦本市重点产业领域，通过支持</w:t>
      </w:r>
      <w:bookmarkStart w:id="0" w:name="_Hlk25942843"/>
      <w:bookmarkEnd w:id="0"/>
      <w:r>
        <w:rPr>
          <w:rFonts w:ascii="仿宋_GB2312" w:hAnsi="仿宋_GB2312" w:cs="仿宋_GB2312" w:hint="eastAsia"/>
          <w:b/>
          <w:szCs w:val="32"/>
          <w:lang/>
        </w:rPr>
        <w:t>产业生态协同创新、应用集成协同创新、服务能力协同创新</w:t>
      </w:r>
      <w:r>
        <w:rPr>
          <w:rFonts w:ascii="仿宋_GB2312" w:hAnsi="仿宋_GB2312" w:cs="仿宋_GB2312" w:hint="eastAsia"/>
          <w:szCs w:val="32"/>
          <w:lang/>
        </w:rPr>
        <w:t>等建设与服务能力打造，提升本市数字孪生</w:t>
      </w:r>
      <w:proofErr w:type="gramStart"/>
      <w:r>
        <w:rPr>
          <w:rFonts w:ascii="仿宋_GB2312" w:hAnsi="仿宋_GB2312" w:cs="仿宋_GB2312" w:hint="eastAsia"/>
          <w:szCs w:val="32"/>
          <w:lang/>
        </w:rPr>
        <w:t>的物联增效</w:t>
      </w:r>
      <w:proofErr w:type="gramEnd"/>
      <w:r>
        <w:rPr>
          <w:rFonts w:ascii="仿宋_GB2312" w:hAnsi="仿宋_GB2312" w:cs="仿宋_GB2312" w:hint="eastAsia"/>
          <w:szCs w:val="32"/>
          <w:lang/>
        </w:rPr>
        <w:t>、数据驱动的数联提质和知识驱动的智联增能能力，提升产业高质量发展水平。</w:t>
      </w:r>
    </w:p>
    <w:p w:rsidR="006A4C8C" w:rsidRDefault="006A4C8C" w:rsidP="006A4C8C">
      <w:pPr>
        <w:spacing w:line="500" w:lineRule="exact"/>
        <w:rPr>
          <w:rFonts w:ascii="黑体" w:eastAsia="黑体" w:hAnsi="黑体" w:cs="黑体" w:hint="eastAsia"/>
          <w:szCs w:val="32"/>
        </w:rPr>
      </w:pPr>
      <w:r>
        <w:rPr>
          <w:rFonts w:ascii="黑体" w:eastAsia="黑体" w:hAnsi="黑体" w:cs="黑体" w:hint="eastAsia"/>
          <w:szCs w:val="32"/>
          <w:lang/>
        </w:rPr>
        <w:t xml:space="preserve">　　一、产业生态协同创新</w:t>
      </w:r>
    </w:p>
    <w:p w:rsidR="006A4C8C" w:rsidRDefault="006A4C8C" w:rsidP="006A4C8C">
      <w:pPr>
        <w:spacing w:line="500" w:lineRule="exact"/>
        <w:ind w:firstLineChars="200" w:firstLine="618"/>
        <w:rPr>
          <w:rFonts w:ascii="仿宋_GB2312" w:hAnsi="仿宋_GB2312" w:cs="仿宋_GB2312" w:hint="eastAsia"/>
          <w:szCs w:val="32"/>
        </w:rPr>
      </w:pPr>
      <w:r>
        <w:rPr>
          <w:rFonts w:ascii="仿宋_GB2312" w:hAnsi="仿宋_GB2312" w:cs="仿宋_GB2312" w:hint="eastAsia"/>
          <w:b/>
          <w:szCs w:val="32"/>
          <w:lang/>
        </w:rPr>
        <w:t>1.工业互联网平台与新技术融合创新。</w:t>
      </w:r>
      <w:r>
        <w:rPr>
          <w:rFonts w:ascii="仿宋_GB2312" w:hAnsi="仿宋_GB2312" w:cs="仿宋_GB2312" w:hint="eastAsia"/>
          <w:szCs w:val="32"/>
          <w:lang/>
        </w:rPr>
        <w:t>支持生物医药、电子信息、航空航天、高端装备、工业设计、能源等重点领域企业，推进“工业互联网平台+新技术”的融合创新。开展</w:t>
      </w:r>
      <w:r>
        <w:rPr>
          <w:rFonts w:ascii="仿宋_GB2312" w:hAnsi="仿宋_GB2312" w:cs="仿宋_GB2312" w:hint="eastAsia"/>
          <w:b/>
          <w:szCs w:val="32"/>
          <w:lang/>
        </w:rPr>
        <w:t>“工业互联网平台+5G”</w:t>
      </w:r>
      <w:r>
        <w:rPr>
          <w:rFonts w:ascii="仿宋_GB2312" w:hAnsi="仿宋_GB2312" w:cs="仿宋_GB2312" w:hint="eastAsia"/>
          <w:szCs w:val="32"/>
          <w:lang/>
        </w:rPr>
        <w:t>融合创新，实现基于5G的网络互联和数据互通，推动VR和AR、数字孪生、模拟仿真、边缘计算等技术在工业场景中的应用示范；开展</w:t>
      </w:r>
      <w:r>
        <w:rPr>
          <w:rFonts w:ascii="仿宋_GB2312" w:hAnsi="仿宋_GB2312" w:cs="仿宋_GB2312" w:hint="eastAsia"/>
          <w:b/>
          <w:szCs w:val="32"/>
          <w:lang/>
        </w:rPr>
        <w:t>“工业互联网平台+区块链”</w:t>
      </w:r>
      <w:r>
        <w:rPr>
          <w:rFonts w:ascii="仿宋_GB2312" w:hAnsi="仿宋_GB2312" w:cs="仿宋_GB2312" w:hint="eastAsia"/>
          <w:szCs w:val="32"/>
          <w:lang/>
        </w:rPr>
        <w:t>融合创新，实现垂直领域的供应链协同和以数据为核心的智能化绿色化应用示范；开展</w:t>
      </w:r>
      <w:r>
        <w:rPr>
          <w:rFonts w:ascii="仿宋_GB2312" w:hAnsi="仿宋_GB2312" w:cs="仿宋_GB2312" w:hint="eastAsia"/>
          <w:b/>
          <w:szCs w:val="32"/>
          <w:lang/>
        </w:rPr>
        <w:t>“工业互联网平台+AI”</w:t>
      </w:r>
      <w:r>
        <w:rPr>
          <w:rFonts w:ascii="仿宋_GB2312" w:hAnsi="仿宋_GB2312" w:cs="仿宋_GB2312" w:hint="eastAsia"/>
          <w:szCs w:val="32"/>
          <w:lang/>
        </w:rPr>
        <w:t>融合创新，通过大数据智能、机器学习算法和自主计算等工业智能技术实现工艺智能优化、质量持续提升和设备预测性运维等新型能力。每个项目至少形成5个以上的新技术应用场景示范。</w:t>
      </w:r>
    </w:p>
    <w:p w:rsidR="006A4C8C" w:rsidRDefault="006A4C8C" w:rsidP="006A4C8C">
      <w:pPr>
        <w:spacing w:line="500" w:lineRule="exact"/>
        <w:ind w:firstLineChars="200" w:firstLine="618"/>
        <w:rPr>
          <w:rFonts w:ascii="仿宋_GB2312" w:hAnsi="仿宋_GB2312" w:cs="仿宋_GB2312" w:hint="eastAsia"/>
          <w:szCs w:val="32"/>
        </w:rPr>
      </w:pPr>
      <w:r>
        <w:rPr>
          <w:rFonts w:ascii="仿宋_GB2312" w:hAnsi="仿宋_GB2312" w:cs="仿宋_GB2312" w:hint="eastAsia"/>
          <w:b/>
          <w:szCs w:val="32"/>
          <w:lang/>
        </w:rPr>
        <w:t>2.工业大数据能力创新。</w:t>
      </w:r>
      <w:r>
        <w:rPr>
          <w:rFonts w:ascii="仿宋_GB2312" w:hAnsi="仿宋_GB2312" w:cs="仿宋_GB2312" w:hint="eastAsia"/>
          <w:szCs w:val="32"/>
          <w:lang/>
        </w:rPr>
        <w:t>开展产学研用协同创新，推动工业数据集成和创新应用，形成可开放的、面向重点行业的高质量工业数据集，形成工艺优化分析、关键设备诊断和数字化交付等能力。支持生物医药、高端装备、航天航空、船舶、核电等重点领域龙头企业，聚焦工业数据的采集交换、分析处理能力和以数联为核心的协同应用创新能力，建设不少于3项行业机理模型库、工业知识图谱库或工业算法库；支持钢铁、石化、能源等流程行业重点设计和生产企业，开展行业同类工艺装置</w:t>
      </w:r>
      <w:r>
        <w:rPr>
          <w:rFonts w:ascii="仿宋_GB2312" w:hAnsi="仿宋_GB2312" w:cs="仿宋_GB2312" w:hint="eastAsia"/>
          <w:szCs w:val="32"/>
          <w:lang/>
        </w:rPr>
        <w:lastRenderedPageBreak/>
        <w:t>的工业过程数据集成和创新应用，对行业工艺包和共性关键工艺过程进行知识化梳理、建模、预警和分析，形成3项以上的流程行业工艺包、工业知识图谱库或工业算法库。</w:t>
      </w:r>
    </w:p>
    <w:p w:rsidR="006A4C8C" w:rsidRDefault="006A4C8C" w:rsidP="006A4C8C">
      <w:pPr>
        <w:spacing w:line="500" w:lineRule="exact"/>
        <w:ind w:firstLineChars="195" w:firstLine="603"/>
        <w:rPr>
          <w:rFonts w:ascii="仿宋_GB2312" w:hAnsi="仿宋_GB2312" w:cs="仿宋_GB2312" w:hint="eastAsia"/>
          <w:szCs w:val="32"/>
        </w:rPr>
      </w:pPr>
      <w:r>
        <w:rPr>
          <w:rFonts w:ascii="仿宋_GB2312" w:hAnsi="仿宋_GB2312" w:cs="仿宋_GB2312" w:hint="eastAsia"/>
          <w:b/>
          <w:szCs w:val="32"/>
          <w:lang/>
        </w:rPr>
        <w:t>3.新型工业软件和工业APP。</w:t>
      </w:r>
      <w:r>
        <w:rPr>
          <w:rFonts w:ascii="仿宋_GB2312" w:hAnsi="仿宋_GB2312" w:cs="仿宋_GB2312" w:hint="eastAsia"/>
          <w:szCs w:val="32"/>
          <w:lang/>
        </w:rPr>
        <w:t>支持工业互联网环境中智能控制系统、智能化的工业大数据分析处理软件、基于安全可控硬件以及安全可控工业基础软件、面向大型装备的预测性维护系统开发和应用示范项目。支持面向制造企业提质降本增效和产业链整合需求，在研发设计、生产制造、运营维护、经营管理过程中开发融合人工智能、增强现实、大数据分析、边云协同计算等新技术的、基于</w:t>
      </w:r>
      <w:proofErr w:type="gramStart"/>
      <w:r>
        <w:rPr>
          <w:rFonts w:ascii="仿宋_GB2312" w:hAnsi="仿宋_GB2312" w:cs="仿宋_GB2312" w:hint="eastAsia"/>
          <w:szCs w:val="32"/>
          <w:lang/>
        </w:rPr>
        <w:t>微服务</w:t>
      </w:r>
      <w:proofErr w:type="gramEnd"/>
      <w:r>
        <w:rPr>
          <w:rFonts w:ascii="仿宋_GB2312" w:hAnsi="仿宋_GB2312" w:cs="仿宋_GB2312" w:hint="eastAsia"/>
          <w:szCs w:val="32"/>
          <w:lang/>
        </w:rPr>
        <w:t>架构的工业APP。</w:t>
      </w:r>
    </w:p>
    <w:p w:rsidR="006A4C8C" w:rsidRDefault="006A4C8C" w:rsidP="006A4C8C">
      <w:pPr>
        <w:spacing w:line="500" w:lineRule="exact"/>
        <w:ind w:firstLineChars="200" w:firstLine="618"/>
        <w:rPr>
          <w:rFonts w:ascii="仿宋_GB2312" w:hAnsi="仿宋_GB2312" w:cs="仿宋_GB2312" w:hint="eastAsia"/>
          <w:szCs w:val="32"/>
        </w:rPr>
      </w:pPr>
      <w:r>
        <w:rPr>
          <w:rFonts w:ascii="仿宋_GB2312" w:hAnsi="仿宋_GB2312" w:cs="仿宋_GB2312" w:hint="eastAsia"/>
          <w:b/>
          <w:szCs w:val="32"/>
          <w:lang/>
        </w:rPr>
        <w:t>4.工业信息安全。</w:t>
      </w:r>
      <w:r>
        <w:rPr>
          <w:rFonts w:ascii="仿宋_GB2312" w:hAnsi="仿宋_GB2312" w:cs="仿宋_GB2312" w:hint="eastAsia"/>
          <w:szCs w:val="32"/>
          <w:lang/>
        </w:rPr>
        <w:t>支持标识解析系统安全、平台安全、工业控制系统安全、数据安全、5G安全等网络安全防护产品研发及产业化项目；支持机械制造、电子信息、航空航天、水务、城市交通等重点行业，建设企业及安全技术保障平台，在安全防护、监测预警与应急处置、数据安全防护及新技术创新应用等方向开展试点示范项目；支持面向工业互联网的网络安全仿真验证、安全评估、云端防护、应急服务等共性技术平台建设。</w:t>
      </w:r>
    </w:p>
    <w:p w:rsidR="006A4C8C" w:rsidRDefault="006A4C8C" w:rsidP="006A4C8C">
      <w:pPr>
        <w:spacing w:line="500" w:lineRule="exact"/>
        <w:rPr>
          <w:rFonts w:ascii="黑体" w:eastAsia="黑体" w:hAnsi="黑体" w:cs="黑体" w:hint="eastAsia"/>
          <w:szCs w:val="32"/>
          <w:lang/>
        </w:rPr>
      </w:pPr>
      <w:r>
        <w:rPr>
          <w:rFonts w:ascii="黑体" w:eastAsia="黑体" w:hAnsi="黑体" w:cs="黑体" w:hint="eastAsia"/>
          <w:szCs w:val="32"/>
          <w:lang/>
        </w:rPr>
        <w:t xml:space="preserve">　　二、应用集成协同创新</w:t>
      </w:r>
    </w:p>
    <w:p w:rsidR="006A4C8C" w:rsidRDefault="006A4C8C" w:rsidP="006A4C8C">
      <w:pPr>
        <w:spacing w:line="500" w:lineRule="exact"/>
        <w:ind w:firstLineChars="200" w:firstLine="618"/>
        <w:rPr>
          <w:rFonts w:ascii="仿宋_GB2312" w:hAnsi="仿宋_GB2312" w:cs="仿宋_GB2312" w:hint="eastAsia"/>
          <w:color w:val="000000"/>
          <w:szCs w:val="32"/>
        </w:rPr>
      </w:pPr>
      <w:r>
        <w:rPr>
          <w:rFonts w:ascii="仿宋_GB2312" w:hAnsi="仿宋_GB2312" w:cs="仿宋_GB2312" w:hint="eastAsia"/>
          <w:b/>
          <w:szCs w:val="32"/>
          <w:lang/>
        </w:rPr>
        <w:t>5.协同场景开放创新。</w:t>
      </w:r>
      <w:r>
        <w:rPr>
          <w:rFonts w:ascii="仿宋_GB2312" w:hAnsi="仿宋_GB2312" w:cs="仿宋_GB2312" w:hint="eastAsia"/>
          <w:color w:val="000000"/>
          <w:szCs w:val="32"/>
          <w:lang/>
        </w:rPr>
        <w:t>支持生物医药、电子信息、高端装备、都市产业、建筑等</w:t>
      </w:r>
      <w:r>
        <w:rPr>
          <w:rFonts w:ascii="仿宋_GB2312" w:hAnsi="仿宋_GB2312" w:cs="仿宋_GB2312" w:hint="eastAsia"/>
          <w:szCs w:val="32"/>
          <w:lang/>
        </w:rPr>
        <w:t>重点行业企业开展工业互联网</w:t>
      </w:r>
      <w:r>
        <w:rPr>
          <w:rFonts w:ascii="仿宋_GB2312" w:hAnsi="仿宋_GB2312" w:cs="仿宋_GB2312" w:hint="eastAsia"/>
          <w:b/>
          <w:szCs w:val="32"/>
          <w:lang/>
        </w:rPr>
        <w:t>网络化协同、服务化延伸、个性化定制、智能化生产</w:t>
      </w:r>
      <w:r>
        <w:rPr>
          <w:rFonts w:ascii="仿宋_GB2312" w:hAnsi="仿宋_GB2312" w:cs="仿宋_GB2312" w:hint="eastAsia"/>
          <w:szCs w:val="32"/>
          <w:lang/>
        </w:rPr>
        <w:t>等多</w:t>
      </w:r>
      <w:r>
        <w:rPr>
          <w:rFonts w:ascii="仿宋_GB2312" w:hAnsi="仿宋_GB2312" w:cs="仿宋_GB2312" w:hint="eastAsia"/>
          <w:color w:val="000000"/>
          <w:szCs w:val="32"/>
          <w:lang/>
        </w:rPr>
        <w:t>种应用模式的协同创新项目，围绕企业价值</w:t>
      </w:r>
      <w:proofErr w:type="gramStart"/>
      <w:r>
        <w:rPr>
          <w:rFonts w:ascii="仿宋_GB2312" w:hAnsi="仿宋_GB2312" w:cs="仿宋_GB2312" w:hint="eastAsia"/>
          <w:color w:val="000000"/>
          <w:szCs w:val="32"/>
          <w:lang/>
        </w:rPr>
        <w:t>链开展物联数字</w:t>
      </w:r>
      <w:proofErr w:type="gramEnd"/>
      <w:r>
        <w:rPr>
          <w:rFonts w:ascii="仿宋_GB2312" w:hAnsi="仿宋_GB2312" w:cs="仿宋_GB2312" w:hint="eastAsia"/>
          <w:color w:val="000000"/>
          <w:szCs w:val="32"/>
          <w:lang/>
        </w:rPr>
        <w:t>孪生和数联知识发现，形成整合的闭环数据流，通过闭环数据流的感知、分析和应用，实现价值链资源优化配置、产业链协同创新、产品质量持续改进、工艺过程和设备运维持续优化等核心能力，形成2个以上开放的新模式示范应用场景。</w:t>
      </w:r>
    </w:p>
    <w:p w:rsidR="006A4C8C" w:rsidRDefault="006A4C8C" w:rsidP="006A4C8C">
      <w:pPr>
        <w:spacing w:line="500" w:lineRule="exact"/>
        <w:ind w:firstLineChars="197" w:firstLine="609"/>
        <w:rPr>
          <w:rFonts w:ascii="仿宋_GB2312" w:hAnsi="仿宋_GB2312" w:cs="仿宋_GB2312" w:hint="eastAsia"/>
          <w:color w:val="000000"/>
          <w:szCs w:val="32"/>
        </w:rPr>
      </w:pPr>
      <w:r>
        <w:rPr>
          <w:rFonts w:ascii="仿宋_GB2312" w:hAnsi="仿宋_GB2312" w:cs="仿宋_GB2312" w:hint="eastAsia"/>
          <w:b/>
          <w:szCs w:val="32"/>
          <w:lang/>
        </w:rPr>
        <w:t>6.公共服务平台。</w:t>
      </w:r>
      <w:r>
        <w:rPr>
          <w:rFonts w:ascii="仿宋_GB2312" w:hAnsi="仿宋_GB2312" w:cs="仿宋_GB2312" w:hint="eastAsia"/>
          <w:color w:val="000000"/>
          <w:szCs w:val="32"/>
          <w:lang/>
        </w:rPr>
        <w:t>支持产学研用多方协同，建设立足上海、</w:t>
      </w:r>
      <w:proofErr w:type="gramStart"/>
      <w:r>
        <w:rPr>
          <w:rFonts w:ascii="仿宋_GB2312" w:hAnsi="仿宋_GB2312" w:cs="仿宋_GB2312" w:hint="eastAsia"/>
          <w:color w:val="000000"/>
          <w:szCs w:val="32"/>
          <w:lang/>
        </w:rPr>
        <w:lastRenderedPageBreak/>
        <w:t>辐射长</w:t>
      </w:r>
      <w:proofErr w:type="gramEnd"/>
      <w:r>
        <w:rPr>
          <w:rFonts w:ascii="仿宋_GB2312" w:hAnsi="仿宋_GB2312" w:cs="仿宋_GB2312" w:hint="eastAsia"/>
          <w:color w:val="000000"/>
          <w:szCs w:val="32"/>
          <w:lang/>
        </w:rPr>
        <w:t>三角区域的集展示体验、测试验证、创新服务、成果发布等为一体的综合性工业互联网创新应用体验和推广中心，聚焦工业互联网典型应用场景、优秀解决方案等，涵盖不少于50个适用于特定行业特定领域的工业机理模型库，10项以上服务于技术创新、成果转化的技术验证和测试评估工具；支持多方协同建设助</w:t>
      </w:r>
      <w:proofErr w:type="gramStart"/>
      <w:r>
        <w:rPr>
          <w:rFonts w:ascii="仿宋_GB2312" w:hAnsi="仿宋_GB2312" w:cs="仿宋_GB2312" w:hint="eastAsia"/>
          <w:color w:val="000000"/>
          <w:szCs w:val="32"/>
          <w:lang/>
        </w:rPr>
        <w:t>推产业</w:t>
      </w:r>
      <w:proofErr w:type="gramEnd"/>
      <w:r>
        <w:rPr>
          <w:rFonts w:ascii="仿宋_GB2312" w:hAnsi="仿宋_GB2312" w:cs="仿宋_GB2312" w:hint="eastAsia"/>
          <w:color w:val="000000"/>
          <w:szCs w:val="32"/>
          <w:lang/>
        </w:rPr>
        <w:t>高质量发展的数字化转型、人才实训、开发者社区和第三方检验检测等公共服务平台，打造覆盖本市重点产业领域的专业公共服务体系，形成不少于10项方法工具、50个服务产品或服务不少于50家重点企业和2000个用户。</w:t>
      </w:r>
    </w:p>
    <w:p w:rsidR="006A4C8C" w:rsidRDefault="006A4C8C" w:rsidP="006A4C8C">
      <w:pPr>
        <w:spacing w:line="500" w:lineRule="exact"/>
        <w:ind w:firstLineChars="200" w:firstLine="618"/>
        <w:rPr>
          <w:rFonts w:ascii="仿宋_GB2312" w:hAnsi="仿宋_GB2312" w:cs="仿宋_GB2312" w:hint="eastAsia"/>
          <w:color w:val="000000"/>
          <w:spacing w:val="-11"/>
          <w:szCs w:val="32"/>
        </w:rPr>
      </w:pPr>
      <w:r>
        <w:rPr>
          <w:rFonts w:ascii="仿宋_GB2312" w:hAnsi="仿宋_GB2312" w:cs="仿宋_GB2312" w:hint="eastAsia"/>
          <w:b/>
          <w:szCs w:val="32"/>
          <w:lang/>
        </w:rPr>
        <w:t>7.标识解析应用。</w:t>
      </w:r>
      <w:r>
        <w:rPr>
          <w:rFonts w:ascii="仿宋_GB2312" w:hAnsi="仿宋_GB2312" w:cs="仿宋_GB2312" w:hint="eastAsia"/>
          <w:color w:val="000000"/>
          <w:spacing w:val="-11"/>
          <w:szCs w:val="32"/>
          <w:lang/>
        </w:rPr>
        <w:t>支持</w:t>
      </w:r>
      <w:proofErr w:type="gramStart"/>
      <w:r>
        <w:rPr>
          <w:rFonts w:ascii="仿宋_GB2312" w:hAnsi="仿宋_GB2312" w:cs="仿宋_GB2312" w:hint="eastAsia"/>
          <w:color w:val="000000"/>
          <w:spacing w:val="-11"/>
          <w:szCs w:val="32"/>
          <w:lang/>
        </w:rPr>
        <w:t>联合长</w:t>
      </w:r>
      <w:proofErr w:type="gramEnd"/>
      <w:r>
        <w:rPr>
          <w:rFonts w:ascii="仿宋_GB2312" w:hAnsi="仿宋_GB2312" w:cs="仿宋_GB2312" w:hint="eastAsia"/>
          <w:color w:val="000000"/>
          <w:spacing w:val="-11"/>
          <w:szCs w:val="32"/>
          <w:lang/>
        </w:rPr>
        <w:t>三角相关单位，推动工业互联网标识解析二级节点在生物医药、集成电路、仪器仪表、高端装备和都市产业等重点领域的推广应用。通过开展标识解析技术与工业数据分析、区块链技术等相结合的工业互联网应用集成创新，形成不少于2项工业互联网标识解析二级节点相关的标准，打造关键产品追溯、供应链管理和产品全生命周期追溯等不少于2项典型应用场景，实现行业二级标识解析节点标识注册量200万以上。</w:t>
      </w:r>
    </w:p>
    <w:p w:rsidR="006A4C8C" w:rsidRDefault="006A4C8C" w:rsidP="006A4C8C">
      <w:pPr>
        <w:spacing w:line="500" w:lineRule="exact"/>
        <w:ind w:firstLineChars="200" w:firstLine="618"/>
        <w:rPr>
          <w:rFonts w:ascii="仿宋_GB2312" w:hAnsi="仿宋_GB2312" w:cs="仿宋_GB2312" w:hint="eastAsia"/>
          <w:color w:val="000000"/>
          <w:szCs w:val="32"/>
        </w:rPr>
      </w:pPr>
      <w:r>
        <w:rPr>
          <w:rFonts w:ascii="仿宋_GB2312" w:hAnsi="仿宋_GB2312" w:cs="仿宋_GB2312" w:hint="eastAsia"/>
          <w:b/>
          <w:szCs w:val="32"/>
          <w:lang/>
        </w:rPr>
        <w:t>8.产业集群创新发展。</w:t>
      </w:r>
      <w:r>
        <w:rPr>
          <w:rFonts w:ascii="仿宋_GB2312" w:hAnsi="仿宋_GB2312" w:cs="仿宋_GB2312" w:hint="eastAsia"/>
          <w:color w:val="000000"/>
          <w:szCs w:val="32"/>
          <w:lang/>
        </w:rPr>
        <w:t>支持重点产业园区联合相关方，通过加强新型网络建设、建设或导入产业服务平台和构建综合服务与安全保障体系等，开展基于两化融合的应用模式创新以及基于数据共享的产业生态协同，实现产业集群高质量发展，重点企业两化融合贯标比例不低于40%，重点企业新模式应用比例达到30%以上，两化融合发展水平</w:t>
      </w:r>
      <w:proofErr w:type="gramStart"/>
      <w:r>
        <w:rPr>
          <w:rFonts w:ascii="仿宋_GB2312" w:hAnsi="仿宋_GB2312" w:cs="仿宋_GB2312" w:hint="eastAsia"/>
          <w:color w:val="000000"/>
          <w:szCs w:val="32"/>
          <w:lang/>
        </w:rPr>
        <w:t>超全市</w:t>
      </w:r>
      <w:proofErr w:type="gramEnd"/>
      <w:r>
        <w:rPr>
          <w:rFonts w:ascii="仿宋_GB2312" w:hAnsi="仿宋_GB2312" w:cs="仿宋_GB2312" w:hint="eastAsia"/>
          <w:color w:val="000000"/>
          <w:szCs w:val="32"/>
          <w:lang/>
        </w:rPr>
        <w:t>平均水平30%以上。</w:t>
      </w:r>
    </w:p>
    <w:p w:rsidR="006A4C8C" w:rsidRDefault="006A4C8C" w:rsidP="006A4C8C">
      <w:pPr>
        <w:spacing w:line="500" w:lineRule="exact"/>
        <w:ind w:firstLineChars="200" w:firstLine="616"/>
        <w:rPr>
          <w:rFonts w:ascii="黑体" w:eastAsia="黑体" w:hAnsi="黑体" w:cs="黑体" w:hint="eastAsia"/>
          <w:szCs w:val="32"/>
        </w:rPr>
      </w:pPr>
      <w:r>
        <w:rPr>
          <w:rFonts w:ascii="黑体" w:eastAsia="黑体" w:hAnsi="黑体" w:cs="黑体" w:hint="eastAsia"/>
          <w:szCs w:val="32"/>
          <w:lang/>
        </w:rPr>
        <w:t>三、服务能力协同创新</w:t>
      </w:r>
    </w:p>
    <w:p w:rsidR="006A4C8C" w:rsidRDefault="006A4C8C" w:rsidP="006A4C8C">
      <w:pPr>
        <w:spacing w:line="500" w:lineRule="exact"/>
        <w:ind w:firstLineChars="200" w:firstLine="618"/>
        <w:rPr>
          <w:rFonts w:ascii="仿宋_GB2312" w:hAnsi="仿宋_GB2312" w:cs="仿宋_GB2312" w:hint="eastAsia"/>
          <w:szCs w:val="32"/>
        </w:rPr>
      </w:pPr>
      <w:r>
        <w:rPr>
          <w:rFonts w:ascii="仿宋_GB2312" w:hAnsi="仿宋_GB2312" w:cs="仿宋_GB2312" w:hint="eastAsia"/>
          <w:b/>
          <w:szCs w:val="32"/>
          <w:lang/>
        </w:rPr>
        <w:t>9.平台和服务能力提升。</w:t>
      </w:r>
      <w:r>
        <w:rPr>
          <w:rFonts w:ascii="仿宋_GB2312" w:hAnsi="仿宋_GB2312" w:cs="仿宋_GB2312" w:hint="eastAsia"/>
          <w:szCs w:val="32"/>
          <w:lang/>
        </w:rPr>
        <w:t>对纳入2020年度工业互联网推荐目录的工业互联网平台，支持其面向长三角区域，推动中小企业将核心业务、生产设备和关键环节等上平台，促进上平台</w:t>
      </w:r>
      <w:r>
        <w:rPr>
          <w:rFonts w:ascii="仿宋_GB2312" w:hAnsi="仿宋_GB2312" w:cs="仿宋_GB2312" w:hint="eastAsia"/>
          <w:szCs w:val="32"/>
          <w:lang/>
        </w:rPr>
        <w:lastRenderedPageBreak/>
        <w:t>企业产业链、供应链高效协同和资源配置优化，实现企业业务流程再造和组织模式创新，积极探索先进制造业和现代服务业的融合；对纳入2020年度工业互联网推荐目录的专业服务商，支持其面向长三角区域，聚焦</w:t>
      </w:r>
      <w:r>
        <w:rPr>
          <w:rFonts w:ascii="仿宋_GB2312" w:hAnsi="仿宋_GB2312" w:cs="仿宋_GB2312" w:hint="eastAsia"/>
          <w:color w:val="000000"/>
          <w:szCs w:val="32"/>
          <w:lang/>
        </w:rPr>
        <w:t>生物医药、电子信息、航空航天、都市产业、高端装备等重点产业，</w:t>
      </w:r>
      <w:r>
        <w:rPr>
          <w:rFonts w:ascii="仿宋_GB2312" w:hAnsi="仿宋_GB2312" w:cs="仿宋_GB2312" w:hint="eastAsia"/>
          <w:szCs w:val="32"/>
          <w:lang/>
        </w:rPr>
        <w:t>提供标识解析服务、两化融合贯标服务、工业数据服务、集成服务、工业信息安全服务等第三方数字化升级专业服务，鼓励其联合开展行业</w:t>
      </w:r>
      <w:r>
        <w:rPr>
          <w:rFonts w:ascii="仿宋_GB2312" w:hAnsi="仿宋_GB2312" w:cs="仿宋_GB2312" w:hint="eastAsia"/>
          <w:color w:val="000000"/>
          <w:szCs w:val="32"/>
          <w:lang/>
        </w:rPr>
        <w:t>数字化综合解决方案的推广应用。</w:t>
      </w:r>
    </w:p>
    <w:p w:rsidR="008F61CD" w:rsidRPr="006A4C8C" w:rsidRDefault="008F61CD"/>
    <w:sectPr w:rsidR="008F61CD" w:rsidRPr="006A4C8C"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4C8C"/>
    <w:rsid w:val="000027BB"/>
    <w:rsid w:val="00003CE1"/>
    <w:rsid w:val="00005B57"/>
    <w:rsid w:val="00006099"/>
    <w:rsid w:val="00007090"/>
    <w:rsid w:val="000115BE"/>
    <w:rsid w:val="00013193"/>
    <w:rsid w:val="00017490"/>
    <w:rsid w:val="00020CD4"/>
    <w:rsid w:val="0002350C"/>
    <w:rsid w:val="00026868"/>
    <w:rsid w:val="00033DC9"/>
    <w:rsid w:val="00036517"/>
    <w:rsid w:val="000421AB"/>
    <w:rsid w:val="0004607D"/>
    <w:rsid w:val="000465E4"/>
    <w:rsid w:val="00047A1E"/>
    <w:rsid w:val="00056361"/>
    <w:rsid w:val="000635D0"/>
    <w:rsid w:val="000677DB"/>
    <w:rsid w:val="0007636A"/>
    <w:rsid w:val="00076751"/>
    <w:rsid w:val="000771D4"/>
    <w:rsid w:val="000834F0"/>
    <w:rsid w:val="00090C91"/>
    <w:rsid w:val="00093F08"/>
    <w:rsid w:val="000954FA"/>
    <w:rsid w:val="000A23E2"/>
    <w:rsid w:val="000A45C4"/>
    <w:rsid w:val="000A5ACB"/>
    <w:rsid w:val="000A6448"/>
    <w:rsid w:val="000A7AA2"/>
    <w:rsid w:val="000B0408"/>
    <w:rsid w:val="000B7171"/>
    <w:rsid w:val="000B7B6D"/>
    <w:rsid w:val="000C11A8"/>
    <w:rsid w:val="000C3142"/>
    <w:rsid w:val="000C4626"/>
    <w:rsid w:val="000C4991"/>
    <w:rsid w:val="000C63BE"/>
    <w:rsid w:val="000D0D40"/>
    <w:rsid w:val="000D2010"/>
    <w:rsid w:val="000D59AD"/>
    <w:rsid w:val="000E0E57"/>
    <w:rsid w:val="000E2F1A"/>
    <w:rsid w:val="000E3604"/>
    <w:rsid w:val="000E42B6"/>
    <w:rsid w:val="000E63E7"/>
    <w:rsid w:val="000F06C6"/>
    <w:rsid w:val="000F65CB"/>
    <w:rsid w:val="000F7DEF"/>
    <w:rsid w:val="00102163"/>
    <w:rsid w:val="00102BD4"/>
    <w:rsid w:val="00102CF8"/>
    <w:rsid w:val="00104894"/>
    <w:rsid w:val="00105380"/>
    <w:rsid w:val="00112001"/>
    <w:rsid w:val="00113423"/>
    <w:rsid w:val="001143EA"/>
    <w:rsid w:val="00115E3C"/>
    <w:rsid w:val="00120570"/>
    <w:rsid w:val="001267B8"/>
    <w:rsid w:val="00132F72"/>
    <w:rsid w:val="0013509E"/>
    <w:rsid w:val="00135861"/>
    <w:rsid w:val="00140FE6"/>
    <w:rsid w:val="001419C7"/>
    <w:rsid w:val="00141A4D"/>
    <w:rsid w:val="001432DE"/>
    <w:rsid w:val="001463E7"/>
    <w:rsid w:val="00146457"/>
    <w:rsid w:val="0014734B"/>
    <w:rsid w:val="00147F58"/>
    <w:rsid w:val="0015096D"/>
    <w:rsid w:val="00155099"/>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12EF"/>
    <w:rsid w:val="0019180A"/>
    <w:rsid w:val="00191FE0"/>
    <w:rsid w:val="00194A5A"/>
    <w:rsid w:val="00195FE0"/>
    <w:rsid w:val="0019709C"/>
    <w:rsid w:val="001A055F"/>
    <w:rsid w:val="001B0605"/>
    <w:rsid w:val="001B3C82"/>
    <w:rsid w:val="001B5B56"/>
    <w:rsid w:val="001B7263"/>
    <w:rsid w:val="001B7F7D"/>
    <w:rsid w:val="001C2B90"/>
    <w:rsid w:val="001C5CAC"/>
    <w:rsid w:val="001C6AF0"/>
    <w:rsid w:val="001C7552"/>
    <w:rsid w:val="001D0C10"/>
    <w:rsid w:val="001D185B"/>
    <w:rsid w:val="001D1C0C"/>
    <w:rsid w:val="001D2B92"/>
    <w:rsid w:val="001D68B5"/>
    <w:rsid w:val="001E0AB2"/>
    <w:rsid w:val="001E18E1"/>
    <w:rsid w:val="001E2D5D"/>
    <w:rsid w:val="001E36C0"/>
    <w:rsid w:val="001E3A67"/>
    <w:rsid w:val="001E3E04"/>
    <w:rsid w:val="001E5270"/>
    <w:rsid w:val="001E7660"/>
    <w:rsid w:val="001F54C7"/>
    <w:rsid w:val="001F648E"/>
    <w:rsid w:val="001F6F09"/>
    <w:rsid w:val="00200B36"/>
    <w:rsid w:val="0020263C"/>
    <w:rsid w:val="0021132B"/>
    <w:rsid w:val="00211506"/>
    <w:rsid w:val="002146D8"/>
    <w:rsid w:val="002166F5"/>
    <w:rsid w:val="00216AEE"/>
    <w:rsid w:val="00220414"/>
    <w:rsid w:val="00222851"/>
    <w:rsid w:val="00222E90"/>
    <w:rsid w:val="0022583C"/>
    <w:rsid w:val="00226911"/>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56C8"/>
    <w:rsid w:val="00256CDB"/>
    <w:rsid w:val="00261F91"/>
    <w:rsid w:val="00271891"/>
    <w:rsid w:val="002769B7"/>
    <w:rsid w:val="00277E11"/>
    <w:rsid w:val="0028012D"/>
    <w:rsid w:val="0028181A"/>
    <w:rsid w:val="0028264E"/>
    <w:rsid w:val="00282E18"/>
    <w:rsid w:val="00283170"/>
    <w:rsid w:val="0028649D"/>
    <w:rsid w:val="00286A39"/>
    <w:rsid w:val="00290970"/>
    <w:rsid w:val="00292377"/>
    <w:rsid w:val="00293BD1"/>
    <w:rsid w:val="00293DC8"/>
    <w:rsid w:val="002950CA"/>
    <w:rsid w:val="00297BCC"/>
    <w:rsid w:val="002A1A99"/>
    <w:rsid w:val="002A26B1"/>
    <w:rsid w:val="002A3485"/>
    <w:rsid w:val="002B1F3E"/>
    <w:rsid w:val="002B3363"/>
    <w:rsid w:val="002B414B"/>
    <w:rsid w:val="002C0709"/>
    <w:rsid w:val="002C4296"/>
    <w:rsid w:val="002C6CFF"/>
    <w:rsid w:val="002C7816"/>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10833"/>
    <w:rsid w:val="00310A0C"/>
    <w:rsid w:val="003118DB"/>
    <w:rsid w:val="00313C4C"/>
    <w:rsid w:val="0031424F"/>
    <w:rsid w:val="00316CC9"/>
    <w:rsid w:val="0032101E"/>
    <w:rsid w:val="00325505"/>
    <w:rsid w:val="003263AF"/>
    <w:rsid w:val="00326D21"/>
    <w:rsid w:val="003279A3"/>
    <w:rsid w:val="00327E4D"/>
    <w:rsid w:val="00330655"/>
    <w:rsid w:val="00331415"/>
    <w:rsid w:val="00331E68"/>
    <w:rsid w:val="003420B3"/>
    <w:rsid w:val="0035036A"/>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169E"/>
    <w:rsid w:val="00394EB0"/>
    <w:rsid w:val="00396BDB"/>
    <w:rsid w:val="003A0F94"/>
    <w:rsid w:val="003A2030"/>
    <w:rsid w:val="003A2119"/>
    <w:rsid w:val="003A2808"/>
    <w:rsid w:val="003A2B69"/>
    <w:rsid w:val="003A30C6"/>
    <w:rsid w:val="003A5C12"/>
    <w:rsid w:val="003A699F"/>
    <w:rsid w:val="003B0548"/>
    <w:rsid w:val="003B09D0"/>
    <w:rsid w:val="003B0BFA"/>
    <w:rsid w:val="003B5E2A"/>
    <w:rsid w:val="003B69D9"/>
    <w:rsid w:val="003C2AAB"/>
    <w:rsid w:val="003C2D1D"/>
    <w:rsid w:val="003C3656"/>
    <w:rsid w:val="003C73D0"/>
    <w:rsid w:val="003D2B67"/>
    <w:rsid w:val="003D2E48"/>
    <w:rsid w:val="003D4157"/>
    <w:rsid w:val="003D7CD0"/>
    <w:rsid w:val="003E292C"/>
    <w:rsid w:val="003E4C65"/>
    <w:rsid w:val="003E4CD9"/>
    <w:rsid w:val="003E782B"/>
    <w:rsid w:val="003F08AE"/>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310"/>
    <w:rsid w:val="00427270"/>
    <w:rsid w:val="0042747D"/>
    <w:rsid w:val="00430E17"/>
    <w:rsid w:val="00432465"/>
    <w:rsid w:val="00432B94"/>
    <w:rsid w:val="004349EC"/>
    <w:rsid w:val="00443A3C"/>
    <w:rsid w:val="00444015"/>
    <w:rsid w:val="00450662"/>
    <w:rsid w:val="004508E1"/>
    <w:rsid w:val="00450E05"/>
    <w:rsid w:val="004537A1"/>
    <w:rsid w:val="00456EE4"/>
    <w:rsid w:val="0045727E"/>
    <w:rsid w:val="004609EC"/>
    <w:rsid w:val="00461F9C"/>
    <w:rsid w:val="00462CDF"/>
    <w:rsid w:val="00463301"/>
    <w:rsid w:val="00463F44"/>
    <w:rsid w:val="004658C2"/>
    <w:rsid w:val="00466FF8"/>
    <w:rsid w:val="004677A6"/>
    <w:rsid w:val="00467C6D"/>
    <w:rsid w:val="00472F1C"/>
    <w:rsid w:val="00475D72"/>
    <w:rsid w:val="0047778D"/>
    <w:rsid w:val="0048104B"/>
    <w:rsid w:val="00481F83"/>
    <w:rsid w:val="00485149"/>
    <w:rsid w:val="00485DD8"/>
    <w:rsid w:val="0049181E"/>
    <w:rsid w:val="00491CA8"/>
    <w:rsid w:val="004923D8"/>
    <w:rsid w:val="004937C3"/>
    <w:rsid w:val="0049418B"/>
    <w:rsid w:val="0049515B"/>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33AF3"/>
    <w:rsid w:val="005414A9"/>
    <w:rsid w:val="00541B16"/>
    <w:rsid w:val="00550208"/>
    <w:rsid w:val="00551EBC"/>
    <w:rsid w:val="00554B3B"/>
    <w:rsid w:val="00556D81"/>
    <w:rsid w:val="005605B4"/>
    <w:rsid w:val="005612A6"/>
    <w:rsid w:val="00561DA4"/>
    <w:rsid w:val="00563698"/>
    <w:rsid w:val="00564E0E"/>
    <w:rsid w:val="00567E8E"/>
    <w:rsid w:val="00574F52"/>
    <w:rsid w:val="0058075A"/>
    <w:rsid w:val="00581267"/>
    <w:rsid w:val="005813C5"/>
    <w:rsid w:val="00582DCC"/>
    <w:rsid w:val="00583492"/>
    <w:rsid w:val="00583FD9"/>
    <w:rsid w:val="005925E6"/>
    <w:rsid w:val="005935A7"/>
    <w:rsid w:val="00594B95"/>
    <w:rsid w:val="00594FE4"/>
    <w:rsid w:val="0059509F"/>
    <w:rsid w:val="005952AD"/>
    <w:rsid w:val="00595C52"/>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7D92"/>
    <w:rsid w:val="005E0C69"/>
    <w:rsid w:val="005E301A"/>
    <w:rsid w:val="005E5BC3"/>
    <w:rsid w:val="005E6103"/>
    <w:rsid w:val="005E6D93"/>
    <w:rsid w:val="005E75DA"/>
    <w:rsid w:val="005F0CE8"/>
    <w:rsid w:val="005F23AD"/>
    <w:rsid w:val="005F35C5"/>
    <w:rsid w:val="005F6D8F"/>
    <w:rsid w:val="00602DE0"/>
    <w:rsid w:val="0060429D"/>
    <w:rsid w:val="00610A8E"/>
    <w:rsid w:val="006127CE"/>
    <w:rsid w:val="00612EA9"/>
    <w:rsid w:val="00613A36"/>
    <w:rsid w:val="00620824"/>
    <w:rsid w:val="00620D64"/>
    <w:rsid w:val="00621CFF"/>
    <w:rsid w:val="00623CE2"/>
    <w:rsid w:val="00623D39"/>
    <w:rsid w:val="006244C1"/>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6F3"/>
    <w:rsid w:val="0065019B"/>
    <w:rsid w:val="00651964"/>
    <w:rsid w:val="006565C1"/>
    <w:rsid w:val="00656F7D"/>
    <w:rsid w:val="006610F8"/>
    <w:rsid w:val="00661D93"/>
    <w:rsid w:val="00663BA1"/>
    <w:rsid w:val="00663E7B"/>
    <w:rsid w:val="00664836"/>
    <w:rsid w:val="00664D5D"/>
    <w:rsid w:val="00665761"/>
    <w:rsid w:val="00665DA1"/>
    <w:rsid w:val="006665B3"/>
    <w:rsid w:val="006677C4"/>
    <w:rsid w:val="00670676"/>
    <w:rsid w:val="00671987"/>
    <w:rsid w:val="00672957"/>
    <w:rsid w:val="00673F00"/>
    <w:rsid w:val="0067469D"/>
    <w:rsid w:val="00674A19"/>
    <w:rsid w:val="0067568F"/>
    <w:rsid w:val="00675E60"/>
    <w:rsid w:val="00676362"/>
    <w:rsid w:val="006807E2"/>
    <w:rsid w:val="00681EB4"/>
    <w:rsid w:val="00683592"/>
    <w:rsid w:val="00684FB4"/>
    <w:rsid w:val="0068790D"/>
    <w:rsid w:val="00691D3F"/>
    <w:rsid w:val="00693024"/>
    <w:rsid w:val="00695516"/>
    <w:rsid w:val="006967D4"/>
    <w:rsid w:val="00696AE2"/>
    <w:rsid w:val="006A3C06"/>
    <w:rsid w:val="006A4284"/>
    <w:rsid w:val="006A4C8C"/>
    <w:rsid w:val="006A68FF"/>
    <w:rsid w:val="006B3739"/>
    <w:rsid w:val="006B3E0A"/>
    <w:rsid w:val="006B3EA4"/>
    <w:rsid w:val="006B4D79"/>
    <w:rsid w:val="006B5705"/>
    <w:rsid w:val="006B6BA3"/>
    <w:rsid w:val="006B72BE"/>
    <w:rsid w:val="006B7BD4"/>
    <w:rsid w:val="006C0228"/>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560D"/>
    <w:rsid w:val="006F570F"/>
    <w:rsid w:val="006F7BA8"/>
    <w:rsid w:val="00700399"/>
    <w:rsid w:val="00702B77"/>
    <w:rsid w:val="0070314F"/>
    <w:rsid w:val="00704A65"/>
    <w:rsid w:val="00706083"/>
    <w:rsid w:val="00711130"/>
    <w:rsid w:val="00711205"/>
    <w:rsid w:val="00713D9C"/>
    <w:rsid w:val="00715BAD"/>
    <w:rsid w:val="00717AD0"/>
    <w:rsid w:val="007211CB"/>
    <w:rsid w:val="007212AC"/>
    <w:rsid w:val="00723637"/>
    <w:rsid w:val="0072451B"/>
    <w:rsid w:val="00725743"/>
    <w:rsid w:val="00732227"/>
    <w:rsid w:val="00741931"/>
    <w:rsid w:val="00742E82"/>
    <w:rsid w:val="0074352B"/>
    <w:rsid w:val="00743DF7"/>
    <w:rsid w:val="00747220"/>
    <w:rsid w:val="00753211"/>
    <w:rsid w:val="007546B5"/>
    <w:rsid w:val="007552D6"/>
    <w:rsid w:val="00755D04"/>
    <w:rsid w:val="00756C23"/>
    <w:rsid w:val="007647DF"/>
    <w:rsid w:val="00770251"/>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C94"/>
    <w:rsid w:val="007C01FF"/>
    <w:rsid w:val="007C542B"/>
    <w:rsid w:val="007C72A0"/>
    <w:rsid w:val="007D092A"/>
    <w:rsid w:val="007D2E65"/>
    <w:rsid w:val="007D367E"/>
    <w:rsid w:val="007D3EF8"/>
    <w:rsid w:val="007D4E2A"/>
    <w:rsid w:val="007D758E"/>
    <w:rsid w:val="007D768E"/>
    <w:rsid w:val="007D7E4D"/>
    <w:rsid w:val="007E030D"/>
    <w:rsid w:val="007E04FE"/>
    <w:rsid w:val="007E2FCF"/>
    <w:rsid w:val="007E33D7"/>
    <w:rsid w:val="007E6BDC"/>
    <w:rsid w:val="007F0C33"/>
    <w:rsid w:val="007F1EA6"/>
    <w:rsid w:val="007F7D62"/>
    <w:rsid w:val="0080239B"/>
    <w:rsid w:val="008038BE"/>
    <w:rsid w:val="008114BC"/>
    <w:rsid w:val="00814115"/>
    <w:rsid w:val="008165A0"/>
    <w:rsid w:val="00816741"/>
    <w:rsid w:val="008206CE"/>
    <w:rsid w:val="00820A8B"/>
    <w:rsid w:val="0082495E"/>
    <w:rsid w:val="00833B40"/>
    <w:rsid w:val="00840975"/>
    <w:rsid w:val="008476A7"/>
    <w:rsid w:val="008500EE"/>
    <w:rsid w:val="0085189E"/>
    <w:rsid w:val="008518F1"/>
    <w:rsid w:val="00855530"/>
    <w:rsid w:val="00855E1D"/>
    <w:rsid w:val="00857C13"/>
    <w:rsid w:val="00857C23"/>
    <w:rsid w:val="00861615"/>
    <w:rsid w:val="008670F4"/>
    <w:rsid w:val="00867CBA"/>
    <w:rsid w:val="00870ABD"/>
    <w:rsid w:val="008716FA"/>
    <w:rsid w:val="00872965"/>
    <w:rsid w:val="00872A5A"/>
    <w:rsid w:val="00873812"/>
    <w:rsid w:val="00873F31"/>
    <w:rsid w:val="008779B1"/>
    <w:rsid w:val="008818B5"/>
    <w:rsid w:val="00884E6D"/>
    <w:rsid w:val="00885EAC"/>
    <w:rsid w:val="0088673B"/>
    <w:rsid w:val="0088785C"/>
    <w:rsid w:val="00890262"/>
    <w:rsid w:val="0089058D"/>
    <w:rsid w:val="00892509"/>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5001"/>
    <w:rsid w:val="008F61CD"/>
    <w:rsid w:val="008F66D2"/>
    <w:rsid w:val="008F78B8"/>
    <w:rsid w:val="00905C03"/>
    <w:rsid w:val="00905C15"/>
    <w:rsid w:val="009127F2"/>
    <w:rsid w:val="00916F9D"/>
    <w:rsid w:val="00922106"/>
    <w:rsid w:val="00922849"/>
    <w:rsid w:val="009236DF"/>
    <w:rsid w:val="00923810"/>
    <w:rsid w:val="00923B07"/>
    <w:rsid w:val="009240CD"/>
    <w:rsid w:val="0092449E"/>
    <w:rsid w:val="00924876"/>
    <w:rsid w:val="009253AA"/>
    <w:rsid w:val="00927055"/>
    <w:rsid w:val="00930EBC"/>
    <w:rsid w:val="00935C68"/>
    <w:rsid w:val="00936601"/>
    <w:rsid w:val="009372FD"/>
    <w:rsid w:val="00937AC4"/>
    <w:rsid w:val="00940F56"/>
    <w:rsid w:val="00942EE3"/>
    <w:rsid w:val="00943CD1"/>
    <w:rsid w:val="009440D6"/>
    <w:rsid w:val="0094795A"/>
    <w:rsid w:val="00947EC5"/>
    <w:rsid w:val="00951DD7"/>
    <w:rsid w:val="00955BA3"/>
    <w:rsid w:val="0095672A"/>
    <w:rsid w:val="00956B4A"/>
    <w:rsid w:val="00960CB3"/>
    <w:rsid w:val="0096100F"/>
    <w:rsid w:val="009614FB"/>
    <w:rsid w:val="0096296A"/>
    <w:rsid w:val="0096300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A0B36"/>
    <w:rsid w:val="009A3373"/>
    <w:rsid w:val="009A3B42"/>
    <w:rsid w:val="009A5CF7"/>
    <w:rsid w:val="009B0F09"/>
    <w:rsid w:val="009B6931"/>
    <w:rsid w:val="009B7BE3"/>
    <w:rsid w:val="009C00D1"/>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513E"/>
    <w:rsid w:val="00A07D9D"/>
    <w:rsid w:val="00A102E4"/>
    <w:rsid w:val="00A1236A"/>
    <w:rsid w:val="00A134D7"/>
    <w:rsid w:val="00A13DA0"/>
    <w:rsid w:val="00A150F9"/>
    <w:rsid w:val="00A16A09"/>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3748"/>
    <w:rsid w:val="00A94523"/>
    <w:rsid w:val="00AA03A8"/>
    <w:rsid w:val="00AA6287"/>
    <w:rsid w:val="00AB0949"/>
    <w:rsid w:val="00AB0B5B"/>
    <w:rsid w:val="00AB1677"/>
    <w:rsid w:val="00AB2410"/>
    <w:rsid w:val="00AB3F34"/>
    <w:rsid w:val="00AC2504"/>
    <w:rsid w:val="00AC6342"/>
    <w:rsid w:val="00AC634C"/>
    <w:rsid w:val="00AD0A1D"/>
    <w:rsid w:val="00AD319E"/>
    <w:rsid w:val="00AD3FD1"/>
    <w:rsid w:val="00AD4EE0"/>
    <w:rsid w:val="00AD64DA"/>
    <w:rsid w:val="00AD6BF8"/>
    <w:rsid w:val="00AE0453"/>
    <w:rsid w:val="00AE07A5"/>
    <w:rsid w:val="00AE5AB0"/>
    <w:rsid w:val="00AE6091"/>
    <w:rsid w:val="00AF12AB"/>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4BCF"/>
    <w:rsid w:val="00B35923"/>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5695"/>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D91"/>
    <w:rsid w:val="00BF05EA"/>
    <w:rsid w:val="00BF0D42"/>
    <w:rsid w:val="00BF145D"/>
    <w:rsid w:val="00BF1A75"/>
    <w:rsid w:val="00BF3979"/>
    <w:rsid w:val="00BF50A9"/>
    <w:rsid w:val="00C000F6"/>
    <w:rsid w:val="00C00274"/>
    <w:rsid w:val="00C01EF7"/>
    <w:rsid w:val="00C035E6"/>
    <w:rsid w:val="00C0688E"/>
    <w:rsid w:val="00C07B09"/>
    <w:rsid w:val="00C10CE8"/>
    <w:rsid w:val="00C151EE"/>
    <w:rsid w:val="00C1575A"/>
    <w:rsid w:val="00C17F14"/>
    <w:rsid w:val="00C2086D"/>
    <w:rsid w:val="00C21427"/>
    <w:rsid w:val="00C21924"/>
    <w:rsid w:val="00C220E4"/>
    <w:rsid w:val="00C224D4"/>
    <w:rsid w:val="00C242A5"/>
    <w:rsid w:val="00C26BB9"/>
    <w:rsid w:val="00C31058"/>
    <w:rsid w:val="00C4052F"/>
    <w:rsid w:val="00C4139B"/>
    <w:rsid w:val="00C42E72"/>
    <w:rsid w:val="00C44A4B"/>
    <w:rsid w:val="00C46134"/>
    <w:rsid w:val="00C47050"/>
    <w:rsid w:val="00C500BB"/>
    <w:rsid w:val="00C50B2B"/>
    <w:rsid w:val="00C5129E"/>
    <w:rsid w:val="00C517DB"/>
    <w:rsid w:val="00C52015"/>
    <w:rsid w:val="00C52FF1"/>
    <w:rsid w:val="00C53D2C"/>
    <w:rsid w:val="00C54A90"/>
    <w:rsid w:val="00C55CD4"/>
    <w:rsid w:val="00C57304"/>
    <w:rsid w:val="00C609B4"/>
    <w:rsid w:val="00C63B07"/>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9D1"/>
    <w:rsid w:val="00CA1C7D"/>
    <w:rsid w:val="00CA553E"/>
    <w:rsid w:val="00CB2227"/>
    <w:rsid w:val="00CB2252"/>
    <w:rsid w:val="00CB3C33"/>
    <w:rsid w:val="00CB4633"/>
    <w:rsid w:val="00CC0092"/>
    <w:rsid w:val="00CC08CD"/>
    <w:rsid w:val="00CC1532"/>
    <w:rsid w:val="00CC3161"/>
    <w:rsid w:val="00CC40EF"/>
    <w:rsid w:val="00CC64FF"/>
    <w:rsid w:val="00CC6E78"/>
    <w:rsid w:val="00CD00E1"/>
    <w:rsid w:val="00CD1DD1"/>
    <w:rsid w:val="00CD3852"/>
    <w:rsid w:val="00CD483A"/>
    <w:rsid w:val="00CD6065"/>
    <w:rsid w:val="00CD7007"/>
    <w:rsid w:val="00CE6F54"/>
    <w:rsid w:val="00CF0504"/>
    <w:rsid w:val="00CF105B"/>
    <w:rsid w:val="00CF7FAE"/>
    <w:rsid w:val="00D00B55"/>
    <w:rsid w:val="00D0123E"/>
    <w:rsid w:val="00D06E22"/>
    <w:rsid w:val="00D077A2"/>
    <w:rsid w:val="00D156F7"/>
    <w:rsid w:val="00D15C49"/>
    <w:rsid w:val="00D215C4"/>
    <w:rsid w:val="00D22775"/>
    <w:rsid w:val="00D2333E"/>
    <w:rsid w:val="00D26A56"/>
    <w:rsid w:val="00D275C2"/>
    <w:rsid w:val="00D32C3D"/>
    <w:rsid w:val="00D32D3E"/>
    <w:rsid w:val="00D330C6"/>
    <w:rsid w:val="00D33376"/>
    <w:rsid w:val="00D341CC"/>
    <w:rsid w:val="00D472D6"/>
    <w:rsid w:val="00D53C64"/>
    <w:rsid w:val="00D57AD8"/>
    <w:rsid w:val="00D60AD7"/>
    <w:rsid w:val="00D66FAE"/>
    <w:rsid w:val="00D73EEC"/>
    <w:rsid w:val="00D745F2"/>
    <w:rsid w:val="00D77559"/>
    <w:rsid w:val="00D779A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CE0"/>
    <w:rsid w:val="00DB2CD3"/>
    <w:rsid w:val="00DB54D0"/>
    <w:rsid w:val="00DB5889"/>
    <w:rsid w:val="00DB744E"/>
    <w:rsid w:val="00DC0A44"/>
    <w:rsid w:val="00DC2800"/>
    <w:rsid w:val="00DC463C"/>
    <w:rsid w:val="00DC798D"/>
    <w:rsid w:val="00DD1369"/>
    <w:rsid w:val="00DD243E"/>
    <w:rsid w:val="00DD246E"/>
    <w:rsid w:val="00DD472C"/>
    <w:rsid w:val="00DD5982"/>
    <w:rsid w:val="00DE0239"/>
    <w:rsid w:val="00DE1893"/>
    <w:rsid w:val="00DE1C59"/>
    <w:rsid w:val="00DE6013"/>
    <w:rsid w:val="00DF101A"/>
    <w:rsid w:val="00DF10D4"/>
    <w:rsid w:val="00DF11F0"/>
    <w:rsid w:val="00DF29E3"/>
    <w:rsid w:val="00E02584"/>
    <w:rsid w:val="00E046E1"/>
    <w:rsid w:val="00E0555E"/>
    <w:rsid w:val="00E07EEE"/>
    <w:rsid w:val="00E10568"/>
    <w:rsid w:val="00E12C00"/>
    <w:rsid w:val="00E14E12"/>
    <w:rsid w:val="00E14FC2"/>
    <w:rsid w:val="00E15344"/>
    <w:rsid w:val="00E15776"/>
    <w:rsid w:val="00E20FF5"/>
    <w:rsid w:val="00E21548"/>
    <w:rsid w:val="00E222DB"/>
    <w:rsid w:val="00E2281D"/>
    <w:rsid w:val="00E22847"/>
    <w:rsid w:val="00E22F2B"/>
    <w:rsid w:val="00E24891"/>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D53"/>
    <w:rsid w:val="00E80ED7"/>
    <w:rsid w:val="00E83D32"/>
    <w:rsid w:val="00E85547"/>
    <w:rsid w:val="00E90BBB"/>
    <w:rsid w:val="00E91346"/>
    <w:rsid w:val="00E91DAA"/>
    <w:rsid w:val="00E93E79"/>
    <w:rsid w:val="00E962E2"/>
    <w:rsid w:val="00E96555"/>
    <w:rsid w:val="00E96AFE"/>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F10D2"/>
    <w:rsid w:val="00EF2CCE"/>
    <w:rsid w:val="00EF6335"/>
    <w:rsid w:val="00F00683"/>
    <w:rsid w:val="00F05025"/>
    <w:rsid w:val="00F06316"/>
    <w:rsid w:val="00F079A2"/>
    <w:rsid w:val="00F104F3"/>
    <w:rsid w:val="00F11181"/>
    <w:rsid w:val="00F155CE"/>
    <w:rsid w:val="00F174EE"/>
    <w:rsid w:val="00F25937"/>
    <w:rsid w:val="00F27086"/>
    <w:rsid w:val="00F27D9A"/>
    <w:rsid w:val="00F317DA"/>
    <w:rsid w:val="00F33F82"/>
    <w:rsid w:val="00F33F8A"/>
    <w:rsid w:val="00F35F9A"/>
    <w:rsid w:val="00F37017"/>
    <w:rsid w:val="00F40E7D"/>
    <w:rsid w:val="00F41E01"/>
    <w:rsid w:val="00F4407D"/>
    <w:rsid w:val="00F456F6"/>
    <w:rsid w:val="00F47C28"/>
    <w:rsid w:val="00F52B8E"/>
    <w:rsid w:val="00F54CFB"/>
    <w:rsid w:val="00F63201"/>
    <w:rsid w:val="00F65028"/>
    <w:rsid w:val="00F66184"/>
    <w:rsid w:val="00F719D6"/>
    <w:rsid w:val="00F7230A"/>
    <w:rsid w:val="00F7253C"/>
    <w:rsid w:val="00F73B97"/>
    <w:rsid w:val="00F74842"/>
    <w:rsid w:val="00F74E26"/>
    <w:rsid w:val="00F74FF0"/>
    <w:rsid w:val="00F7548B"/>
    <w:rsid w:val="00F802A0"/>
    <w:rsid w:val="00F8030D"/>
    <w:rsid w:val="00F808E5"/>
    <w:rsid w:val="00F83693"/>
    <w:rsid w:val="00F843AA"/>
    <w:rsid w:val="00F85379"/>
    <w:rsid w:val="00F8639A"/>
    <w:rsid w:val="00F906B0"/>
    <w:rsid w:val="00F93CD3"/>
    <w:rsid w:val="00F940EE"/>
    <w:rsid w:val="00F96343"/>
    <w:rsid w:val="00F969C8"/>
    <w:rsid w:val="00FA08C5"/>
    <w:rsid w:val="00FA2BE0"/>
    <w:rsid w:val="00FA4526"/>
    <w:rsid w:val="00FA4C06"/>
    <w:rsid w:val="00FA5D0A"/>
    <w:rsid w:val="00FA7065"/>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504"/>
    <w:rsid w:val="00FE27D2"/>
    <w:rsid w:val="00FE3CAD"/>
    <w:rsid w:val="00FE45B9"/>
    <w:rsid w:val="00FE6A7D"/>
    <w:rsid w:val="00FE6B3E"/>
    <w:rsid w:val="00FE75A9"/>
    <w:rsid w:val="00FF343C"/>
    <w:rsid w:val="00FF37D5"/>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C8C"/>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338</Words>
  <Characters>1931</Characters>
  <Application>Microsoft Office Word</Application>
  <DocSecurity>0</DocSecurity>
  <Lines>16</Lines>
  <Paragraphs>4</Paragraphs>
  <ScaleCrop>false</ScaleCrop>
  <Company>Microsoft</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2020-03-04T05:29:00Z</dcterms:created>
  <dcterms:modified xsi:type="dcterms:W3CDTF">2020-03-04T05:30:00Z</dcterms:modified>
</cp:coreProperties>
</file>